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56" w:rsidRDefault="00D70B56" w:rsidP="00D70B56">
      <w:pPr>
        <w:ind w:firstLine="4962"/>
        <w:jc w:val="right"/>
      </w:pPr>
      <w:r>
        <w:t>Додаток</w:t>
      </w:r>
    </w:p>
    <w:p w:rsidR="00D70B56" w:rsidRDefault="00D70B56" w:rsidP="00D70B56">
      <w:pPr>
        <w:ind w:firstLine="4962"/>
        <w:jc w:val="right"/>
        <w:rPr>
          <w:sz w:val="28"/>
          <w:szCs w:val="28"/>
        </w:rPr>
      </w:pPr>
      <w:r>
        <w:t>до наказу Держкомтелерадіо</w:t>
      </w:r>
    </w:p>
    <w:p w:rsidR="00D70B56" w:rsidRDefault="00D70B56" w:rsidP="00D70B56">
      <w:pPr>
        <w:jc w:val="center"/>
        <w:rPr>
          <w:b/>
          <w:sz w:val="28"/>
          <w:szCs w:val="28"/>
        </w:rPr>
      </w:pPr>
    </w:p>
    <w:p w:rsidR="00D70B56" w:rsidRDefault="00D70B56" w:rsidP="00D70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70B56" w:rsidRDefault="00D70B56" w:rsidP="00D70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заходів Державного комітету телебачення і радіомовлення України щодо запобігання корупції на 202</w:t>
      </w:r>
      <w:r w:rsidR="008F17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</w:t>
      </w:r>
    </w:p>
    <w:p w:rsidR="00D70B56" w:rsidRDefault="00D70B56" w:rsidP="00D70B56">
      <w:pPr>
        <w:jc w:val="center"/>
        <w:rPr>
          <w:b/>
          <w:sz w:val="28"/>
          <w:szCs w:val="28"/>
        </w:rPr>
      </w:pPr>
    </w:p>
    <w:tbl>
      <w:tblPr>
        <w:tblW w:w="15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949"/>
        <w:gridCol w:w="5956"/>
        <w:gridCol w:w="1986"/>
      </w:tblGrid>
      <w:tr w:rsidR="00D70B56" w:rsidTr="008F178A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56" w:rsidRDefault="00D70B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 заходів</w:t>
            </w:r>
          </w:p>
          <w:p w:rsidR="00D70B56" w:rsidRDefault="00D70B5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Відповідальні</w:t>
            </w:r>
          </w:p>
          <w:p w:rsidR="00D70B56" w:rsidRDefault="00D70B56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виконання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</w:tc>
      </w:tr>
      <w:tr w:rsidR="00D70B56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Контроль за дотриманням антикорупційного законодавства і законодавства про державну службу працівниками апарату Держкомтелерадіо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керівник апарату Держкомтелерадіо, керівники самостійних структурних підрозділів апарату, </w:t>
            </w:r>
          </w:p>
          <w:p w:rsidR="00D70B56" w:rsidRDefault="00D70B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70B56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 w:rsidP="0072765A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Контроль за дотриманням антикорупційного законодавства працівниками </w:t>
            </w:r>
            <w:r w:rsidR="0072765A" w:rsidRPr="0072765A">
              <w:rPr>
                <w:sz w:val="28"/>
                <w:szCs w:val="28"/>
                <w:shd w:val="clear" w:color="auto" w:fill="FFFFFF"/>
              </w:rPr>
              <w:t>підприємств, установ та організацій, що належать до сфери його управління, а також господарських товариств, функції з управління корпоративними правами держави у статутних капіталах яки</w:t>
            </w:r>
            <w:r w:rsidR="0072765A">
              <w:rPr>
                <w:sz w:val="28"/>
                <w:szCs w:val="28"/>
                <w:shd w:val="clear" w:color="auto" w:fill="FFFFFF"/>
              </w:rPr>
              <w:t>х здійснюються</w:t>
            </w:r>
            <w:r>
              <w:rPr>
                <w:sz w:val="28"/>
                <w:szCs w:val="28"/>
                <w:shd w:val="clear" w:color="auto" w:fill="FFFFFF"/>
              </w:rPr>
              <w:t xml:space="preserve"> Держкомтелерадіо</w:t>
            </w:r>
            <w:r w:rsidR="0072765A">
              <w:rPr>
                <w:sz w:val="28"/>
                <w:szCs w:val="28"/>
                <w:shd w:val="clear" w:color="auto" w:fill="FFFFFF"/>
              </w:rPr>
              <w:t xml:space="preserve"> (далі – підвідомчі підприємства)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керівники підвідомчих підприємств,</w:t>
            </w: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56" w:rsidRDefault="00EA1E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70B56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9F9F9"/>
              </w:rPr>
              <w:t>Контроль за наявністю і належною організацією роботи визначених осіб з питань запобігання та протидії корупції у підвідомчих підприємствах, а також обов’язкового погодження їх кандидатур</w:t>
            </w:r>
            <w:r w:rsidR="00A979B6">
              <w:rPr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sz w:val="28"/>
                <w:szCs w:val="28"/>
                <w:shd w:val="clear" w:color="auto" w:fill="F9F9F9"/>
              </w:rPr>
              <w:t>з головним спеціалістом з питань запобігання та виявлення корупції Держкомтелерадіо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керівники підвідомчих підприємств,</w:t>
            </w:r>
          </w:p>
          <w:p w:rsidR="00D70B56" w:rsidRDefault="008F178A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0B56"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70B56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both"/>
              <w:rPr>
                <w:sz w:val="28"/>
                <w:szCs w:val="28"/>
                <w:shd w:val="clear" w:color="auto" w:fill="F9F9F9"/>
              </w:rPr>
            </w:pPr>
            <w:r>
              <w:rPr>
                <w:sz w:val="28"/>
                <w:szCs w:val="28"/>
              </w:rPr>
              <w:t xml:space="preserve">Проведення спеціальної перевірки стосовно осіб, які претендують на зайняття посад в апараті </w:t>
            </w:r>
            <w:r>
              <w:rPr>
                <w:sz w:val="28"/>
                <w:szCs w:val="28"/>
              </w:rPr>
              <w:lastRenderedPageBreak/>
              <w:t>Держкомтелерадіо відповідно до вимог Закону України «Про запобігання корупції», а також проведення заходів, передбачених Законом України «Про очищення влади»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72765A">
            <w:pPr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сектор</w:t>
            </w:r>
            <w:r w:rsidR="00D70B56">
              <w:rPr>
                <w:sz w:val="28"/>
                <w:szCs w:val="28"/>
              </w:rPr>
              <w:t xml:space="preserve"> роботи з персоналом,</w:t>
            </w:r>
          </w:p>
          <w:p w:rsidR="00D70B56" w:rsidRDefault="00D70B56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</w:t>
            </w: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56" w:rsidRDefault="00D70B56">
            <w:pPr>
              <w:spacing w:line="276" w:lineRule="auto"/>
              <w:ind w:firstLine="49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Ппостійно</w:t>
            </w:r>
            <w:proofErr w:type="spellEnd"/>
          </w:p>
          <w:p w:rsidR="00D70B56" w:rsidRDefault="00D70B56">
            <w:pPr>
              <w:spacing w:line="276" w:lineRule="auto"/>
              <w:ind w:firstLine="4962"/>
              <w:jc w:val="center"/>
              <w:rPr>
                <w:sz w:val="28"/>
                <w:szCs w:val="28"/>
              </w:rPr>
            </w:pPr>
          </w:p>
          <w:p w:rsidR="00D70B56" w:rsidRDefault="00D70B56">
            <w:pPr>
              <w:spacing w:line="276" w:lineRule="auto"/>
              <w:ind w:firstLine="49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</w:t>
            </w:r>
          </w:p>
          <w:p w:rsidR="00D70B56" w:rsidRDefault="00D70B56">
            <w:pPr>
              <w:spacing w:line="276" w:lineRule="auto"/>
              <w:ind w:firstLine="4962"/>
              <w:jc w:val="center"/>
              <w:rPr>
                <w:sz w:val="28"/>
                <w:szCs w:val="28"/>
              </w:rPr>
            </w:pP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0B56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both"/>
              <w:rPr>
                <w:sz w:val="28"/>
                <w:szCs w:val="28"/>
                <w:shd w:val="clear" w:color="auto" w:fill="F9F9F9"/>
              </w:rPr>
            </w:pPr>
            <w:r>
              <w:rPr>
                <w:sz w:val="28"/>
                <w:szCs w:val="28"/>
                <w:shd w:val="clear" w:color="auto" w:fill="FFFFFF"/>
              </w:rPr>
              <w:t>Попередження осіб, які претендують на зайняття посад в апараті Держкомтелерадіо про вимоги, спеціальні обмеження та заборони, встановлені Законами України «Про запобігання корупції» та «Про державну службу»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7276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</w:t>
            </w:r>
            <w:r w:rsidR="00D70B56">
              <w:rPr>
                <w:sz w:val="28"/>
                <w:szCs w:val="28"/>
              </w:rPr>
              <w:t xml:space="preserve"> роботи з персоналом,</w:t>
            </w: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70B56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9F9F9"/>
              </w:rPr>
              <w:t>Організація на постійній основі заходів щодо підвищення кваліфікації працівників апарату Держкомтелерадіо та його підвідомчих підприємств з питань запобігання та виявлення корупції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7276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</w:t>
            </w:r>
            <w:r w:rsidR="00D70B56">
              <w:rPr>
                <w:sz w:val="28"/>
                <w:szCs w:val="28"/>
              </w:rPr>
              <w:t xml:space="preserve"> роботи з персоналом, </w:t>
            </w:r>
          </w:p>
          <w:p w:rsidR="00A979B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 підвідомчих підприємств</w:t>
            </w:r>
            <w:r w:rsidR="00A979B6">
              <w:rPr>
                <w:sz w:val="28"/>
                <w:szCs w:val="28"/>
              </w:rPr>
              <w:t xml:space="preserve">, </w:t>
            </w:r>
          </w:p>
          <w:p w:rsidR="00D70B56" w:rsidRDefault="00A979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70B56" w:rsidTr="008F178A">
        <w:trPr>
          <w:trHeight w:val="1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організації роботи каналів повідомлення про корупцію в апараті Держкомтелерадіо та вжиття заходів щодо формування культури повідомлення викривачами про факти корупційних або пов’язаних з корупційними правопорушень, інших порушень Закону України «Про запобігання корупції»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корупції,</w:t>
            </w: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забезпечення документообігу та цифрового розвитку,</w:t>
            </w: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сектор матеріально-технічного забезпечення, охорони праці та пожежної безпеки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70B56" w:rsidTr="008F178A">
        <w:trPr>
          <w:trHeight w:val="2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Забезпечення кваліфікованого та об’єктивного розгляду звернень і запитів з питань запобігання та виявлення корупції, що надходять до Держкомтелерадіо, відповідно до Законів України  «Про звернення громадян» та  «Про доступ до публічної інформації», своєчасності та повноти надання відповідей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70B56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Проведення перевірки факту подання/неподання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суб’єктами декларування апарату Держкомтелерадіо та його підвідомчих підприємств декларацій відповідно до вимог Закону України «Про запобігання корупції»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головний спеціаліст з питань запобігання та </w:t>
            </w:r>
            <w:r>
              <w:rPr>
                <w:sz w:val="28"/>
                <w:szCs w:val="28"/>
              </w:rPr>
              <w:lastRenderedPageBreak/>
              <w:t xml:space="preserve">виявлення корупції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постійно</w:t>
            </w:r>
          </w:p>
          <w:p w:rsidR="00D70B56" w:rsidRDefault="00D70B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F178A" w:rsidTr="00664149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78A" w:rsidRDefault="008F178A" w:rsidP="00902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78A" w:rsidRDefault="008F178A" w:rsidP="0015302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результатів впровадження заходів, передбачених антикорупційною програмою Держкомтелерадіо на 2024-2026 роки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78A" w:rsidRDefault="008F178A" w:rsidP="00153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78A" w:rsidRDefault="008F178A" w:rsidP="008F17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щопівроку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F178A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 w:rsidP="006641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оцінювання корупційних ризиків</w:t>
            </w:r>
            <w:r w:rsidR="00664149">
              <w:rPr>
                <w:sz w:val="28"/>
                <w:szCs w:val="28"/>
              </w:rPr>
              <w:t xml:space="preserve"> за результатами моніторингу результатів впровадження заходів, передбачених антикорупційною програмою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8A" w:rsidRDefault="008F178A" w:rsidP="001530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робоча група з оцінювання корупційних ризиків у діяльності Держкомтелерадіо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664149" w:rsidP="001530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F178A">
              <w:rPr>
                <w:sz w:val="28"/>
                <w:szCs w:val="28"/>
              </w:rPr>
              <w:t>остійно</w:t>
            </w:r>
          </w:p>
          <w:p w:rsidR="008F178A" w:rsidRDefault="008F178A" w:rsidP="006641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(у разі </w:t>
            </w:r>
            <w:r w:rsidR="00664149">
              <w:rPr>
                <w:i/>
                <w:sz w:val="28"/>
                <w:szCs w:val="28"/>
              </w:rPr>
              <w:t>необхідності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8F178A" w:rsidTr="008F178A">
        <w:trPr>
          <w:trHeight w:val="2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before="60" w:after="60"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Забезпечення на основі результатів аналізу корупційних ризиків проведення моніторингу дотримання законодавства щодо конфлікту інтересів та притягнення до відповідальності осіб, винних у його порушенні, а також відшкодування шкоди, заподіяної рішеннями, прийнятими в умовах конфлікту інтересів, вчинених в таких умовах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8F178A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 w:rsidP="0072765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Проведення службових розслідувань з метою виявлення причин та умов, що призвели до вчинення корупційного правопорушення або невиконання вимог антикорупційного законодавства, відповідно до Порядку пров</w:t>
            </w:r>
            <w:r w:rsidR="0072765A">
              <w:rPr>
                <w:sz w:val="28"/>
                <w:szCs w:val="28"/>
                <w:lang w:eastAsia="ru-RU"/>
              </w:rPr>
              <w:t>едення службового розслідування</w:t>
            </w:r>
            <w:r>
              <w:rPr>
                <w:sz w:val="28"/>
                <w:szCs w:val="28"/>
                <w:lang w:eastAsia="ru-RU"/>
              </w:rPr>
              <w:t xml:space="preserve">, затвердженого постановою КМУ від 13.06.2000 р. </w:t>
            </w:r>
            <w:r w:rsidR="0072765A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>№ 950, та забезпечення притягнення таких осіб до відповідальності, передбаченої законодавством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комісія з проведення службових розслідувань,</w:t>
            </w:r>
          </w:p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:rsidR="008F178A" w:rsidRDefault="008F178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(у разі виявлення таких фактів)</w:t>
            </w:r>
          </w:p>
        </w:tc>
      </w:tr>
      <w:tr w:rsidR="008F178A" w:rsidTr="00EA1E80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4A44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Надання необхідних рекомендацій, роз’яснень та практичної допомоги працівникам Держкомтелерадіо щодо заповнення відомостей, що зазначаються у </w:t>
            </w:r>
            <w:r>
              <w:rPr>
                <w:sz w:val="28"/>
                <w:szCs w:val="28"/>
                <w:lang w:eastAsia="ru-RU"/>
              </w:rPr>
              <w:lastRenderedPageBreak/>
              <w:t>деклараціях 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про майно, доходи, витрати і зобов’язання фінансового характеру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(у разі необхідності)</w:t>
            </w:r>
          </w:p>
        </w:tc>
      </w:tr>
      <w:tr w:rsidR="008F178A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4A44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8A" w:rsidRDefault="008F178A" w:rsidP="00A979B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pacing w:val="-3"/>
                <w:sz w:val="28"/>
                <w:szCs w:val="28"/>
                <w:lang w:eastAsia="ru-RU"/>
              </w:rPr>
              <w:t>Інформування спеціально уповноважених суб’єктів у сфері протидії корупції </w:t>
            </w:r>
            <w:r>
              <w:rPr>
                <w:sz w:val="28"/>
                <w:szCs w:val="28"/>
                <w:lang w:eastAsia="ru-RU"/>
              </w:rPr>
              <w:t>у разі виявлення фактів, що можуть свідчити про вчинення корупційних правопорушень працівниками Держкомтелерадіо, а також ознак правопорушення за результатами перевірок декларацій про майно, доходи, витрати і зобов’язання фінансового характеру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невідкладно після виявлення</w:t>
            </w:r>
          </w:p>
        </w:tc>
      </w:tr>
      <w:tr w:rsidR="008F178A" w:rsidTr="008F17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4A44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both"/>
              <w:rPr>
                <w:spacing w:val="-3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Забезпечення доступу до публічної інформації, дотримання принципів прозорості та неупередженості при висвітленні діяльності Держкомтелерадіо та його підвідомчих підприємств з питань запобігання та виявлення корупції, шляхом розміщення організаційно-розпорядчих документів, а також звітної та статистичної інформації на сайті Держкомтелерадіо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</w:t>
            </w:r>
            <w:r w:rsidR="0072765A">
              <w:rPr>
                <w:sz w:val="28"/>
                <w:szCs w:val="28"/>
              </w:rPr>
              <w:t>інформаційної політики</w:t>
            </w:r>
            <w:r>
              <w:rPr>
                <w:sz w:val="28"/>
                <w:szCs w:val="28"/>
              </w:rPr>
              <w:t>,</w:t>
            </w:r>
          </w:p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консультацій з громадськістю та взаємодії зі ЗМІ, </w:t>
            </w:r>
          </w:p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керівники самостійних структурних підрозділів </w:t>
            </w:r>
          </w:p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не пізніше п’яти робочих днів з дня прийняття (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затверджен-ня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F178A" w:rsidTr="008F178A">
        <w:trPr>
          <w:trHeight w:val="2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4A44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Організація роботи, спрямованої на забезпечення доброчесності на державній службі, додержання працівниками Держкомтелерадіо правил етичної поведінки, неприпустимість вчинення ними корупційних діянь, шляхом проведення роз’яснювальної роботи щодо виконання антикорупційного законодавства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7276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</w:t>
            </w:r>
            <w:r w:rsidR="008F178A">
              <w:rPr>
                <w:sz w:val="28"/>
                <w:szCs w:val="28"/>
              </w:rPr>
              <w:t xml:space="preserve"> роботи з персоналом,</w:t>
            </w:r>
          </w:p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A" w:rsidRDefault="008F17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</w:tbl>
    <w:p w:rsidR="00D70B56" w:rsidRDefault="00D70B56" w:rsidP="00800FC1"/>
    <w:sectPr w:rsidR="00D70B56" w:rsidSect="008C75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17F6"/>
    <w:rsid w:val="00005950"/>
    <w:rsid w:val="00005AE3"/>
    <w:rsid w:val="00011814"/>
    <w:rsid w:val="00022E3F"/>
    <w:rsid w:val="00042AF4"/>
    <w:rsid w:val="00093AB9"/>
    <w:rsid w:val="00096EFC"/>
    <w:rsid w:val="000A7D16"/>
    <w:rsid w:val="000B6511"/>
    <w:rsid w:val="0011449A"/>
    <w:rsid w:val="00114A6C"/>
    <w:rsid w:val="00123D08"/>
    <w:rsid w:val="0013576C"/>
    <w:rsid w:val="00151ACA"/>
    <w:rsid w:val="00163EF2"/>
    <w:rsid w:val="0017609C"/>
    <w:rsid w:val="00181044"/>
    <w:rsid w:val="00196A8C"/>
    <w:rsid w:val="001E34D4"/>
    <w:rsid w:val="00210AE6"/>
    <w:rsid w:val="00253D1B"/>
    <w:rsid w:val="00290A15"/>
    <w:rsid w:val="002C02F3"/>
    <w:rsid w:val="002E6CCD"/>
    <w:rsid w:val="00307737"/>
    <w:rsid w:val="00312F0F"/>
    <w:rsid w:val="003371DA"/>
    <w:rsid w:val="0034669D"/>
    <w:rsid w:val="00364362"/>
    <w:rsid w:val="00386939"/>
    <w:rsid w:val="00390045"/>
    <w:rsid w:val="003926F3"/>
    <w:rsid w:val="003A5AA1"/>
    <w:rsid w:val="003E6EFB"/>
    <w:rsid w:val="004011B8"/>
    <w:rsid w:val="00417C1E"/>
    <w:rsid w:val="00475065"/>
    <w:rsid w:val="004A447E"/>
    <w:rsid w:val="004C473D"/>
    <w:rsid w:val="004D3349"/>
    <w:rsid w:val="00500D20"/>
    <w:rsid w:val="00507243"/>
    <w:rsid w:val="005D33D1"/>
    <w:rsid w:val="00662E3C"/>
    <w:rsid w:val="00664149"/>
    <w:rsid w:val="00675CF9"/>
    <w:rsid w:val="00697887"/>
    <w:rsid w:val="006B2E2C"/>
    <w:rsid w:val="006D2F34"/>
    <w:rsid w:val="006D7664"/>
    <w:rsid w:val="006F6232"/>
    <w:rsid w:val="007120C0"/>
    <w:rsid w:val="0072765A"/>
    <w:rsid w:val="0073382A"/>
    <w:rsid w:val="00765D31"/>
    <w:rsid w:val="00776F81"/>
    <w:rsid w:val="00792006"/>
    <w:rsid w:val="00794ECD"/>
    <w:rsid w:val="007A17F6"/>
    <w:rsid w:val="007C0968"/>
    <w:rsid w:val="007D2955"/>
    <w:rsid w:val="007D3681"/>
    <w:rsid w:val="00800FC1"/>
    <w:rsid w:val="008021FE"/>
    <w:rsid w:val="008079F1"/>
    <w:rsid w:val="0083047C"/>
    <w:rsid w:val="00835736"/>
    <w:rsid w:val="00850372"/>
    <w:rsid w:val="00862CB1"/>
    <w:rsid w:val="00864603"/>
    <w:rsid w:val="008C7527"/>
    <w:rsid w:val="008D4CC4"/>
    <w:rsid w:val="008D75E9"/>
    <w:rsid w:val="008F178A"/>
    <w:rsid w:val="00914064"/>
    <w:rsid w:val="00971996"/>
    <w:rsid w:val="009A6165"/>
    <w:rsid w:val="009B78F1"/>
    <w:rsid w:val="009C24D1"/>
    <w:rsid w:val="009E5263"/>
    <w:rsid w:val="009F45F7"/>
    <w:rsid w:val="009F7258"/>
    <w:rsid w:val="00A4703F"/>
    <w:rsid w:val="00A5363A"/>
    <w:rsid w:val="00A979B6"/>
    <w:rsid w:val="00AA3F7C"/>
    <w:rsid w:val="00AB491D"/>
    <w:rsid w:val="00AE20F0"/>
    <w:rsid w:val="00AF73D3"/>
    <w:rsid w:val="00B118B7"/>
    <w:rsid w:val="00BB07CB"/>
    <w:rsid w:val="00BB4560"/>
    <w:rsid w:val="00BC21F0"/>
    <w:rsid w:val="00BD0309"/>
    <w:rsid w:val="00C12456"/>
    <w:rsid w:val="00C17512"/>
    <w:rsid w:val="00C17D46"/>
    <w:rsid w:val="00C225A2"/>
    <w:rsid w:val="00C340C0"/>
    <w:rsid w:val="00C83987"/>
    <w:rsid w:val="00C9266D"/>
    <w:rsid w:val="00CB7D4A"/>
    <w:rsid w:val="00CF653A"/>
    <w:rsid w:val="00D01AF9"/>
    <w:rsid w:val="00D24CF2"/>
    <w:rsid w:val="00D4722F"/>
    <w:rsid w:val="00D54AE6"/>
    <w:rsid w:val="00D70B56"/>
    <w:rsid w:val="00E5692B"/>
    <w:rsid w:val="00E974B7"/>
    <w:rsid w:val="00EA0AF2"/>
    <w:rsid w:val="00EA1E80"/>
    <w:rsid w:val="00EC58B8"/>
    <w:rsid w:val="00EE5F75"/>
    <w:rsid w:val="00F27427"/>
    <w:rsid w:val="00F306D3"/>
    <w:rsid w:val="00F42EAF"/>
    <w:rsid w:val="00FC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AB9"/>
    <w:rPr>
      <w:b/>
      <w:bCs/>
    </w:rPr>
  </w:style>
  <w:style w:type="character" w:customStyle="1" w:styleId="apple-converted-space">
    <w:name w:val="apple-converted-space"/>
    <w:basedOn w:val="a0"/>
    <w:rsid w:val="00093AB9"/>
  </w:style>
  <w:style w:type="character" w:customStyle="1" w:styleId="fontstyle24">
    <w:name w:val="fontstyle24"/>
    <w:basedOn w:val="a0"/>
    <w:rsid w:val="00093AB9"/>
  </w:style>
  <w:style w:type="paragraph" w:styleId="a4">
    <w:name w:val="List Paragraph"/>
    <w:basedOn w:val="a"/>
    <w:uiPriority w:val="34"/>
    <w:qFormat/>
    <w:rsid w:val="00D01AF9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8E2B-FAA9-41CA-8436-1C5ED775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4143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2021-01-25T12:33:00Z</cp:lastPrinted>
  <dcterms:created xsi:type="dcterms:W3CDTF">2024-12-11T14:25:00Z</dcterms:created>
  <dcterms:modified xsi:type="dcterms:W3CDTF">2024-12-12T10:56:00Z</dcterms:modified>
</cp:coreProperties>
</file>