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5" w:rsidRPr="0063530E" w:rsidRDefault="00C24BE5" w:rsidP="00C24BE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3530E">
        <w:rPr>
          <w:rFonts w:ascii="Verdana" w:hAnsi="Verdana"/>
          <w:sz w:val="20"/>
          <w:szCs w:val="20"/>
        </w:rPr>
        <w:t>Додаток до наказу Держкомтелерадіо</w:t>
      </w:r>
    </w:p>
    <w:p w:rsidR="00C24BE5" w:rsidRPr="0063530E" w:rsidRDefault="0063530E" w:rsidP="00C24BE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3530E">
        <w:rPr>
          <w:rFonts w:ascii="Verdana" w:hAnsi="Verdana"/>
          <w:sz w:val="20"/>
          <w:szCs w:val="20"/>
        </w:rPr>
        <w:t>25.06.2018 року № 399</w:t>
      </w:r>
    </w:p>
    <w:p w:rsidR="00C24BE5" w:rsidRPr="0063530E" w:rsidRDefault="00C24BE5" w:rsidP="00C24BE5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C5582B" w:rsidRPr="0063530E" w:rsidRDefault="00A07675" w:rsidP="00C24BE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3530E">
        <w:rPr>
          <w:rFonts w:ascii="Verdana" w:hAnsi="Verdana"/>
          <w:b/>
          <w:sz w:val="20"/>
          <w:szCs w:val="20"/>
        </w:rPr>
        <w:t>Заходи</w:t>
      </w:r>
    </w:p>
    <w:p w:rsidR="00A07675" w:rsidRPr="0063530E" w:rsidRDefault="00C24BE5" w:rsidP="00C24BE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63530E">
        <w:rPr>
          <w:rFonts w:ascii="Verdana" w:hAnsi="Verdana"/>
          <w:b/>
          <w:sz w:val="20"/>
          <w:szCs w:val="20"/>
        </w:rPr>
        <w:t>з</w:t>
      </w:r>
      <w:r w:rsidR="00A07675" w:rsidRPr="0063530E">
        <w:rPr>
          <w:rFonts w:ascii="Verdana" w:hAnsi="Verdana"/>
          <w:b/>
          <w:sz w:val="20"/>
          <w:szCs w:val="20"/>
        </w:rPr>
        <w:t xml:space="preserve"> реалізації експертних пропозицій громадської організації «Українська Демократія» за результатами проведення громадської експертизи діяльності Держкомтелерадіо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01"/>
        <w:gridCol w:w="2638"/>
        <w:gridCol w:w="5040"/>
      </w:tblGrid>
      <w:tr w:rsidR="000E5B12" w:rsidRPr="0063530E" w:rsidTr="00A07675">
        <w:tc>
          <w:tcPr>
            <w:tcW w:w="675" w:type="dxa"/>
          </w:tcPr>
          <w:p w:rsidR="000E5B12" w:rsidRPr="0063530E" w:rsidRDefault="00A0767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№</w:t>
            </w:r>
          </w:p>
          <w:p w:rsidR="00A07675" w:rsidRPr="0063530E" w:rsidRDefault="00A0767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з/п</w:t>
            </w:r>
          </w:p>
        </w:tc>
        <w:tc>
          <w:tcPr>
            <w:tcW w:w="7001" w:type="dxa"/>
          </w:tcPr>
          <w:p w:rsidR="000E5B12" w:rsidRPr="0063530E" w:rsidRDefault="00A07675" w:rsidP="00C24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Зміст заходів</w:t>
            </w:r>
          </w:p>
        </w:tc>
        <w:tc>
          <w:tcPr>
            <w:tcW w:w="2638" w:type="dxa"/>
          </w:tcPr>
          <w:p w:rsidR="000E5B12" w:rsidRPr="0063530E" w:rsidRDefault="00A07675" w:rsidP="00C24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Термін виконання</w:t>
            </w:r>
          </w:p>
        </w:tc>
        <w:tc>
          <w:tcPr>
            <w:tcW w:w="5040" w:type="dxa"/>
          </w:tcPr>
          <w:p w:rsidR="000E5B12" w:rsidRPr="0063530E" w:rsidRDefault="00A07675" w:rsidP="00C24B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Відповідальні виконавці</w:t>
            </w:r>
          </w:p>
        </w:tc>
      </w:tr>
      <w:tr w:rsidR="000E5B12" w:rsidRPr="0063530E" w:rsidTr="00A07675">
        <w:trPr>
          <w:trHeight w:val="175"/>
        </w:trPr>
        <w:tc>
          <w:tcPr>
            <w:tcW w:w="675" w:type="dxa"/>
          </w:tcPr>
          <w:p w:rsidR="000E5B12" w:rsidRPr="0063530E" w:rsidRDefault="00A0767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001" w:type="dxa"/>
          </w:tcPr>
          <w:p w:rsidR="000E5B12" w:rsidRPr="0063530E" w:rsidRDefault="00A07675" w:rsidP="00C24BE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Створити на офіційному </w:t>
            </w:r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веб-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сайті Держкомтелерадіо в рамках існуючої рубрики «Консультації з громадськістю» підрубрики «Вивчення громадської думки» та «Публічне громадське обговорення» </w:t>
            </w:r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та </w:t>
            </w:r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eastAsia="uk-UA"/>
              </w:rPr>
              <w:t>забезпечити їх наповнення відповідно до Порядку проведення консультацій з громадськістю з питань формування та реалізації державної політики, затвердженим постановою Кабінету Міністрів України від 03 листопада 2010 року № 996</w:t>
            </w:r>
          </w:p>
        </w:tc>
        <w:tc>
          <w:tcPr>
            <w:tcW w:w="2638" w:type="dxa"/>
          </w:tcPr>
          <w:p w:rsidR="000E5B12" w:rsidRPr="0063530E" w:rsidRDefault="00A0767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Липень 2018 року</w:t>
            </w:r>
          </w:p>
        </w:tc>
        <w:tc>
          <w:tcPr>
            <w:tcW w:w="5040" w:type="dxa"/>
          </w:tcPr>
          <w:p w:rsidR="000E5B12" w:rsidRPr="0063530E" w:rsidRDefault="00A0767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Сектор консультацій з громадськістю та взаємодії зі ЗМІ</w:t>
            </w:r>
          </w:p>
        </w:tc>
      </w:tr>
      <w:tr w:rsidR="000E5B12" w:rsidRPr="0063530E" w:rsidTr="00A07675">
        <w:tc>
          <w:tcPr>
            <w:tcW w:w="675" w:type="dxa"/>
          </w:tcPr>
          <w:p w:rsidR="000E5B12" w:rsidRPr="0063530E" w:rsidRDefault="00A0767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001" w:type="dxa"/>
          </w:tcPr>
          <w:p w:rsidR="00A07675" w:rsidRPr="0063530E" w:rsidRDefault="00DE2F6A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 метою вивчення громадської думки згідно </w:t>
            </w:r>
            <w:r w:rsidR="002E212C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 пунктом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22 Порядку проведення консультацій з громадськістю о</w:t>
            </w:r>
            <w:r w:rsidR="00A07675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працювати та узагальнити висловлені у зверненнях громадян пропозиції та зауваження з питань, що потребують вивчення громадської думки</w:t>
            </w:r>
            <w:r w:rsidR="00A07675" w:rsidRPr="0063530E"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0E5B12" w:rsidRPr="0063530E" w:rsidRDefault="000E5B12" w:rsidP="00C24B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E5B12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Жовтень</w:t>
            </w:r>
            <w:r w:rsidR="00A07675" w:rsidRPr="0063530E">
              <w:rPr>
                <w:rFonts w:ascii="Verdana" w:hAnsi="Verdana"/>
                <w:sz w:val="20"/>
                <w:szCs w:val="20"/>
              </w:rPr>
              <w:t xml:space="preserve"> 2018</w:t>
            </w:r>
          </w:p>
        </w:tc>
        <w:tc>
          <w:tcPr>
            <w:tcW w:w="5040" w:type="dxa"/>
          </w:tcPr>
          <w:p w:rsidR="000E5B12" w:rsidRPr="0063530E" w:rsidRDefault="0033329F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Адміністративно-господарське управління</w:t>
            </w:r>
          </w:p>
          <w:p w:rsidR="002E212C" w:rsidRPr="0063530E" w:rsidRDefault="002E212C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 xml:space="preserve">Сектор контролю та перевірки виконання актів і доручень Президента України, Верховної Ради України та Кабінету Міністрів України </w:t>
            </w:r>
          </w:p>
          <w:p w:rsidR="00DE2F6A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Управління з питань телебачення і радіомовлення, європейської та євроатлантичної інтеграції</w:t>
            </w:r>
          </w:p>
          <w:p w:rsidR="00DE2F6A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Управління розвитку інформаційної сфери</w:t>
            </w:r>
          </w:p>
          <w:p w:rsidR="00DE2F6A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Управління дозвільної процедури та контролю за розповсюдженням видавничої продукції</w:t>
            </w:r>
          </w:p>
          <w:p w:rsidR="00DE2F6A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Відділ видавничої справи</w:t>
            </w:r>
          </w:p>
        </w:tc>
      </w:tr>
      <w:tr w:rsidR="000E5B12" w:rsidRPr="0063530E" w:rsidTr="00A07675">
        <w:tc>
          <w:tcPr>
            <w:tcW w:w="675" w:type="dxa"/>
          </w:tcPr>
          <w:p w:rsidR="000E5B12" w:rsidRPr="0063530E" w:rsidRDefault="0033329F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001" w:type="dxa"/>
          </w:tcPr>
          <w:p w:rsidR="0033329F" w:rsidRPr="0063530E" w:rsidRDefault="0083604A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Вивчити питання </w:t>
            </w:r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можливості та 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доцільності створення автоматизованого</w:t>
            </w:r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сервіс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</w:t>
            </w:r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повідомлення заявника про факт надходження 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електронну адресу </w:t>
            </w:r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Держкомтелерадіо його звернення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або забезпечення такого</w:t>
            </w:r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інформування заявника щодо реєстраційного номеру його звернення та призначеного виконавця шляхом відправки таких повідомлень від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повідальними посадовими особами та за результатами вивчення здійснити відповідні заходи</w:t>
            </w:r>
          </w:p>
          <w:p w:rsidR="000E5B12" w:rsidRPr="0063530E" w:rsidRDefault="000E5B12" w:rsidP="00C24B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0E5B12" w:rsidRPr="0063530E" w:rsidRDefault="006D03B4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 xml:space="preserve">Вересень </w:t>
            </w:r>
            <w:r w:rsidR="0083604A" w:rsidRPr="0063530E">
              <w:rPr>
                <w:rFonts w:ascii="Verdana" w:hAnsi="Verdana"/>
                <w:sz w:val="20"/>
                <w:szCs w:val="20"/>
              </w:rPr>
              <w:t xml:space="preserve">2018 року </w:t>
            </w:r>
          </w:p>
          <w:p w:rsidR="0083604A" w:rsidRPr="0063530E" w:rsidRDefault="0083604A" w:rsidP="00C24B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0E5B12" w:rsidRPr="0063530E" w:rsidRDefault="0083604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Адміністративно-господарське управління</w:t>
            </w:r>
          </w:p>
        </w:tc>
      </w:tr>
      <w:tr w:rsidR="0033329F" w:rsidRPr="0063530E" w:rsidTr="00A07675">
        <w:tc>
          <w:tcPr>
            <w:tcW w:w="675" w:type="dxa"/>
          </w:tcPr>
          <w:p w:rsidR="0033329F" w:rsidRPr="0063530E" w:rsidRDefault="0033329F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001" w:type="dxa"/>
          </w:tcPr>
          <w:p w:rsidR="0033329F" w:rsidRPr="0063530E" w:rsidRDefault="002E212C" w:rsidP="00C24BE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підготовки</w:t>
            </w:r>
            <w:proofErr w:type="spellEnd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технічного</w:t>
            </w:r>
            <w:proofErr w:type="spellEnd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для </w:t>
            </w:r>
            <w:proofErr w:type="spellStart"/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розроблення</w:t>
            </w:r>
            <w:proofErr w:type="spellEnd"/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нового </w:t>
            </w:r>
            <w:proofErr w:type="spellStart"/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lastRenderedPageBreak/>
              <w:t>офіційного</w:t>
            </w:r>
            <w:proofErr w:type="spellEnd"/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веб-сайту </w:t>
            </w:r>
            <w:proofErr w:type="spellStart"/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Держкомтелерадіо</w:t>
            </w:r>
            <w:proofErr w:type="spellEnd"/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передбачити</w:t>
            </w:r>
            <w:proofErr w:type="spellEnd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наявність</w:t>
            </w:r>
            <w:proofErr w:type="spellEnd"/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модулю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електронних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звернень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громадян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638" w:type="dxa"/>
          </w:tcPr>
          <w:p w:rsidR="0083604A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lastRenderedPageBreak/>
              <w:t xml:space="preserve">Листопад </w:t>
            </w:r>
            <w:r w:rsidR="0083604A" w:rsidRPr="0063530E">
              <w:rPr>
                <w:rFonts w:ascii="Verdana" w:hAnsi="Verdana"/>
                <w:sz w:val="20"/>
                <w:szCs w:val="20"/>
              </w:rPr>
              <w:t xml:space="preserve">2018 року </w:t>
            </w:r>
          </w:p>
          <w:p w:rsidR="0033329F" w:rsidRPr="0063530E" w:rsidRDefault="0033329F" w:rsidP="00C24B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040" w:type="dxa"/>
          </w:tcPr>
          <w:p w:rsidR="0033329F" w:rsidRPr="0063530E" w:rsidRDefault="00F059DC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lastRenderedPageBreak/>
              <w:t>Адміністративно-господарське управління</w:t>
            </w:r>
          </w:p>
          <w:p w:rsidR="00DE2F6A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lastRenderedPageBreak/>
              <w:t>Сектор консультацій з громадськістю та взаємодії зі ЗМІ</w:t>
            </w:r>
          </w:p>
        </w:tc>
      </w:tr>
      <w:tr w:rsidR="00656889" w:rsidRPr="0063530E" w:rsidTr="00A07675">
        <w:tc>
          <w:tcPr>
            <w:tcW w:w="675" w:type="dxa"/>
          </w:tcPr>
          <w:p w:rsidR="00656889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7001" w:type="dxa"/>
          </w:tcPr>
          <w:p w:rsidR="00656889" w:rsidRPr="0063530E" w:rsidRDefault="002E212C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Під час підготовки </w:t>
            </w:r>
            <w:r w:rsidR="00656889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технічного завдання для розроблення нового офіційного веб-сайту Держкомтелерадіо розглянути можливість організації обговорення проектів нормативно-правових актів на веб-сайті Держкомтелерадіо за </w:t>
            </w:r>
            <w:proofErr w:type="spellStart"/>
            <w:r w:rsidR="00656889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допопомгою</w:t>
            </w:r>
            <w:proofErr w:type="spellEnd"/>
            <w:r w:rsidR="00656889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спрощеної авторизації через соціально орієнтований ресурс «</w:t>
            </w:r>
            <w:r w:rsidR="00C24BE5" w:rsidRPr="0063530E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Facebook</w:t>
            </w:r>
            <w:r w:rsidR="00C24BE5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</w:t>
            </w:r>
            <w:r w:rsidR="00656889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чи </w:t>
            </w:r>
            <w:proofErr w:type="spellStart"/>
            <w:r w:rsidR="00656889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ревалентний</w:t>
            </w:r>
            <w:proofErr w:type="spellEnd"/>
          </w:p>
        </w:tc>
        <w:tc>
          <w:tcPr>
            <w:tcW w:w="2638" w:type="dxa"/>
          </w:tcPr>
          <w:p w:rsidR="00656889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Листопад 2018 року</w:t>
            </w:r>
          </w:p>
        </w:tc>
        <w:tc>
          <w:tcPr>
            <w:tcW w:w="5040" w:type="dxa"/>
          </w:tcPr>
          <w:p w:rsidR="00C24BE5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Адміністративно-господарське управління</w:t>
            </w:r>
          </w:p>
          <w:p w:rsidR="00656889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Сектор консультацій з громадськістю та взаємодії зі ЗМІ</w:t>
            </w:r>
          </w:p>
        </w:tc>
      </w:tr>
      <w:tr w:rsidR="0033329F" w:rsidRPr="0063530E" w:rsidTr="00A07675">
        <w:tc>
          <w:tcPr>
            <w:tcW w:w="675" w:type="dxa"/>
          </w:tcPr>
          <w:p w:rsidR="0033329F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6</w:t>
            </w:r>
            <w:r w:rsidR="0033329F" w:rsidRPr="006353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01" w:type="dxa"/>
          </w:tcPr>
          <w:p w:rsidR="0033329F" w:rsidRPr="0063530E" w:rsidRDefault="00587347" w:rsidP="00C24BE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Під час підготовки </w:t>
            </w:r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інформаційного повідомлення про проведення публічного громадського обговорення, електронних консультацій з громадськістю, громадського обговорення нормативно-правових актів дотримуватись положень пунктів 15 та 17 Порядку проведення консультацій з громадс</w:t>
            </w:r>
            <w:r w:rsidR="00F059DC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ькістю</w:t>
            </w:r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з питань формування та реалізації державної політики, затвердженого постановою Кабінету Міністрів України від 03.11.2010 № 996</w:t>
            </w:r>
          </w:p>
        </w:tc>
        <w:tc>
          <w:tcPr>
            <w:tcW w:w="2638" w:type="dxa"/>
          </w:tcPr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Постійно</w:t>
            </w:r>
          </w:p>
        </w:tc>
        <w:tc>
          <w:tcPr>
            <w:tcW w:w="5040" w:type="dxa"/>
          </w:tcPr>
          <w:p w:rsidR="0033329F" w:rsidRPr="0063530E" w:rsidRDefault="00F059DC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Сектор консультацій з громадськістю та взаємодії зі ЗМІ</w:t>
            </w:r>
          </w:p>
        </w:tc>
      </w:tr>
      <w:tr w:rsidR="0033329F" w:rsidRPr="0063530E" w:rsidTr="00A07675">
        <w:tc>
          <w:tcPr>
            <w:tcW w:w="675" w:type="dxa"/>
          </w:tcPr>
          <w:p w:rsidR="0033329F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7</w:t>
            </w:r>
            <w:r w:rsidR="0033329F" w:rsidRPr="006353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01" w:type="dxa"/>
          </w:tcPr>
          <w:p w:rsidR="0033329F" w:rsidRPr="0063530E" w:rsidRDefault="00587347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ід</w:t>
            </w:r>
            <w:proofErr w:type="spellEnd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час </w:t>
            </w:r>
            <w:proofErr w:type="spellStart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підготовки</w:t>
            </w:r>
            <w:proofErr w:type="spellEnd"/>
            <w:r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звітів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за результатами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консультацій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громадськістю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вивчення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громадської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думки та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громадського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обговорення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нормативно-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правових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, в тому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числі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регуляторних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актів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дотримуватись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положень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пунктів</w:t>
            </w:r>
            <w:proofErr w:type="spellEnd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20 та 24 Порядку </w:t>
            </w:r>
            <w:proofErr w:type="spellStart"/>
            <w:r w:rsidR="0033329F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проведен</w:t>
            </w:r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ня</w:t>
            </w:r>
            <w:proofErr w:type="spellEnd"/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консультацій</w:t>
            </w:r>
            <w:proofErr w:type="spellEnd"/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="00DE2F6A" w:rsidRPr="0063530E">
              <w:rPr>
                <w:rFonts w:ascii="Verdana" w:eastAsia="Times New Roman" w:hAnsi="Verdana" w:cs="Times New Roman"/>
                <w:sz w:val="20"/>
                <w:szCs w:val="20"/>
                <w:lang w:val="ru-RU" w:eastAsia="ru-RU"/>
              </w:rPr>
              <w:t>громадськістю</w:t>
            </w:r>
            <w:proofErr w:type="spellEnd"/>
          </w:p>
          <w:p w:rsidR="0033329F" w:rsidRPr="0063530E" w:rsidRDefault="0033329F" w:rsidP="00C24B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38" w:type="dxa"/>
          </w:tcPr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Постійно</w:t>
            </w:r>
          </w:p>
        </w:tc>
        <w:tc>
          <w:tcPr>
            <w:tcW w:w="5040" w:type="dxa"/>
          </w:tcPr>
          <w:p w:rsidR="0033329F" w:rsidRPr="0063530E" w:rsidRDefault="0083604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Сектор консультацій з громадськістю та взаємодії зі ЗМІ</w:t>
            </w:r>
          </w:p>
        </w:tc>
      </w:tr>
      <w:tr w:rsidR="0033329F" w:rsidRPr="0063530E" w:rsidTr="00A07675">
        <w:tc>
          <w:tcPr>
            <w:tcW w:w="675" w:type="dxa"/>
          </w:tcPr>
          <w:p w:rsidR="0033329F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8</w:t>
            </w:r>
            <w:r w:rsidR="00F059DC" w:rsidRPr="006353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01" w:type="dxa"/>
          </w:tcPr>
          <w:p w:rsidR="0033329F" w:rsidRPr="0063530E" w:rsidRDefault="0033329F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Під час розгляду та врахування пропозицій громадської ради </w:t>
            </w:r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(у разі їх надходжень) 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дотримуватись положень абзацу другого-третього пункту 15 Типового положення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</w:t>
            </w:r>
            <w:proofErr w:type="spellStart"/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районній</w:t>
            </w:r>
            <w:proofErr w:type="spellEnd"/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 мм. Києві та Севастополі державній адміністрації, затвердженого постановою Кабінету міністрів України від 3 листопада 2010 р. </w:t>
            </w:r>
            <w:r w:rsidR="00587347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  <w:r w:rsidR="00AB41BB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996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</w:p>
          <w:p w:rsidR="0033329F" w:rsidRPr="0063530E" w:rsidRDefault="0033329F" w:rsidP="00C24BE5">
            <w:pPr>
              <w:ind w:firstLine="85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 xml:space="preserve">У разі виникнення потреби </w:t>
            </w:r>
          </w:p>
        </w:tc>
        <w:tc>
          <w:tcPr>
            <w:tcW w:w="5040" w:type="dxa"/>
          </w:tcPr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Сектор консультацій з громадськістю та взаємодії зі ЗМІ</w:t>
            </w:r>
          </w:p>
        </w:tc>
        <w:bookmarkStart w:id="0" w:name="_GoBack"/>
        <w:bookmarkEnd w:id="0"/>
      </w:tr>
      <w:tr w:rsidR="0033329F" w:rsidRPr="0063530E" w:rsidTr="00A07675">
        <w:tc>
          <w:tcPr>
            <w:tcW w:w="675" w:type="dxa"/>
          </w:tcPr>
          <w:p w:rsidR="0033329F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9</w:t>
            </w:r>
            <w:r w:rsidR="00F059DC" w:rsidRPr="006353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01" w:type="dxa"/>
          </w:tcPr>
          <w:p w:rsidR="00007269" w:rsidRPr="0063530E" w:rsidRDefault="00007269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 метою комплексної оцінки та організації роботи зі зверненнями громадян на підставі абзацу шостого пункту 3 Методики оцінювання рівня організації роботи із зверненнями громадян в органах виконавчої влади, затвердженої постановою Кабінету Міністрів України від 24 червня 2009 р. </w:t>
            </w:r>
            <w:r w:rsidR="00587347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№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630, провести перевірку та оцінювання рівня організації роботи із зверненнями громадян у Держкомтелерадіо згідно </w:t>
            </w:r>
            <w:r w:rsidR="00587347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 показниками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та у порядку, визначеному відповідним актом. 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Забезпечити оприлюднення такої перевірки та оцінювання на офіційному веб-сайті Держкомтелерадіо </w:t>
            </w:r>
          </w:p>
          <w:p w:rsidR="0033329F" w:rsidRPr="0063530E" w:rsidRDefault="0033329F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33329F" w:rsidRPr="0063530E" w:rsidRDefault="00DE2F6A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lastRenderedPageBreak/>
              <w:t>Листопад</w:t>
            </w:r>
            <w:r w:rsidR="00007269" w:rsidRPr="0063530E">
              <w:rPr>
                <w:rFonts w:ascii="Verdana" w:hAnsi="Verdana"/>
                <w:sz w:val="20"/>
                <w:szCs w:val="20"/>
              </w:rPr>
              <w:t xml:space="preserve"> 2018 року</w:t>
            </w:r>
          </w:p>
        </w:tc>
        <w:tc>
          <w:tcPr>
            <w:tcW w:w="5040" w:type="dxa"/>
          </w:tcPr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Адміністративно-господарське управління</w:t>
            </w:r>
          </w:p>
          <w:p w:rsidR="00587347" w:rsidRPr="0063530E" w:rsidRDefault="00587347" w:rsidP="00587347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 xml:space="preserve">Сектор контролю та перевірки виконання актів і доручень Президента України, Верховної Ради України та Кабінету Міністрів України </w:t>
            </w:r>
          </w:p>
          <w:p w:rsidR="00587347" w:rsidRPr="0063530E" w:rsidRDefault="00587347" w:rsidP="00C24B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329F" w:rsidRPr="0063530E" w:rsidTr="00A07675">
        <w:tc>
          <w:tcPr>
            <w:tcW w:w="675" w:type="dxa"/>
          </w:tcPr>
          <w:p w:rsidR="0033329F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  <w:r w:rsidR="00F059DC" w:rsidRPr="006353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001" w:type="dxa"/>
          </w:tcPr>
          <w:p w:rsidR="00007269" w:rsidRPr="0063530E" w:rsidRDefault="00007269" w:rsidP="00C24BE5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Під час підготовки проектів регуляторних актів дотримуватися положень Постанови Кабінету Міністрів України «Про затвердження методик проведення аналізу впливу та відстеження результативності регуляторного акта» від 11.03.2004 № 308, а саме щодо проведення тесту малого підприємництва (М-тест) з проведенням відповідних консультацій з асоціаціями малого бізнесу щодо всіх таких проектів згідно методичних роз’яснень Державної регуляторної служби України</w:t>
            </w:r>
          </w:p>
          <w:p w:rsidR="0033329F" w:rsidRPr="0063530E" w:rsidRDefault="0033329F" w:rsidP="00C24BE5">
            <w:pPr>
              <w:ind w:firstLine="85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8" w:type="dxa"/>
          </w:tcPr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Постійно</w:t>
            </w:r>
          </w:p>
        </w:tc>
        <w:tc>
          <w:tcPr>
            <w:tcW w:w="5040" w:type="dxa"/>
          </w:tcPr>
          <w:p w:rsidR="00007269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Управління розвитку інформаційної сфери</w:t>
            </w:r>
          </w:p>
          <w:p w:rsidR="0033329F" w:rsidRPr="0063530E" w:rsidRDefault="0000726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Сектор консультацій з громадськістю та взаємодії зі ЗМІ</w:t>
            </w:r>
          </w:p>
        </w:tc>
      </w:tr>
      <w:tr w:rsidR="0033329F" w:rsidRPr="0063530E" w:rsidTr="00A07675">
        <w:tc>
          <w:tcPr>
            <w:tcW w:w="675" w:type="dxa"/>
          </w:tcPr>
          <w:p w:rsidR="0033329F" w:rsidRPr="0063530E" w:rsidRDefault="00F059DC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001" w:type="dxa"/>
          </w:tcPr>
          <w:p w:rsidR="0033329F" w:rsidRPr="0063530E" w:rsidRDefault="00656889" w:rsidP="00DF2148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 метою посилення взаємодії Держкомтелерадіо з громадськістю </w:t>
            </w:r>
            <w:r w:rsidR="00DF2148"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розглянути можливість збільшення в межах штатного розкладу </w:t>
            </w:r>
            <w:r w:rsidRPr="0063530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кількості працівників сектору консультацій з громадськістю та взаємодії зі ЗМІ</w:t>
            </w:r>
          </w:p>
        </w:tc>
        <w:tc>
          <w:tcPr>
            <w:tcW w:w="2638" w:type="dxa"/>
          </w:tcPr>
          <w:p w:rsidR="0033329F" w:rsidRPr="0063530E" w:rsidRDefault="00656889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Листопад 2018 року</w:t>
            </w:r>
          </w:p>
        </w:tc>
        <w:tc>
          <w:tcPr>
            <w:tcW w:w="5040" w:type="dxa"/>
          </w:tcPr>
          <w:p w:rsidR="0033329F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Керівник апарату Держкомтелерадіо</w:t>
            </w:r>
          </w:p>
          <w:p w:rsidR="00C24BE5" w:rsidRPr="0063530E" w:rsidRDefault="00C24BE5" w:rsidP="00C24BE5">
            <w:pPr>
              <w:rPr>
                <w:rFonts w:ascii="Verdana" w:hAnsi="Verdana"/>
                <w:sz w:val="20"/>
                <w:szCs w:val="20"/>
              </w:rPr>
            </w:pPr>
            <w:r w:rsidRPr="0063530E">
              <w:rPr>
                <w:rFonts w:ascii="Verdana" w:hAnsi="Verdana"/>
                <w:sz w:val="20"/>
                <w:szCs w:val="20"/>
              </w:rPr>
              <w:t>Відділ роботи з персоналом</w:t>
            </w:r>
          </w:p>
        </w:tc>
      </w:tr>
    </w:tbl>
    <w:p w:rsidR="000E5B12" w:rsidRPr="0063530E" w:rsidRDefault="000E5B12" w:rsidP="00C24BE5">
      <w:pPr>
        <w:spacing w:line="240" w:lineRule="auto"/>
        <w:rPr>
          <w:rFonts w:ascii="Verdana" w:hAnsi="Verdana"/>
          <w:sz w:val="20"/>
          <w:szCs w:val="20"/>
        </w:rPr>
      </w:pPr>
    </w:p>
    <w:p w:rsidR="00C24BE5" w:rsidRPr="0063530E" w:rsidRDefault="00C24BE5" w:rsidP="00C24BE5">
      <w:pPr>
        <w:spacing w:line="240" w:lineRule="auto"/>
        <w:rPr>
          <w:rFonts w:ascii="Verdana" w:hAnsi="Verdana"/>
          <w:sz w:val="20"/>
          <w:szCs w:val="20"/>
        </w:rPr>
      </w:pPr>
      <w:r w:rsidRPr="0063530E">
        <w:rPr>
          <w:rFonts w:ascii="Verdana" w:hAnsi="Verdana"/>
          <w:sz w:val="20"/>
          <w:szCs w:val="20"/>
        </w:rPr>
        <w:t xml:space="preserve">Завідувач сектору консультацій з громадськістю та взаємодії зі ЗМІ                                             </w:t>
      </w:r>
      <w:proofErr w:type="spellStart"/>
      <w:r w:rsidRPr="0063530E">
        <w:rPr>
          <w:rFonts w:ascii="Verdana" w:hAnsi="Verdana"/>
          <w:sz w:val="20"/>
          <w:szCs w:val="20"/>
        </w:rPr>
        <w:t>Божко</w:t>
      </w:r>
      <w:proofErr w:type="spellEnd"/>
      <w:r w:rsidRPr="0063530E">
        <w:rPr>
          <w:rFonts w:ascii="Verdana" w:hAnsi="Verdana"/>
          <w:sz w:val="20"/>
          <w:szCs w:val="20"/>
        </w:rPr>
        <w:t xml:space="preserve"> С.М.</w:t>
      </w:r>
    </w:p>
    <w:sectPr w:rsidR="00C24BE5" w:rsidRPr="0063530E" w:rsidSect="000E5B1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B12"/>
    <w:rsid w:val="00007269"/>
    <w:rsid w:val="00075250"/>
    <w:rsid w:val="000E5B12"/>
    <w:rsid w:val="001C756E"/>
    <w:rsid w:val="002E212C"/>
    <w:rsid w:val="0033329F"/>
    <w:rsid w:val="004A57EC"/>
    <w:rsid w:val="00587347"/>
    <w:rsid w:val="00613677"/>
    <w:rsid w:val="0063530E"/>
    <w:rsid w:val="00656889"/>
    <w:rsid w:val="006D03B4"/>
    <w:rsid w:val="0083604A"/>
    <w:rsid w:val="00A07675"/>
    <w:rsid w:val="00AB41BB"/>
    <w:rsid w:val="00C24BE5"/>
    <w:rsid w:val="00C5582B"/>
    <w:rsid w:val="00DE2F6A"/>
    <w:rsid w:val="00DF2148"/>
    <w:rsid w:val="00DF2E7B"/>
    <w:rsid w:val="00EC2E5A"/>
    <w:rsid w:val="00F0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7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B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3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3665</Words>
  <Characters>2090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8</cp:revision>
  <cp:lastPrinted>2018-06-25T11:59:00Z</cp:lastPrinted>
  <dcterms:created xsi:type="dcterms:W3CDTF">2018-06-22T09:32:00Z</dcterms:created>
  <dcterms:modified xsi:type="dcterms:W3CDTF">2018-06-26T16:34:00Z</dcterms:modified>
</cp:coreProperties>
</file>