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7721" w14:textId="77777777" w:rsidR="003A092C" w:rsidRDefault="003A092C" w:rsidP="003A092C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Інформація</w:t>
      </w:r>
    </w:p>
    <w:p w14:paraId="1D32C5AB" w14:textId="291467CE" w:rsidR="003A092C" w:rsidRDefault="003A092C" w:rsidP="003A092C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щодо доставляння обов’язкового примірника видання до Держкомтелерадіо</w:t>
      </w:r>
    </w:p>
    <w:p w14:paraId="3FD5F335" w14:textId="77777777" w:rsidR="003A092C" w:rsidRDefault="003A092C" w:rsidP="003A092C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2025 рік</w:t>
      </w:r>
    </w:p>
    <w:p w14:paraId="1C1BB290" w14:textId="77777777" w:rsidR="003A092C" w:rsidRDefault="003A092C" w:rsidP="003A092C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</w:p>
    <w:p w14:paraId="418C2531" w14:textId="04F31171" w:rsidR="0006566A" w:rsidRPr="00C52AA2" w:rsidRDefault="0006566A" w:rsidP="00932520">
      <w:pPr>
        <w:shd w:val="clear" w:color="auto" w:fill="FFFFFF"/>
        <w:ind w:firstLine="851"/>
        <w:jc w:val="both"/>
        <w:textAlignment w:val="baseline"/>
        <w:rPr>
          <w:sz w:val="28"/>
          <w:szCs w:val="28"/>
          <w:shd w:val="clear" w:color="auto" w:fill="FFFFFF"/>
        </w:rPr>
      </w:pPr>
      <w:r w:rsidRPr="0006566A">
        <w:rPr>
          <w:sz w:val="28"/>
          <w:szCs w:val="28"/>
        </w:rPr>
        <w:t>Держ</w:t>
      </w:r>
      <w:r w:rsidR="00C52AA2">
        <w:rPr>
          <w:sz w:val="28"/>
          <w:szCs w:val="28"/>
        </w:rPr>
        <w:t xml:space="preserve">авний </w:t>
      </w:r>
      <w:r w:rsidRPr="0006566A">
        <w:rPr>
          <w:sz w:val="28"/>
          <w:szCs w:val="28"/>
        </w:rPr>
        <w:t>ком</w:t>
      </w:r>
      <w:r w:rsidR="00C52AA2">
        <w:rPr>
          <w:sz w:val="28"/>
          <w:szCs w:val="28"/>
        </w:rPr>
        <w:t xml:space="preserve">ітет </w:t>
      </w:r>
      <w:r w:rsidRPr="0006566A">
        <w:rPr>
          <w:sz w:val="28"/>
          <w:szCs w:val="28"/>
        </w:rPr>
        <w:t>теле</w:t>
      </w:r>
      <w:r w:rsidR="00C52AA2">
        <w:rPr>
          <w:sz w:val="28"/>
          <w:szCs w:val="28"/>
        </w:rPr>
        <w:t xml:space="preserve">бачення і </w:t>
      </w:r>
      <w:r w:rsidRPr="0006566A">
        <w:rPr>
          <w:sz w:val="28"/>
          <w:szCs w:val="28"/>
        </w:rPr>
        <w:t>радіо</w:t>
      </w:r>
      <w:r w:rsidR="00C52AA2">
        <w:rPr>
          <w:sz w:val="28"/>
          <w:szCs w:val="28"/>
        </w:rPr>
        <w:t>мовлення України</w:t>
      </w:r>
      <w:r w:rsidRPr="0006566A">
        <w:rPr>
          <w:sz w:val="28"/>
          <w:szCs w:val="28"/>
        </w:rPr>
        <w:t xml:space="preserve"> відповідно до </w:t>
      </w:r>
      <w:r w:rsidR="00C52AA2" w:rsidRPr="0006566A">
        <w:rPr>
          <w:color w:val="000000"/>
          <w:sz w:val="28"/>
          <w:szCs w:val="28"/>
          <w:shd w:val="clear" w:color="auto" w:fill="FFFFFF"/>
        </w:rPr>
        <w:t xml:space="preserve">Законів України «Про видавничу справу» та </w:t>
      </w:r>
      <w:r w:rsidR="00C52AA2" w:rsidRPr="0006566A">
        <w:rPr>
          <w:sz w:val="28"/>
          <w:szCs w:val="28"/>
        </w:rPr>
        <w:t>«Про обов’язковий примірник документів»</w:t>
      </w:r>
      <w:r w:rsidR="00C52AA2" w:rsidRPr="0006566A">
        <w:rPr>
          <w:color w:val="000000"/>
          <w:sz w:val="28"/>
          <w:szCs w:val="28"/>
          <w:shd w:val="clear" w:color="auto" w:fill="FFFFFF"/>
        </w:rPr>
        <w:t>,</w:t>
      </w:r>
      <w:r w:rsidR="00C52AA2">
        <w:rPr>
          <w:color w:val="000000"/>
          <w:sz w:val="28"/>
          <w:szCs w:val="28"/>
          <w:shd w:val="clear" w:color="auto" w:fill="FFFFFF"/>
        </w:rPr>
        <w:t xml:space="preserve"> </w:t>
      </w:r>
      <w:r w:rsidR="00C52AA2" w:rsidRPr="0006566A">
        <w:rPr>
          <w:color w:val="000000"/>
          <w:sz w:val="28"/>
          <w:szCs w:val="28"/>
          <w:shd w:val="clear" w:color="auto" w:fill="FFFFFF"/>
        </w:rPr>
        <w:t>постанов</w:t>
      </w:r>
      <w:r w:rsidR="00C52AA2">
        <w:rPr>
          <w:color w:val="000000"/>
          <w:sz w:val="28"/>
          <w:szCs w:val="28"/>
          <w:shd w:val="clear" w:color="auto" w:fill="FFFFFF"/>
        </w:rPr>
        <w:t>и</w:t>
      </w:r>
      <w:r w:rsidR="00C52AA2" w:rsidRPr="0006566A">
        <w:rPr>
          <w:color w:val="000000"/>
          <w:sz w:val="28"/>
          <w:szCs w:val="28"/>
          <w:shd w:val="clear" w:color="auto" w:fill="FFFFFF"/>
        </w:rPr>
        <w:t xml:space="preserve"> Кабінету Міністрів України від 10.05.2002 № 608 «Про Порядок доставляння обов’язкових примірників документів» </w:t>
      </w:r>
      <w:r w:rsidR="00C52AA2">
        <w:rPr>
          <w:color w:val="000000"/>
          <w:sz w:val="28"/>
          <w:szCs w:val="28"/>
          <w:shd w:val="clear" w:color="auto" w:fill="FFFFFF"/>
        </w:rPr>
        <w:t xml:space="preserve">та </w:t>
      </w:r>
      <w:r w:rsidRPr="0006566A">
        <w:rPr>
          <w:sz w:val="28"/>
          <w:szCs w:val="28"/>
        </w:rPr>
        <w:t xml:space="preserve">покладених на нього завдань </w:t>
      </w:r>
      <w:r w:rsidRPr="0006566A">
        <w:rPr>
          <w:sz w:val="28"/>
          <w:szCs w:val="28"/>
          <w:shd w:val="clear" w:color="auto" w:fill="FFFFFF"/>
        </w:rPr>
        <w:t>одержує обов’язковий примірник видань</w:t>
      </w:r>
      <w:r w:rsidR="004559A9">
        <w:rPr>
          <w:sz w:val="28"/>
          <w:szCs w:val="28"/>
          <w:shd w:val="clear" w:color="auto" w:fill="FFFFFF"/>
        </w:rPr>
        <w:t>.</w:t>
      </w:r>
    </w:p>
    <w:p w14:paraId="3EA6767A" w14:textId="6B313BE0" w:rsidR="00C52AA2" w:rsidRDefault="004559A9" w:rsidP="00932520">
      <w:pPr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 2025 рік </w:t>
      </w:r>
      <w:r w:rsidR="00044EBA">
        <w:rPr>
          <w:sz w:val="28"/>
          <w:szCs w:val="28"/>
          <w:lang w:eastAsia="ru-RU"/>
        </w:rPr>
        <w:t xml:space="preserve">до Держкомтелерадіо </w:t>
      </w:r>
      <w:r>
        <w:rPr>
          <w:sz w:val="28"/>
          <w:szCs w:val="28"/>
          <w:lang w:eastAsia="ru-RU"/>
        </w:rPr>
        <w:t xml:space="preserve">надійшло </w:t>
      </w:r>
      <w:r w:rsidR="00044EBA">
        <w:rPr>
          <w:sz w:val="28"/>
          <w:szCs w:val="28"/>
          <w:lang w:eastAsia="ru-RU"/>
        </w:rPr>
        <w:t xml:space="preserve">9077 </w:t>
      </w:r>
      <w:r w:rsidR="00044EBA" w:rsidRPr="00044EBA">
        <w:rPr>
          <w:sz w:val="28"/>
          <w:szCs w:val="28"/>
          <w:lang w:eastAsia="ru-RU"/>
        </w:rPr>
        <w:t>найменувань обов’язкових примірників</w:t>
      </w:r>
      <w:r w:rsidR="00044EBA">
        <w:rPr>
          <w:sz w:val="28"/>
          <w:szCs w:val="28"/>
          <w:lang w:eastAsia="ru-RU"/>
        </w:rPr>
        <w:t xml:space="preserve"> видань</w:t>
      </w:r>
      <w:r w:rsidR="00044EBA" w:rsidRPr="00044EBA">
        <w:rPr>
          <w:sz w:val="28"/>
          <w:szCs w:val="28"/>
          <w:lang w:eastAsia="ru-RU"/>
        </w:rPr>
        <w:t>, як до одного з одержувачів</w:t>
      </w:r>
      <w:r w:rsidR="00044EBA">
        <w:rPr>
          <w:sz w:val="28"/>
          <w:szCs w:val="28"/>
          <w:lang w:eastAsia="ru-RU"/>
        </w:rPr>
        <w:t>.</w:t>
      </w:r>
    </w:p>
    <w:p w14:paraId="50AB9DCB" w14:textId="4665CDF1" w:rsidR="00044EBA" w:rsidRDefault="00044EBA" w:rsidP="00932520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Найсумлінніших суб’єктів видавничої справи, </w:t>
      </w:r>
      <w:r>
        <w:rPr>
          <w:bCs/>
          <w:sz w:val="28"/>
          <w:szCs w:val="28"/>
        </w:rPr>
        <w:t xml:space="preserve">які забезпечують зразкове виконання Закону України «Про обов’язковий примірник документів», сприяння поповненню національного інформаційного фонду України </w:t>
      </w:r>
      <w:r>
        <w:rPr>
          <w:sz w:val="28"/>
          <w:szCs w:val="28"/>
        </w:rPr>
        <w:t xml:space="preserve">в 2025 році було </w:t>
      </w:r>
      <w:r>
        <w:rPr>
          <w:bCs/>
          <w:sz w:val="28"/>
          <w:szCs w:val="28"/>
        </w:rPr>
        <w:t>нагороджено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Подякою Держкомтелерадіо:</w:t>
      </w:r>
    </w:p>
    <w:p w14:paraId="15F3DD4F" w14:textId="3FB3A0E2" w:rsidR="00044EBA" w:rsidRDefault="00044EBA" w:rsidP="00932520">
      <w:pPr>
        <w:pStyle w:val="a9"/>
        <w:numPr>
          <w:ilvl w:val="0"/>
          <w:numId w:val="1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ПП «Кристал Бук», </w:t>
      </w:r>
      <w:r w:rsidR="00004862">
        <w:rPr>
          <w:sz w:val="28"/>
          <w:szCs w:val="28"/>
        </w:rPr>
        <w:t xml:space="preserve">м. </w:t>
      </w:r>
      <w:r>
        <w:rPr>
          <w:sz w:val="28"/>
          <w:szCs w:val="28"/>
        </w:rPr>
        <w:t>Київ;</w:t>
      </w:r>
    </w:p>
    <w:p w14:paraId="477DE17C" w14:textId="2E022ECE" w:rsidR="00044EBA" w:rsidRDefault="00044EBA" w:rsidP="00932520">
      <w:pPr>
        <w:pStyle w:val="a9"/>
        <w:numPr>
          <w:ilvl w:val="0"/>
          <w:numId w:val="1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ТОВ «Растр-7», </w:t>
      </w:r>
      <w:r w:rsidR="00004862">
        <w:rPr>
          <w:sz w:val="28"/>
          <w:szCs w:val="28"/>
        </w:rPr>
        <w:t xml:space="preserve">м. </w:t>
      </w:r>
      <w:r>
        <w:rPr>
          <w:sz w:val="28"/>
          <w:szCs w:val="28"/>
        </w:rPr>
        <w:t>Львів;</w:t>
      </w:r>
    </w:p>
    <w:p w14:paraId="43403E52" w14:textId="3E8AE5F2" w:rsidR="00044EBA" w:rsidRDefault="00044EBA" w:rsidP="00932520">
      <w:pPr>
        <w:pStyle w:val="a9"/>
        <w:numPr>
          <w:ilvl w:val="0"/>
          <w:numId w:val="1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Ф-ОП Бондаренко Михайло </w:t>
      </w:r>
      <w:proofErr w:type="spellStart"/>
      <w:r>
        <w:rPr>
          <w:sz w:val="28"/>
          <w:szCs w:val="28"/>
        </w:rPr>
        <w:t>Олексадрович</w:t>
      </w:r>
      <w:proofErr w:type="spellEnd"/>
      <w:r>
        <w:rPr>
          <w:sz w:val="28"/>
          <w:szCs w:val="28"/>
        </w:rPr>
        <w:t xml:space="preserve">,  </w:t>
      </w:r>
      <w:r w:rsidR="00004862">
        <w:rPr>
          <w:sz w:val="28"/>
          <w:szCs w:val="28"/>
        </w:rPr>
        <w:t xml:space="preserve">м. </w:t>
      </w:r>
      <w:r>
        <w:rPr>
          <w:sz w:val="28"/>
          <w:szCs w:val="28"/>
        </w:rPr>
        <w:t>Одеса;</w:t>
      </w:r>
    </w:p>
    <w:p w14:paraId="12A39553" w14:textId="60353610" w:rsidR="00044EBA" w:rsidRDefault="00044EBA" w:rsidP="00932520">
      <w:pPr>
        <w:pStyle w:val="a9"/>
        <w:numPr>
          <w:ilvl w:val="0"/>
          <w:numId w:val="1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Книжковий клуб «Клуб сімейного дозвілля», </w:t>
      </w:r>
      <w:r w:rsidR="00004862">
        <w:rPr>
          <w:sz w:val="28"/>
          <w:szCs w:val="28"/>
        </w:rPr>
        <w:t xml:space="preserve">м. </w:t>
      </w:r>
      <w:r>
        <w:rPr>
          <w:sz w:val="28"/>
          <w:szCs w:val="28"/>
        </w:rPr>
        <w:t>Харків;</w:t>
      </w:r>
    </w:p>
    <w:p w14:paraId="28A45A36" w14:textId="6E44CE81" w:rsidR="00044EBA" w:rsidRDefault="00044EBA" w:rsidP="00932520">
      <w:pPr>
        <w:pStyle w:val="a9"/>
        <w:numPr>
          <w:ilvl w:val="0"/>
          <w:numId w:val="1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ТОВ «Видавництво Фоліо», </w:t>
      </w:r>
      <w:r w:rsidR="00004862">
        <w:rPr>
          <w:sz w:val="28"/>
          <w:szCs w:val="28"/>
        </w:rPr>
        <w:t xml:space="preserve">м. </w:t>
      </w:r>
      <w:r>
        <w:rPr>
          <w:sz w:val="28"/>
          <w:szCs w:val="28"/>
        </w:rPr>
        <w:t>Харків;</w:t>
      </w:r>
    </w:p>
    <w:p w14:paraId="442580EA" w14:textId="7FDCCD1C" w:rsidR="00044EBA" w:rsidRDefault="00044EBA" w:rsidP="00932520">
      <w:pPr>
        <w:pStyle w:val="a9"/>
        <w:numPr>
          <w:ilvl w:val="0"/>
          <w:numId w:val="1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ТОВ «Наш формат», </w:t>
      </w:r>
      <w:r w:rsidR="00004862">
        <w:rPr>
          <w:sz w:val="28"/>
          <w:szCs w:val="28"/>
        </w:rPr>
        <w:t xml:space="preserve">м. </w:t>
      </w:r>
      <w:r>
        <w:rPr>
          <w:sz w:val="28"/>
          <w:szCs w:val="28"/>
        </w:rPr>
        <w:t>Київ;</w:t>
      </w:r>
    </w:p>
    <w:p w14:paraId="6DCF6CCB" w14:textId="6F632C88" w:rsidR="00044EBA" w:rsidRDefault="00044EBA" w:rsidP="00932520">
      <w:pPr>
        <w:pStyle w:val="a9"/>
        <w:numPr>
          <w:ilvl w:val="0"/>
          <w:numId w:val="1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ФОП Лисенко Микола Михайлович, </w:t>
      </w:r>
      <w:r w:rsidR="00004862">
        <w:rPr>
          <w:sz w:val="28"/>
          <w:szCs w:val="28"/>
        </w:rPr>
        <w:t xml:space="preserve">м. </w:t>
      </w:r>
      <w:r>
        <w:rPr>
          <w:sz w:val="28"/>
          <w:szCs w:val="28"/>
        </w:rPr>
        <w:t>Ніжин;</w:t>
      </w:r>
    </w:p>
    <w:p w14:paraId="498D9524" w14:textId="08230BAE" w:rsidR="00044EBA" w:rsidRDefault="00044EBA" w:rsidP="00932520">
      <w:pPr>
        <w:pStyle w:val="a9"/>
        <w:numPr>
          <w:ilvl w:val="0"/>
          <w:numId w:val="1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ФОП </w:t>
      </w:r>
      <w:proofErr w:type="spellStart"/>
      <w:r>
        <w:rPr>
          <w:sz w:val="28"/>
          <w:szCs w:val="28"/>
        </w:rPr>
        <w:t>Сочінський</w:t>
      </w:r>
      <w:proofErr w:type="spellEnd"/>
      <w:r>
        <w:rPr>
          <w:sz w:val="28"/>
          <w:szCs w:val="28"/>
        </w:rPr>
        <w:t xml:space="preserve"> Микола Миколайович, </w:t>
      </w:r>
      <w:r w:rsidR="00004862">
        <w:rPr>
          <w:sz w:val="28"/>
          <w:szCs w:val="28"/>
        </w:rPr>
        <w:t xml:space="preserve">м. </w:t>
      </w:r>
      <w:r>
        <w:rPr>
          <w:sz w:val="28"/>
          <w:szCs w:val="28"/>
        </w:rPr>
        <w:t>Умань</w:t>
      </w:r>
      <w:r w:rsidR="00004862">
        <w:rPr>
          <w:sz w:val="28"/>
          <w:szCs w:val="28"/>
        </w:rPr>
        <w:t>;</w:t>
      </w:r>
    </w:p>
    <w:p w14:paraId="579F6769" w14:textId="14DC5CE3" w:rsidR="00044EBA" w:rsidRDefault="00044EBA" w:rsidP="00932520">
      <w:pPr>
        <w:pStyle w:val="a9"/>
        <w:numPr>
          <w:ilvl w:val="0"/>
          <w:numId w:val="1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>ТОВ «Видавництво «</w:t>
      </w:r>
      <w:proofErr w:type="spellStart"/>
      <w:r>
        <w:rPr>
          <w:sz w:val="28"/>
          <w:szCs w:val="28"/>
        </w:rPr>
        <w:t>Віват</w:t>
      </w:r>
      <w:proofErr w:type="spellEnd"/>
      <w:r>
        <w:rPr>
          <w:sz w:val="28"/>
          <w:szCs w:val="28"/>
        </w:rPr>
        <w:t xml:space="preserve">», </w:t>
      </w:r>
      <w:r w:rsidR="00004862">
        <w:rPr>
          <w:sz w:val="28"/>
          <w:szCs w:val="28"/>
        </w:rPr>
        <w:t xml:space="preserve">м. </w:t>
      </w:r>
      <w:r>
        <w:rPr>
          <w:sz w:val="28"/>
          <w:szCs w:val="28"/>
        </w:rPr>
        <w:t>Харків</w:t>
      </w:r>
      <w:r w:rsidR="00004862">
        <w:rPr>
          <w:sz w:val="28"/>
          <w:szCs w:val="28"/>
        </w:rPr>
        <w:t>;</w:t>
      </w:r>
    </w:p>
    <w:p w14:paraId="421DB9AB" w14:textId="77777777" w:rsidR="00044EBA" w:rsidRPr="00F508E8" w:rsidRDefault="00044EBA" w:rsidP="00932520">
      <w:pPr>
        <w:pStyle w:val="a9"/>
        <w:numPr>
          <w:ilvl w:val="0"/>
          <w:numId w:val="1"/>
        </w:numPr>
        <w:ind w:left="0" w:firstLine="851"/>
        <w:jc w:val="both"/>
      </w:pPr>
      <w:r w:rsidRPr="00F508E8">
        <w:rPr>
          <w:bCs/>
          <w:sz w:val="28"/>
          <w:szCs w:val="28"/>
        </w:rPr>
        <w:t xml:space="preserve">ТОВ «Видавництво </w:t>
      </w:r>
      <w:r>
        <w:rPr>
          <w:bCs/>
          <w:sz w:val="28"/>
          <w:szCs w:val="28"/>
        </w:rPr>
        <w:t>Старого Лева</w:t>
      </w:r>
      <w:r w:rsidRPr="00F508E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м. Львів;</w:t>
      </w:r>
    </w:p>
    <w:p w14:paraId="0968AA3E" w14:textId="77777777" w:rsidR="00044EBA" w:rsidRDefault="00044EBA" w:rsidP="00932520">
      <w:pPr>
        <w:pStyle w:val="a9"/>
        <w:numPr>
          <w:ilvl w:val="0"/>
          <w:numId w:val="1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>ТОВ «Видавничий дім «Право», м. Харків;</w:t>
      </w:r>
    </w:p>
    <w:p w14:paraId="0F57CD31" w14:textId="77777777" w:rsidR="00044EBA" w:rsidRDefault="00044EBA" w:rsidP="00932520">
      <w:pPr>
        <w:pStyle w:val="a9"/>
        <w:numPr>
          <w:ilvl w:val="0"/>
          <w:numId w:val="1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>ТОВ «СТЕМ ОСВІТА», м. Харків;</w:t>
      </w:r>
    </w:p>
    <w:p w14:paraId="36677AE9" w14:textId="77777777" w:rsidR="00044EBA" w:rsidRDefault="00044EBA" w:rsidP="00932520">
      <w:pPr>
        <w:pStyle w:val="a9"/>
        <w:numPr>
          <w:ilvl w:val="0"/>
          <w:numId w:val="1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>ТОВ «Видавництво РМ»; м. Київ;</w:t>
      </w:r>
    </w:p>
    <w:p w14:paraId="3AE319A2" w14:textId="77777777" w:rsidR="00044EBA" w:rsidRDefault="00044EBA" w:rsidP="00932520">
      <w:pPr>
        <w:pStyle w:val="a9"/>
        <w:numPr>
          <w:ilvl w:val="0"/>
          <w:numId w:val="1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>ТОВ «Видавництво «Арій», м. Київ;</w:t>
      </w:r>
    </w:p>
    <w:p w14:paraId="355B1F4A" w14:textId="77777777" w:rsidR="00044EBA" w:rsidRDefault="00044EBA" w:rsidP="00932520">
      <w:pPr>
        <w:pStyle w:val="a9"/>
        <w:numPr>
          <w:ilvl w:val="0"/>
          <w:numId w:val="1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>ТОВ «Видавництво «Ранок», м. Харків.</w:t>
      </w:r>
    </w:p>
    <w:p w14:paraId="1738F55D" w14:textId="77777777" w:rsidR="00044EBA" w:rsidRDefault="00044EBA" w:rsidP="00932520">
      <w:pPr>
        <w:ind w:firstLine="851"/>
        <w:jc w:val="both"/>
        <w:rPr>
          <w:sz w:val="18"/>
          <w:szCs w:val="18"/>
        </w:rPr>
      </w:pPr>
    </w:p>
    <w:p w14:paraId="4F38A1DD" w14:textId="77777777" w:rsidR="00C52AA2" w:rsidRPr="00044EBA" w:rsidRDefault="00C52AA2" w:rsidP="00932520">
      <w:pPr>
        <w:ind w:firstLine="851"/>
        <w:jc w:val="both"/>
        <w:rPr>
          <w:sz w:val="28"/>
          <w:szCs w:val="28"/>
        </w:rPr>
      </w:pPr>
      <w:r w:rsidRPr="00910E22">
        <w:rPr>
          <w:sz w:val="28"/>
          <w:szCs w:val="28"/>
        </w:rPr>
        <w:t>Нагадуємо, що</w:t>
      </w:r>
      <w:r>
        <w:rPr>
          <w:sz w:val="28"/>
          <w:szCs w:val="28"/>
        </w:rPr>
        <w:t xml:space="preserve"> </w:t>
      </w:r>
      <w:r w:rsidRPr="00DF5DA0">
        <w:rPr>
          <w:sz w:val="28"/>
          <w:szCs w:val="28"/>
        </w:rPr>
        <w:t xml:space="preserve">відповідно до ст. 20 Закону України «Про видавничу справу» </w:t>
      </w:r>
      <w:r w:rsidRPr="00044EBA">
        <w:rPr>
          <w:sz w:val="28"/>
          <w:szCs w:val="28"/>
        </w:rPr>
        <w:t>видавець зобов’язаний, серед іншого, забезпечувати своєчасне доставляння обов’язкових примірників видань.</w:t>
      </w:r>
    </w:p>
    <w:p w14:paraId="4AA66CBB" w14:textId="77777777" w:rsidR="00C52AA2" w:rsidRDefault="00C52AA2" w:rsidP="00932520">
      <w:pPr>
        <w:ind w:firstLine="851"/>
        <w:jc w:val="both"/>
        <w:rPr>
          <w:sz w:val="28"/>
          <w:szCs w:val="28"/>
        </w:rPr>
      </w:pPr>
      <w:r w:rsidRPr="00683817">
        <w:rPr>
          <w:sz w:val="28"/>
          <w:szCs w:val="28"/>
        </w:rPr>
        <w:t>Згідно зі статтею 8 Закону України «Про обов'язковий примірник документів» (далі - Закон)</w:t>
      </w:r>
      <w:r>
        <w:rPr>
          <w:sz w:val="28"/>
          <w:szCs w:val="28"/>
        </w:rPr>
        <w:t xml:space="preserve"> </w:t>
      </w:r>
      <w:r w:rsidRPr="00683817">
        <w:rPr>
          <w:sz w:val="28"/>
          <w:szCs w:val="28"/>
        </w:rPr>
        <w:t xml:space="preserve">до обов’язків виробників документів належить, зокрема, доставляння обов'язкового безоплатного примірника видань в день виходу в світ першої частини тиражу відповідним одержувачам, перелік яких затверджено постановою Кабінету Міністрів України від 10.05.2002 № 608 «Про порядок доставляння обов'язкових примірників документів». </w:t>
      </w:r>
    </w:p>
    <w:p w14:paraId="6DA62CC7" w14:textId="77777777" w:rsidR="00C52AA2" w:rsidRDefault="00C52AA2" w:rsidP="00C52AA2">
      <w:pPr>
        <w:ind w:firstLine="851"/>
        <w:jc w:val="both"/>
        <w:rPr>
          <w:sz w:val="28"/>
          <w:szCs w:val="28"/>
        </w:rPr>
      </w:pPr>
      <w:r w:rsidRPr="00683817">
        <w:rPr>
          <w:sz w:val="28"/>
          <w:szCs w:val="28"/>
        </w:rPr>
        <w:t>Відповідно до Закону контроль за своєчасним доставлянням обов'язкового примірника видань здійснює Держ</w:t>
      </w:r>
      <w:r>
        <w:rPr>
          <w:sz w:val="28"/>
          <w:szCs w:val="28"/>
        </w:rPr>
        <w:t xml:space="preserve">авний </w:t>
      </w:r>
      <w:r w:rsidRPr="00683817">
        <w:rPr>
          <w:sz w:val="28"/>
          <w:szCs w:val="28"/>
        </w:rPr>
        <w:t>ком</w:t>
      </w:r>
      <w:r>
        <w:rPr>
          <w:sz w:val="28"/>
          <w:szCs w:val="28"/>
        </w:rPr>
        <w:t xml:space="preserve">ітет </w:t>
      </w:r>
      <w:r w:rsidRPr="00683817">
        <w:rPr>
          <w:sz w:val="28"/>
          <w:szCs w:val="28"/>
        </w:rPr>
        <w:t>теле</w:t>
      </w:r>
      <w:r>
        <w:rPr>
          <w:sz w:val="28"/>
          <w:szCs w:val="28"/>
        </w:rPr>
        <w:t>бачення і радіомовлення України</w:t>
      </w:r>
      <w:r w:rsidRPr="00683817">
        <w:rPr>
          <w:sz w:val="28"/>
          <w:szCs w:val="28"/>
        </w:rPr>
        <w:t xml:space="preserve">. </w:t>
      </w:r>
    </w:p>
    <w:p w14:paraId="1B10CF3F" w14:textId="77777777" w:rsidR="00C52AA2" w:rsidRDefault="00C52AA2" w:rsidP="00C52AA2">
      <w:pPr>
        <w:ind w:firstLine="851"/>
        <w:jc w:val="both"/>
        <w:rPr>
          <w:sz w:val="28"/>
          <w:szCs w:val="28"/>
        </w:rPr>
      </w:pPr>
      <w:r w:rsidRPr="00683817">
        <w:rPr>
          <w:sz w:val="28"/>
          <w:szCs w:val="28"/>
        </w:rPr>
        <w:t xml:space="preserve">Статтею 15 Закону визначено, що особи, винні у порушенні законодавства про обов'язковий примірник документів, несуть відповідальність згідно із законодавством України. </w:t>
      </w:r>
    </w:p>
    <w:p w14:paraId="6EEB6E96" w14:textId="77777777" w:rsidR="00C52AA2" w:rsidRDefault="00C52AA2" w:rsidP="00C52AA2">
      <w:pPr>
        <w:ind w:firstLine="851"/>
        <w:jc w:val="both"/>
        <w:rPr>
          <w:sz w:val="28"/>
          <w:szCs w:val="28"/>
        </w:rPr>
      </w:pPr>
      <w:r w:rsidRPr="00910E22">
        <w:rPr>
          <w:sz w:val="28"/>
          <w:szCs w:val="28"/>
        </w:rPr>
        <w:lastRenderedPageBreak/>
        <w:t>Відповідно до статті 186</w:t>
      </w:r>
      <w:r w:rsidRPr="00910E22">
        <w:rPr>
          <w:sz w:val="28"/>
          <w:szCs w:val="28"/>
          <w:vertAlign w:val="superscript"/>
        </w:rPr>
        <w:t>-7</w:t>
      </w:r>
      <w:r w:rsidRPr="00910E22">
        <w:rPr>
          <w:sz w:val="28"/>
          <w:szCs w:val="28"/>
        </w:rPr>
        <w:t xml:space="preserve"> </w:t>
      </w:r>
      <w:r w:rsidRPr="00683817">
        <w:rPr>
          <w:sz w:val="28"/>
          <w:szCs w:val="28"/>
        </w:rPr>
        <w:t>Кодексу України про адміністративні правопорушення</w:t>
      </w:r>
      <w:r w:rsidRPr="00910E22">
        <w:rPr>
          <w:sz w:val="28"/>
          <w:szCs w:val="28"/>
        </w:rPr>
        <w:t xml:space="preserve"> недоставляння або порушення строку доставляння обов’язкового безоплатного примірника документів</w:t>
      </w:r>
      <w:bookmarkStart w:id="0" w:name="n2610"/>
      <w:bookmarkEnd w:id="0"/>
      <w:r w:rsidRPr="00910E22">
        <w:rPr>
          <w:sz w:val="28"/>
          <w:szCs w:val="28"/>
        </w:rPr>
        <w:t xml:space="preserve"> - </w:t>
      </w:r>
      <w:bookmarkStart w:id="1" w:name="n2611"/>
      <w:bookmarkEnd w:id="1"/>
      <w:r w:rsidRPr="00910E22">
        <w:rPr>
          <w:sz w:val="28"/>
          <w:szCs w:val="28"/>
        </w:rPr>
        <w:t>тягнуть за собою накладення штрафу на посадових осіб, фізичних осіб - підприємців від тридцяти до п’ятдесяти неоподатковуваних мінімумів доходів громадян.</w:t>
      </w:r>
    </w:p>
    <w:p w14:paraId="58FE745D" w14:textId="77777777" w:rsidR="00C52AA2" w:rsidRPr="00044EBA" w:rsidRDefault="00C52AA2" w:rsidP="00C52AA2">
      <w:pPr>
        <w:ind w:firstLine="851"/>
        <w:jc w:val="both"/>
        <w:rPr>
          <w:sz w:val="28"/>
          <w:szCs w:val="28"/>
        </w:rPr>
      </w:pPr>
      <w:r w:rsidRPr="00044EBA">
        <w:rPr>
          <w:sz w:val="28"/>
          <w:szCs w:val="28"/>
        </w:rPr>
        <w:t>Наголошуємо на необхідності доставляння обов’язкового примірника документів відповідно до Переліку одержувачів обов'язкового безоплатного примірника видань України.</w:t>
      </w:r>
    </w:p>
    <w:p w14:paraId="34C30800" w14:textId="77777777" w:rsidR="00C52AA2" w:rsidRDefault="00C52AA2" w:rsidP="00C52AA2">
      <w:pPr>
        <w:ind w:firstLine="851"/>
        <w:jc w:val="both"/>
        <w:rPr>
          <w:b/>
          <w:bCs/>
          <w:sz w:val="28"/>
          <w:szCs w:val="28"/>
        </w:rPr>
      </w:pPr>
    </w:p>
    <w:p w14:paraId="3916B746" w14:textId="7F7403E6" w:rsidR="00C52AA2" w:rsidRDefault="00C52AA2" w:rsidP="00C52AA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42483">
        <w:rPr>
          <w:sz w:val="28"/>
          <w:szCs w:val="28"/>
        </w:rPr>
        <w:t xml:space="preserve">онсультації надаються за </w:t>
      </w:r>
      <w:proofErr w:type="spellStart"/>
      <w:r w:rsidRPr="00742483">
        <w:rPr>
          <w:sz w:val="28"/>
          <w:szCs w:val="28"/>
        </w:rPr>
        <w:t>тел</w:t>
      </w:r>
      <w:proofErr w:type="spellEnd"/>
      <w:r w:rsidRPr="00742483">
        <w:rPr>
          <w:sz w:val="28"/>
          <w:szCs w:val="28"/>
        </w:rPr>
        <w:t>.: (044)</w:t>
      </w:r>
      <w:r w:rsidR="00932520">
        <w:rPr>
          <w:sz w:val="28"/>
          <w:szCs w:val="28"/>
        </w:rPr>
        <w:t xml:space="preserve"> </w:t>
      </w:r>
      <w:r w:rsidRPr="00742483">
        <w:rPr>
          <w:sz w:val="28"/>
          <w:szCs w:val="28"/>
        </w:rPr>
        <w:t>279-59-61</w:t>
      </w:r>
      <w:r>
        <w:rPr>
          <w:sz w:val="28"/>
          <w:szCs w:val="28"/>
        </w:rPr>
        <w:t>;</w:t>
      </w:r>
    </w:p>
    <w:p w14:paraId="3781D903" w14:textId="77777777" w:rsidR="00C52AA2" w:rsidRPr="00910E22" w:rsidRDefault="00C52AA2" w:rsidP="00C52AA2">
      <w:pPr>
        <w:ind w:firstLine="851"/>
        <w:jc w:val="both"/>
        <w:rPr>
          <w:sz w:val="28"/>
          <w:szCs w:val="28"/>
        </w:rPr>
      </w:pPr>
      <w:r w:rsidRPr="00742483">
        <w:rPr>
          <w:sz w:val="28"/>
          <w:szCs w:val="28"/>
        </w:rPr>
        <w:t>e-</w:t>
      </w:r>
      <w:proofErr w:type="spellStart"/>
      <w:r w:rsidRPr="00742483">
        <w:rPr>
          <w:sz w:val="28"/>
          <w:szCs w:val="28"/>
        </w:rPr>
        <w:t>mail</w:t>
      </w:r>
      <w:proofErr w:type="spellEnd"/>
      <w:r w:rsidRPr="0046729A">
        <w:rPr>
          <w:sz w:val="28"/>
          <w:szCs w:val="28"/>
        </w:rPr>
        <w:t>: </w:t>
      </w:r>
      <w:hyperlink r:id="rId5" w:history="1">
        <w:r w:rsidRPr="0046729A">
          <w:rPr>
            <w:rStyle w:val="ae"/>
            <w:sz w:val="28"/>
            <w:szCs w:val="28"/>
          </w:rPr>
          <w:t>vadim@comin.gov.ua</w:t>
        </w:r>
      </w:hyperlink>
    </w:p>
    <w:p w14:paraId="0F5BC8F2" w14:textId="77777777" w:rsidR="00C52AA2" w:rsidRPr="00C52AA2" w:rsidRDefault="00C52AA2" w:rsidP="0006566A">
      <w:pPr>
        <w:ind w:firstLine="851"/>
        <w:jc w:val="both"/>
        <w:rPr>
          <w:sz w:val="28"/>
          <w:szCs w:val="28"/>
        </w:rPr>
      </w:pPr>
    </w:p>
    <w:sectPr w:rsidR="00C52AA2" w:rsidRPr="00C52AA2" w:rsidSect="0006566A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22F3A"/>
    <w:multiLevelType w:val="hybridMultilevel"/>
    <w:tmpl w:val="74FEB6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2C"/>
    <w:rsid w:val="00004862"/>
    <w:rsid w:val="00044EBA"/>
    <w:rsid w:val="0006566A"/>
    <w:rsid w:val="003A092C"/>
    <w:rsid w:val="004559A9"/>
    <w:rsid w:val="0046729A"/>
    <w:rsid w:val="00932520"/>
    <w:rsid w:val="00935E13"/>
    <w:rsid w:val="00C5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A63C"/>
  <w15:chartTrackingRefBased/>
  <w15:docId w15:val="{CE83865C-B8A6-40BB-9B36-52D11081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92C"/>
    <w:pPr>
      <w:spacing w:after="0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0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9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9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9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9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9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9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9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9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9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9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9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9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9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9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A0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A0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A0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9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9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A09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92C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rsid w:val="0006566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e">
    <w:name w:val="Hyperlink"/>
    <w:basedOn w:val="a0"/>
    <w:uiPriority w:val="99"/>
    <w:unhideWhenUsed/>
    <w:rsid w:val="00C52A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dim@comin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1845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2</cp:revision>
  <cp:lastPrinted>2026-01-20T10:58:00Z</cp:lastPrinted>
  <dcterms:created xsi:type="dcterms:W3CDTF">2026-01-19T13:08:00Z</dcterms:created>
  <dcterms:modified xsi:type="dcterms:W3CDTF">2026-01-20T13:14:00Z</dcterms:modified>
</cp:coreProperties>
</file>