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BC242" w14:textId="77777777" w:rsidR="00985E82" w:rsidRDefault="00985E82" w:rsidP="002F0B82">
      <w:pPr>
        <w:spacing w:after="0" w:line="240" w:lineRule="auto"/>
        <w:jc w:val="right"/>
        <w:rPr>
          <w:rFonts w:ascii="Times New Roman" w:hAnsi="Times New Roman"/>
          <w:sz w:val="28"/>
          <w:szCs w:val="28"/>
          <w:lang w:val="uk-UA"/>
        </w:rPr>
      </w:pPr>
    </w:p>
    <w:p w14:paraId="53E840A8" w14:textId="77777777" w:rsidR="005746F6" w:rsidRDefault="00985E82" w:rsidP="002F0B82">
      <w:pPr>
        <w:spacing w:after="0" w:line="240" w:lineRule="auto"/>
        <w:jc w:val="right"/>
        <w:rPr>
          <w:rFonts w:ascii="Times New Roman" w:hAnsi="Times New Roman"/>
          <w:sz w:val="28"/>
          <w:szCs w:val="28"/>
          <w:lang w:val="uk-UA"/>
        </w:rPr>
      </w:pPr>
      <w:r>
        <w:rPr>
          <w:rFonts w:ascii="Times New Roman" w:hAnsi="Times New Roman"/>
          <w:sz w:val="28"/>
          <w:szCs w:val="28"/>
          <w:lang w:val="uk-UA"/>
        </w:rPr>
        <w:t>ПРОЕКТ</w:t>
      </w:r>
    </w:p>
    <w:p w14:paraId="10054F6A" w14:textId="77777777" w:rsidR="00985E82" w:rsidRDefault="00985E82" w:rsidP="002F0B82">
      <w:pPr>
        <w:spacing w:after="0" w:line="240" w:lineRule="auto"/>
        <w:jc w:val="right"/>
        <w:rPr>
          <w:rFonts w:ascii="Times New Roman" w:hAnsi="Times New Roman"/>
          <w:sz w:val="28"/>
          <w:szCs w:val="28"/>
          <w:lang w:val="uk-UA"/>
        </w:rPr>
      </w:pPr>
    </w:p>
    <w:p w14:paraId="36C45BF1" w14:textId="77777777" w:rsidR="005746F6" w:rsidRPr="005746F6" w:rsidRDefault="00A331B6" w:rsidP="005746F6">
      <w:pPr>
        <w:spacing w:after="0" w:line="240" w:lineRule="auto"/>
        <w:jc w:val="center"/>
        <w:rPr>
          <w:rFonts w:ascii="Times New Roman" w:hAnsi="Times New Roman"/>
          <w:b/>
          <w:sz w:val="28"/>
          <w:szCs w:val="28"/>
          <w:lang w:val="uk-UA"/>
        </w:rPr>
      </w:pPr>
      <w:r w:rsidRPr="005746F6">
        <w:rPr>
          <w:rFonts w:ascii="Times New Roman" w:hAnsi="Times New Roman"/>
          <w:b/>
          <w:sz w:val="28"/>
          <w:szCs w:val="28"/>
          <w:lang w:val="uk-UA"/>
        </w:rPr>
        <w:t>АНТИКОРУПЦ</w:t>
      </w:r>
      <w:r w:rsidR="00704D2A">
        <w:rPr>
          <w:rFonts w:ascii="Times New Roman" w:hAnsi="Times New Roman"/>
          <w:b/>
          <w:sz w:val="28"/>
          <w:szCs w:val="28"/>
          <w:lang w:val="uk-UA"/>
        </w:rPr>
        <w:t>І</w:t>
      </w:r>
      <w:r w:rsidRPr="005746F6">
        <w:rPr>
          <w:rFonts w:ascii="Times New Roman" w:hAnsi="Times New Roman"/>
          <w:b/>
          <w:sz w:val="28"/>
          <w:szCs w:val="28"/>
          <w:lang w:val="uk-UA"/>
        </w:rPr>
        <w:t xml:space="preserve">ЙНА ПРОГРАМА </w:t>
      </w:r>
    </w:p>
    <w:p w14:paraId="2607FC80" w14:textId="77777777" w:rsidR="005746F6" w:rsidRDefault="005746F6" w:rsidP="005746F6">
      <w:pPr>
        <w:spacing w:after="0" w:line="240" w:lineRule="auto"/>
        <w:jc w:val="center"/>
        <w:rPr>
          <w:rFonts w:ascii="Times New Roman" w:hAnsi="Times New Roman"/>
          <w:b/>
          <w:sz w:val="28"/>
          <w:szCs w:val="28"/>
          <w:lang w:val="uk-UA"/>
        </w:rPr>
      </w:pPr>
      <w:r w:rsidRPr="005746F6">
        <w:rPr>
          <w:rFonts w:ascii="Times New Roman" w:hAnsi="Times New Roman"/>
          <w:b/>
          <w:sz w:val="28"/>
          <w:szCs w:val="28"/>
          <w:lang w:val="uk-UA"/>
        </w:rPr>
        <w:t>Державного комітету телебачення і радіомовлення України</w:t>
      </w:r>
    </w:p>
    <w:p w14:paraId="1B6E8D13" w14:textId="77777777" w:rsidR="005746F6" w:rsidRPr="005746F6" w:rsidRDefault="00A331B6" w:rsidP="005746F6">
      <w:pPr>
        <w:spacing w:after="0" w:line="240" w:lineRule="auto"/>
        <w:jc w:val="center"/>
        <w:rPr>
          <w:rFonts w:ascii="Times New Roman" w:hAnsi="Times New Roman"/>
          <w:b/>
          <w:sz w:val="28"/>
          <w:szCs w:val="28"/>
          <w:lang w:val="uk-UA"/>
        </w:rPr>
      </w:pPr>
      <w:r w:rsidRPr="00A331B6">
        <w:rPr>
          <w:rFonts w:ascii="Times New Roman" w:hAnsi="Times New Roman"/>
          <w:sz w:val="28"/>
          <w:szCs w:val="28"/>
          <w:lang w:val="uk-UA"/>
        </w:rPr>
        <w:t xml:space="preserve"> </w:t>
      </w:r>
      <w:r w:rsidR="005746F6" w:rsidRPr="005746F6">
        <w:rPr>
          <w:rFonts w:ascii="Times New Roman" w:hAnsi="Times New Roman"/>
          <w:b/>
          <w:sz w:val="28"/>
          <w:szCs w:val="28"/>
          <w:lang w:val="uk-UA"/>
        </w:rPr>
        <w:t>на</w:t>
      </w:r>
      <w:r w:rsidRPr="00A331B6">
        <w:rPr>
          <w:rFonts w:ascii="Times New Roman" w:hAnsi="Times New Roman"/>
          <w:sz w:val="28"/>
          <w:szCs w:val="28"/>
          <w:lang w:val="uk-UA"/>
        </w:rPr>
        <w:t xml:space="preserve"> </w:t>
      </w:r>
      <w:r w:rsidRPr="005746F6">
        <w:rPr>
          <w:rFonts w:ascii="Times New Roman" w:hAnsi="Times New Roman"/>
          <w:b/>
          <w:sz w:val="28"/>
          <w:szCs w:val="28"/>
          <w:lang w:val="uk-UA"/>
        </w:rPr>
        <w:t>2024</w:t>
      </w:r>
      <w:r w:rsidR="005746F6" w:rsidRPr="005746F6">
        <w:rPr>
          <w:rFonts w:ascii="Times New Roman" w:hAnsi="Times New Roman"/>
          <w:b/>
          <w:sz w:val="28"/>
          <w:szCs w:val="28"/>
          <w:lang w:val="uk-UA"/>
        </w:rPr>
        <w:t>-2026</w:t>
      </w:r>
      <w:r w:rsidRPr="005746F6">
        <w:rPr>
          <w:rFonts w:ascii="Times New Roman" w:hAnsi="Times New Roman"/>
          <w:b/>
          <w:sz w:val="28"/>
          <w:szCs w:val="28"/>
          <w:lang w:val="uk-UA"/>
        </w:rPr>
        <w:t xml:space="preserve"> роки</w:t>
      </w:r>
    </w:p>
    <w:p w14:paraId="7B26CBD2" w14:textId="77777777" w:rsidR="00275599" w:rsidRPr="009D7739" w:rsidRDefault="00A331B6" w:rsidP="00A331B6">
      <w:pPr>
        <w:spacing w:after="0" w:line="240" w:lineRule="auto"/>
        <w:jc w:val="both"/>
        <w:rPr>
          <w:rFonts w:ascii="Times New Roman" w:hAnsi="Times New Roman"/>
          <w:sz w:val="12"/>
          <w:szCs w:val="12"/>
          <w:lang w:val="uk-UA"/>
        </w:rPr>
      </w:pPr>
      <w:r w:rsidRPr="00A331B6">
        <w:rPr>
          <w:rFonts w:ascii="Times New Roman" w:hAnsi="Times New Roman"/>
          <w:sz w:val="28"/>
          <w:szCs w:val="28"/>
          <w:lang w:val="uk-UA"/>
        </w:rPr>
        <w:t xml:space="preserve"> </w:t>
      </w:r>
    </w:p>
    <w:p w14:paraId="1A6620CA" w14:textId="77777777" w:rsidR="005746F6" w:rsidRDefault="009D7739" w:rsidP="009D7739">
      <w:pPr>
        <w:spacing w:after="0" w:line="240" w:lineRule="auto"/>
        <w:ind w:left="705"/>
        <w:jc w:val="center"/>
        <w:rPr>
          <w:rFonts w:ascii="Times New Roman" w:hAnsi="Times New Roman"/>
          <w:b/>
          <w:sz w:val="28"/>
          <w:szCs w:val="28"/>
          <w:lang w:val="uk-UA"/>
        </w:rPr>
      </w:pPr>
      <w:r>
        <w:rPr>
          <w:rFonts w:ascii="Times New Roman" w:hAnsi="Times New Roman"/>
          <w:b/>
          <w:sz w:val="28"/>
          <w:szCs w:val="28"/>
          <w:lang w:val="uk-UA"/>
        </w:rPr>
        <w:t xml:space="preserve">І. </w:t>
      </w:r>
      <w:r w:rsidR="00A331B6" w:rsidRPr="005746F6">
        <w:rPr>
          <w:rFonts w:ascii="Times New Roman" w:hAnsi="Times New Roman"/>
          <w:b/>
          <w:sz w:val="28"/>
          <w:szCs w:val="28"/>
          <w:lang w:val="uk-UA"/>
        </w:rPr>
        <w:t xml:space="preserve">Засади антикорупційної політики Державного </w:t>
      </w:r>
      <w:r w:rsidR="005746F6" w:rsidRPr="005746F6">
        <w:rPr>
          <w:rFonts w:ascii="Times New Roman" w:hAnsi="Times New Roman"/>
          <w:b/>
          <w:sz w:val="28"/>
          <w:szCs w:val="28"/>
          <w:lang w:val="uk-UA"/>
        </w:rPr>
        <w:t xml:space="preserve">комітету телебачення і радіомовлення </w:t>
      </w:r>
      <w:r w:rsidR="00A331B6" w:rsidRPr="005746F6">
        <w:rPr>
          <w:rFonts w:ascii="Times New Roman" w:hAnsi="Times New Roman"/>
          <w:b/>
          <w:sz w:val="28"/>
          <w:szCs w:val="28"/>
          <w:lang w:val="uk-UA"/>
        </w:rPr>
        <w:t>України</w:t>
      </w:r>
    </w:p>
    <w:p w14:paraId="5B04B5A1" w14:textId="77777777" w:rsidR="005746F6" w:rsidRPr="005746F6" w:rsidRDefault="005746F6" w:rsidP="005746F6">
      <w:pPr>
        <w:spacing w:after="0" w:line="240" w:lineRule="auto"/>
        <w:ind w:left="851"/>
        <w:jc w:val="center"/>
        <w:rPr>
          <w:rFonts w:ascii="Times New Roman" w:hAnsi="Times New Roman"/>
          <w:b/>
          <w:sz w:val="12"/>
          <w:szCs w:val="12"/>
          <w:lang w:val="uk-UA"/>
        </w:rPr>
      </w:pPr>
    </w:p>
    <w:p w14:paraId="5EB8CFEE" w14:textId="77777777" w:rsidR="00D0628E" w:rsidRDefault="00A331B6" w:rsidP="005746F6">
      <w:pPr>
        <w:spacing w:after="0" w:line="240" w:lineRule="auto"/>
        <w:ind w:firstLine="851"/>
        <w:jc w:val="both"/>
        <w:rPr>
          <w:rFonts w:ascii="Times New Roman" w:hAnsi="Times New Roman"/>
          <w:sz w:val="28"/>
          <w:szCs w:val="28"/>
          <w:lang w:val="uk-UA"/>
        </w:rPr>
      </w:pPr>
      <w:r w:rsidRPr="00A331B6">
        <w:rPr>
          <w:rFonts w:ascii="Times New Roman" w:hAnsi="Times New Roman"/>
          <w:sz w:val="28"/>
          <w:szCs w:val="28"/>
          <w:lang w:val="uk-UA"/>
        </w:rPr>
        <w:t>Державн</w:t>
      </w:r>
      <w:r w:rsidR="005746F6">
        <w:rPr>
          <w:rFonts w:ascii="Times New Roman" w:hAnsi="Times New Roman"/>
          <w:sz w:val="28"/>
          <w:szCs w:val="28"/>
          <w:lang w:val="uk-UA"/>
        </w:rPr>
        <w:t>ий</w:t>
      </w:r>
      <w:r w:rsidRPr="00A331B6">
        <w:rPr>
          <w:rFonts w:ascii="Times New Roman" w:hAnsi="Times New Roman"/>
          <w:sz w:val="28"/>
          <w:szCs w:val="28"/>
          <w:lang w:val="uk-UA"/>
        </w:rPr>
        <w:t xml:space="preserve"> </w:t>
      </w:r>
      <w:r w:rsidR="005746F6">
        <w:rPr>
          <w:rFonts w:ascii="Times New Roman" w:hAnsi="Times New Roman"/>
          <w:sz w:val="28"/>
          <w:szCs w:val="28"/>
          <w:lang w:val="uk-UA"/>
        </w:rPr>
        <w:t>комітет телебачення і радіомовлення України (Держкомтелерадіо</w:t>
      </w:r>
      <w:r w:rsidRPr="00A331B6">
        <w:rPr>
          <w:rFonts w:ascii="Times New Roman" w:hAnsi="Times New Roman"/>
          <w:sz w:val="28"/>
          <w:szCs w:val="28"/>
          <w:lang w:val="uk-UA"/>
        </w:rPr>
        <w:t>) є центральним органом виконавчої влади</w:t>
      </w:r>
      <w:r w:rsidR="005746F6">
        <w:rPr>
          <w:rFonts w:ascii="Times New Roman" w:hAnsi="Times New Roman"/>
          <w:sz w:val="28"/>
          <w:szCs w:val="28"/>
          <w:lang w:val="uk-UA"/>
        </w:rPr>
        <w:t xml:space="preserve"> із спеціальним статусом</w:t>
      </w:r>
      <w:r w:rsidRPr="00A331B6">
        <w:rPr>
          <w:rFonts w:ascii="Times New Roman" w:hAnsi="Times New Roman"/>
          <w:sz w:val="28"/>
          <w:szCs w:val="28"/>
          <w:lang w:val="uk-UA"/>
        </w:rPr>
        <w:t xml:space="preserve">, діяльність якого спрямовується і координується Кабінетом Міністрів України через Міністра </w:t>
      </w:r>
      <w:r w:rsidR="005746F6">
        <w:rPr>
          <w:rFonts w:ascii="Times New Roman" w:hAnsi="Times New Roman"/>
          <w:sz w:val="28"/>
          <w:szCs w:val="28"/>
          <w:lang w:val="uk-UA"/>
        </w:rPr>
        <w:t>культури та інформаційної політики</w:t>
      </w:r>
      <w:r w:rsidRPr="00A331B6">
        <w:rPr>
          <w:rFonts w:ascii="Times New Roman" w:hAnsi="Times New Roman"/>
          <w:sz w:val="28"/>
          <w:szCs w:val="28"/>
          <w:lang w:val="uk-UA"/>
        </w:rPr>
        <w:t xml:space="preserve">.  </w:t>
      </w:r>
    </w:p>
    <w:p w14:paraId="730DD39F" w14:textId="77777777" w:rsidR="005746F6" w:rsidRDefault="00D0628E" w:rsidP="005746F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Держкомтелерадіо є головним органом у системі центральних органів виконавчої влади, що бере участь у забезпеченні формування та реалізує державну політику у сфері медіа, інформаційній та видавничій сфері.</w:t>
      </w:r>
      <w:r w:rsidR="00A331B6" w:rsidRPr="00A331B6">
        <w:rPr>
          <w:rFonts w:ascii="Times New Roman" w:hAnsi="Times New Roman"/>
          <w:sz w:val="28"/>
          <w:szCs w:val="28"/>
          <w:lang w:val="uk-UA"/>
        </w:rPr>
        <w:t xml:space="preserve"> </w:t>
      </w:r>
    </w:p>
    <w:p w14:paraId="747C65C2" w14:textId="77777777" w:rsidR="00D0628E" w:rsidRPr="00D0628E" w:rsidRDefault="00D0628E" w:rsidP="005746F6">
      <w:pPr>
        <w:spacing w:after="0" w:line="240" w:lineRule="auto"/>
        <w:ind w:firstLine="851"/>
        <w:jc w:val="both"/>
        <w:rPr>
          <w:rFonts w:ascii="Times New Roman" w:hAnsi="Times New Roman"/>
          <w:sz w:val="12"/>
          <w:szCs w:val="12"/>
          <w:lang w:val="uk-UA"/>
        </w:rPr>
      </w:pPr>
    </w:p>
    <w:p w14:paraId="6358AC00" w14:textId="77777777" w:rsidR="00A07637" w:rsidRPr="005746F6" w:rsidRDefault="00A07637" w:rsidP="00A07637">
      <w:pPr>
        <w:spacing w:after="0" w:line="240" w:lineRule="auto"/>
        <w:ind w:firstLine="851"/>
        <w:jc w:val="both"/>
        <w:rPr>
          <w:rFonts w:ascii="Times New Roman" w:hAnsi="Times New Roman"/>
          <w:sz w:val="28"/>
          <w:szCs w:val="28"/>
          <w:lang w:val="uk-UA"/>
        </w:rPr>
      </w:pPr>
      <w:r w:rsidRPr="00A331B6">
        <w:rPr>
          <w:rFonts w:ascii="Times New Roman" w:hAnsi="Times New Roman"/>
          <w:sz w:val="28"/>
          <w:szCs w:val="28"/>
          <w:lang w:val="uk-UA"/>
        </w:rPr>
        <w:t xml:space="preserve">Антикорупційну програму Державного </w:t>
      </w:r>
      <w:r>
        <w:rPr>
          <w:rFonts w:ascii="Times New Roman" w:hAnsi="Times New Roman"/>
          <w:sz w:val="28"/>
          <w:szCs w:val="28"/>
          <w:lang w:val="uk-UA"/>
        </w:rPr>
        <w:t xml:space="preserve">комітету телебачення і радіомовлення </w:t>
      </w:r>
      <w:r w:rsidRPr="00A331B6">
        <w:rPr>
          <w:rFonts w:ascii="Times New Roman" w:hAnsi="Times New Roman"/>
          <w:sz w:val="28"/>
          <w:szCs w:val="28"/>
          <w:lang w:val="uk-UA"/>
        </w:rPr>
        <w:t>України на 202</w:t>
      </w:r>
      <w:r>
        <w:rPr>
          <w:rFonts w:ascii="Times New Roman" w:hAnsi="Times New Roman"/>
          <w:sz w:val="28"/>
          <w:szCs w:val="28"/>
          <w:lang w:val="uk-UA"/>
        </w:rPr>
        <w:t>4</w:t>
      </w:r>
      <w:r w:rsidRPr="00A331B6">
        <w:rPr>
          <w:rFonts w:ascii="Times New Roman" w:hAnsi="Times New Roman"/>
          <w:sz w:val="28"/>
          <w:szCs w:val="28"/>
          <w:lang w:val="uk-UA"/>
        </w:rPr>
        <w:t>-202</w:t>
      </w:r>
      <w:r>
        <w:rPr>
          <w:rFonts w:ascii="Times New Roman" w:hAnsi="Times New Roman"/>
          <w:sz w:val="28"/>
          <w:szCs w:val="28"/>
          <w:lang w:val="uk-UA"/>
        </w:rPr>
        <w:t>6</w:t>
      </w:r>
      <w:r w:rsidRPr="00A331B6">
        <w:rPr>
          <w:rFonts w:ascii="Times New Roman" w:hAnsi="Times New Roman"/>
          <w:sz w:val="28"/>
          <w:szCs w:val="28"/>
          <w:lang w:val="uk-UA"/>
        </w:rPr>
        <w:t xml:space="preserve"> роки (далі - Антикорупційна програма) розроблено відповідно до статті 19 Закону України «Про запобігання корупції»</w:t>
      </w:r>
      <w:r>
        <w:rPr>
          <w:rFonts w:ascii="Times New Roman" w:hAnsi="Times New Roman"/>
          <w:sz w:val="28"/>
          <w:szCs w:val="28"/>
          <w:lang w:val="uk-UA"/>
        </w:rPr>
        <w:t xml:space="preserve"> (далі – Закон)</w:t>
      </w:r>
      <w:r w:rsidRPr="00A331B6">
        <w:rPr>
          <w:rFonts w:ascii="Times New Roman" w:hAnsi="Times New Roman"/>
          <w:sz w:val="28"/>
          <w:szCs w:val="28"/>
          <w:lang w:val="uk-UA"/>
        </w:rPr>
        <w:t xml:space="preserve">, Методології управління корупційними ризиками, затвердженої </w:t>
      </w:r>
      <w:r w:rsidRPr="00A07637">
        <w:rPr>
          <w:rFonts w:ascii="Times New Roman" w:hAnsi="Times New Roman"/>
          <w:sz w:val="28"/>
          <w:szCs w:val="28"/>
          <w:lang w:val="uk-UA"/>
        </w:rPr>
        <w:t>наказом Національного агентства з питань запобігання корупції від 28.12.2021</w:t>
      </w:r>
      <w:r w:rsidRPr="00A331B6">
        <w:rPr>
          <w:rFonts w:ascii="Times New Roman" w:hAnsi="Times New Roman"/>
          <w:sz w:val="28"/>
          <w:szCs w:val="28"/>
          <w:lang w:val="uk-UA"/>
        </w:rPr>
        <w:t xml:space="preserve"> №</w:t>
      </w:r>
      <w:r>
        <w:rPr>
          <w:rFonts w:ascii="Times New Roman" w:hAnsi="Times New Roman"/>
          <w:sz w:val="28"/>
          <w:szCs w:val="28"/>
          <w:lang w:val="uk-UA"/>
        </w:rPr>
        <w:t xml:space="preserve"> </w:t>
      </w:r>
      <w:r w:rsidRPr="00A331B6">
        <w:rPr>
          <w:rFonts w:ascii="Times New Roman" w:hAnsi="Times New Roman"/>
          <w:sz w:val="28"/>
          <w:szCs w:val="28"/>
          <w:lang w:val="uk-UA"/>
        </w:rPr>
        <w:t xml:space="preserve">830/21, зареєстрованого в Міністерстві юстиції України 17.02.2022 за </w:t>
      </w:r>
      <w:r>
        <w:rPr>
          <w:rFonts w:ascii="Times New Roman" w:hAnsi="Times New Roman"/>
          <w:sz w:val="28"/>
          <w:szCs w:val="28"/>
          <w:lang w:val="uk-UA"/>
        </w:rPr>
        <w:t xml:space="preserve">           </w:t>
      </w:r>
      <w:r w:rsidRPr="00A331B6">
        <w:rPr>
          <w:rFonts w:ascii="Times New Roman" w:hAnsi="Times New Roman"/>
          <w:sz w:val="28"/>
          <w:szCs w:val="28"/>
          <w:lang w:val="uk-UA"/>
        </w:rPr>
        <w:t>№</w:t>
      </w:r>
      <w:r>
        <w:rPr>
          <w:rFonts w:ascii="Times New Roman" w:hAnsi="Times New Roman"/>
          <w:sz w:val="28"/>
          <w:szCs w:val="28"/>
          <w:lang w:val="uk-UA"/>
        </w:rPr>
        <w:t xml:space="preserve"> </w:t>
      </w:r>
      <w:r w:rsidRPr="00A331B6">
        <w:rPr>
          <w:rFonts w:ascii="Times New Roman" w:hAnsi="Times New Roman"/>
          <w:sz w:val="28"/>
          <w:szCs w:val="28"/>
          <w:lang w:val="uk-UA"/>
        </w:rPr>
        <w:t xml:space="preserve">219/37555. </w:t>
      </w:r>
    </w:p>
    <w:p w14:paraId="5BCB64D3" w14:textId="77777777" w:rsidR="003A6AC1" w:rsidRDefault="003A6AC1" w:rsidP="003A6AC1">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Держкомтелерадіо</w:t>
      </w:r>
      <w:r w:rsidRPr="00A331B6">
        <w:rPr>
          <w:rFonts w:ascii="Times New Roman" w:hAnsi="Times New Roman"/>
          <w:sz w:val="28"/>
          <w:szCs w:val="28"/>
          <w:lang w:val="uk-UA"/>
        </w:rPr>
        <w:t xml:space="preserve"> декларує про повну відмову і нетерпимість до корупції у будь-яких її проявах, вжиття всіх передбачених законодавством заходів щодо запобігання, виявлення та протидії корупційним або пов’язаним з корупцією правопорушенням, формування «нульової толерантності» до корупції.  </w:t>
      </w:r>
    </w:p>
    <w:p w14:paraId="24E7D0EA" w14:textId="77777777" w:rsidR="00D0628E" w:rsidRPr="00D0628E" w:rsidRDefault="00D0628E" w:rsidP="00D0628E">
      <w:pPr>
        <w:spacing w:after="0" w:line="240" w:lineRule="auto"/>
        <w:ind w:firstLine="851"/>
        <w:jc w:val="both"/>
        <w:rPr>
          <w:rFonts w:ascii="Times New Roman" w:hAnsi="Times New Roman"/>
          <w:sz w:val="12"/>
          <w:szCs w:val="12"/>
          <w:lang w:val="uk-UA"/>
        </w:rPr>
      </w:pPr>
    </w:p>
    <w:p w14:paraId="6C4667D0" w14:textId="77777777" w:rsidR="001C7349" w:rsidRDefault="001C7349" w:rsidP="001C7349">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 xml:space="preserve">Метою прийняття Антикорупційної програми </w:t>
      </w:r>
      <w:r>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є створення ефективної системи запобігання та виявлення корупції в </w:t>
      </w:r>
      <w:r>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зменшення ймовірності виникнення корупційних ризиків, мінімізації негативних наслідків в результаті вчинення корупційних правопорушень чи правопорушень, пов’язаних з корупцією, шляхом виконання заходів щодо впровадження засад загальної відомчої політики, зокрема:  </w:t>
      </w:r>
    </w:p>
    <w:p w14:paraId="6409895A" w14:textId="77777777" w:rsidR="001C7349" w:rsidRDefault="001C7349" w:rsidP="001C7349">
      <w:pPr>
        <w:numPr>
          <w:ilvl w:val="0"/>
          <w:numId w:val="10"/>
        </w:numPr>
        <w:spacing w:after="0" w:line="240" w:lineRule="auto"/>
        <w:ind w:left="0" w:firstLine="709"/>
        <w:jc w:val="both"/>
        <w:rPr>
          <w:rFonts w:ascii="Times New Roman" w:hAnsi="Times New Roman"/>
          <w:sz w:val="28"/>
          <w:szCs w:val="28"/>
          <w:lang w:val="uk-UA"/>
        </w:rPr>
      </w:pPr>
      <w:r w:rsidRPr="00975286">
        <w:rPr>
          <w:rFonts w:ascii="Times New Roman" w:hAnsi="Times New Roman"/>
          <w:sz w:val="28"/>
          <w:szCs w:val="28"/>
          <w:lang w:val="uk-UA"/>
        </w:rPr>
        <w:t xml:space="preserve">забезпечення ефективного застосування </w:t>
      </w:r>
      <w:r>
        <w:rPr>
          <w:rFonts w:ascii="Times New Roman" w:hAnsi="Times New Roman"/>
          <w:sz w:val="28"/>
          <w:szCs w:val="28"/>
          <w:lang w:val="uk-UA"/>
        </w:rPr>
        <w:t xml:space="preserve">антикорупційного законодавства; </w:t>
      </w:r>
    </w:p>
    <w:p w14:paraId="5CE72606" w14:textId="77777777" w:rsidR="001C7349" w:rsidRDefault="001C7349" w:rsidP="001C7349">
      <w:pPr>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975286">
        <w:rPr>
          <w:rFonts w:ascii="Times New Roman" w:hAnsi="Times New Roman"/>
          <w:sz w:val="28"/>
          <w:szCs w:val="28"/>
          <w:lang w:val="uk-UA"/>
        </w:rPr>
        <w:t xml:space="preserve">впровадження ефективної системи управління корупційними ризиками, </w:t>
      </w:r>
    </w:p>
    <w:p w14:paraId="2AAA9656" w14:textId="77777777" w:rsidR="001C7349" w:rsidRDefault="001C7349" w:rsidP="001C7349">
      <w:pPr>
        <w:numPr>
          <w:ilvl w:val="0"/>
          <w:numId w:val="10"/>
        </w:numPr>
        <w:spacing w:after="0" w:line="240" w:lineRule="auto"/>
        <w:ind w:left="0" w:firstLine="709"/>
        <w:jc w:val="both"/>
        <w:rPr>
          <w:rFonts w:ascii="Times New Roman" w:hAnsi="Times New Roman"/>
          <w:sz w:val="28"/>
          <w:szCs w:val="28"/>
          <w:lang w:val="uk-UA"/>
        </w:rPr>
      </w:pPr>
      <w:r w:rsidRPr="00975286">
        <w:rPr>
          <w:rFonts w:ascii="Times New Roman" w:hAnsi="Times New Roman"/>
          <w:sz w:val="28"/>
          <w:szCs w:val="28"/>
          <w:lang w:val="uk-UA"/>
        </w:rPr>
        <w:t xml:space="preserve">усунення причин і умов, що сприяють вчиненню корупційних  чи пов’язаних з корупцією правопорушень; </w:t>
      </w:r>
    </w:p>
    <w:p w14:paraId="6D563921" w14:textId="77777777" w:rsidR="001C7349" w:rsidRDefault="001C7349" w:rsidP="001C7349">
      <w:pPr>
        <w:numPr>
          <w:ilvl w:val="0"/>
          <w:numId w:val="10"/>
        </w:numPr>
        <w:spacing w:after="0" w:line="240" w:lineRule="auto"/>
        <w:ind w:left="0" w:firstLine="709"/>
        <w:jc w:val="both"/>
        <w:rPr>
          <w:rFonts w:ascii="Times New Roman" w:hAnsi="Times New Roman"/>
          <w:sz w:val="28"/>
          <w:szCs w:val="28"/>
          <w:lang w:val="uk-UA"/>
        </w:rPr>
      </w:pPr>
      <w:r w:rsidRPr="00975286">
        <w:rPr>
          <w:rFonts w:ascii="Times New Roman" w:hAnsi="Times New Roman"/>
          <w:sz w:val="28"/>
          <w:szCs w:val="28"/>
          <w:lang w:val="uk-UA"/>
        </w:rPr>
        <w:t xml:space="preserve">своєчасного виявлення корупційних правопорушень чи правопорушень, пов’язаних з корупцією; відповідного реагування на факти порушень антикорупційних заборон та обмежень працівниками </w:t>
      </w:r>
      <w:r>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w:t>
      </w:r>
      <w:r>
        <w:rPr>
          <w:rFonts w:ascii="Times New Roman" w:hAnsi="Times New Roman"/>
          <w:sz w:val="28"/>
          <w:szCs w:val="28"/>
          <w:lang w:val="uk-UA"/>
        </w:rPr>
        <w:tab/>
      </w:r>
    </w:p>
    <w:p w14:paraId="1FDAA9AA" w14:textId="77777777" w:rsidR="001C7349" w:rsidRDefault="001C7349" w:rsidP="001C7349">
      <w:pPr>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975286">
        <w:rPr>
          <w:rFonts w:ascii="Times New Roman" w:hAnsi="Times New Roman"/>
          <w:sz w:val="28"/>
          <w:szCs w:val="28"/>
          <w:lang w:val="uk-UA"/>
        </w:rPr>
        <w:t xml:space="preserve">неухильного дотримання працівниками </w:t>
      </w:r>
      <w:r>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вимог нормативно-правових та організаційно-розпорядчих актів, що регулюють діяльність </w:t>
      </w:r>
      <w:r>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w:t>
      </w:r>
    </w:p>
    <w:p w14:paraId="22ABB035" w14:textId="77777777" w:rsidR="001C7349" w:rsidRDefault="001C7349" w:rsidP="001C7349">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 xml:space="preserve">забезпечення прозорості діяльності </w:t>
      </w:r>
      <w:r>
        <w:rPr>
          <w:rFonts w:ascii="Times New Roman" w:hAnsi="Times New Roman"/>
          <w:sz w:val="28"/>
          <w:szCs w:val="28"/>
          <w:lang w:val="uk-UA"/>
        </w:rPr>
        <w:t>Держкомтелерадіо</w:t>
      </w:r>
      <w:r w:rsidRPr="00975286">
        <w:rPr>
          <w:rFonts w:ascii="Times New Roman" w:hAnsi="Times New Roman"/>
          <w:sz w:val="28"/>
          <w:szCs w:val="28"/>
          <w:lang w:val="uk-UA"/>
        </w:rPr>
        <w:t>, співпраця та  інформування громадськості щодо заходів із запобігання та протидії корупції.</w:t>
      </w:r>
    </w:p>
    <w:p w14:paraId="2F93A5BD" w14:textId="77777777" w:rsidR="003A6AC1" w:rsidRPr="003A6AC1" w:rsidRDefault="003A6AC1" w:rsidP="001C7349">
      <w:pPr>
        <w:spacing w:after="0" w:line="240" w:lineRule="auto"/>
        <w:ind w:firstLine="851"/>
        <w:jc w:val="both"/>
        <w:rPr>
          <w:rFonts w:ascii="Times New Roman" w:hAnsi="Times New Roman"/>
          <w:sz w:val="12"/>
          <w:szCs w:val="12"/>
          <w:lang w:val="uk-UA"/>
        </w:rPr>
      </w:pPr>
    </w:p>
    <w:p w14:paraId="4E4A1E3F" w14:textId="77777777" w:rsidR="00A07637" w:rsidRDefault="003A6AC1" w:rsidP="001C7349">
      <w:pPr>
        <w:spacing w:after="0" w:line="240" w:lineRule="auto"/>
        <w:ind w:firstLine="851"/>
        <w:jc w:val="both"/>
        <w:rPr>
          <w:rFonts w:ascii="Times New Roman" w:hAnsi="Times New Roman"/>
          <w:sz w:val="28"/>
          <w:szCs w:val="28"/>
          <w:lang w:val="uk-UA"/>
        </w:rPr>
      </w:pPr>
      <w:r w:rsidRPr="003A6AC1">
        <w:rPr>
          <w:rFonts w:ascii="Times New Roman" w:hAnsi="Times New Roman"/>
          <w:sz w:val="28"/>
          <w:szCs w:val="28"/>
          <w:lang w:val="uk-UA"/>
        </w:rPr>
        <w:t xml:space="preserve">Цей документ визначає відданість працівників </w:t>
      </w:r>
      <w:r>
        <w:rPr>
          <w:rFonts w:ascii="Times New Roman" w:hAnsi="Times New Roman"/>
          <w:sz w:val="28"/>
          <w:szCs w:val="28"/>
          <w:lang w:val="uk-UA"/>
        </w:rPr>
        <w:t>Держкомтелерадіо</w:t>
      </w:r>
      <w:r w:rsidRPr="003A6AC1">
        <w:rPr>
          <w:rFonts w:ascii="Times New Roman" w:hAnsi="Times New Roman"/>
          <w:sz w:val="28"/>
          <w:szCs w:val="28"/>
          <w:lang w:val="uk-UA"/>
        </w:rPr>
        <w:t xml:space="preserve"> принципам прозорості, доброчесності та закріплює антикорупційну спрямованість діяльності </w:t>
      </w:r>
      <w:r>
        <w:rPr>
          <w:rFonts w:ascii="Times New Roman" w:hAnsi="Times New Roman"/>
          <w:sz w:val="28"/>
          <w:szCs w:val="28"/>
          <w:lang w:val="uk-UA"/>
        </w:rPr>
        <w:t>Держкомтелерадіо</w:t>
      </w:r>
      <w:r w:rsidRPr="003A6AC1">
        <w:rPr>
          <w:rFonts w:ascii="Times New Roman" w:hAnsi="Times New Roman"/>
          <w:sz w:val="28"/>
          <w:szCs w:val="28"/>
          <w:lang w:val="uk-UA"/>
        </w:rPr>
        <w:t xml:space="preserve"> шляхом відповідальних, послідовних, етичних і зрозумілих дій його працівників.</w:t>
      </w:r>
    </w:p>
    <w:p w14:paraId="0C7747E2" w14:textId="77777777" w:rsidR="003A6AC1" w:rsidRPr="003A6AC1" w:rsidRDefault="003A6AC1" w:rsidP="001C7349">
      <w:pPr>
        <w:spacing w:after="0" w:line="240" w:lineRule="auto"/>
        <w:ind w:firstLine="851"/>
        <w:jc w:val="both"/>
        <w:rPr>
          <w:rFonts w:ascii="Times New Roman" w:hAnsi="Times New Roman"/>
          <w:sz w:val="12"/>
          <w:szCs w:val="12"/>
          <w:lang w:val="uk-UA"/>
        </w:rPr>
      </w:pPr>
    </w:p>
    <w:p w14:paraId="570D5948" w14:textId="77777777" w:rsidR="00275599" w:rsidRPr="00275599" w:rsidRDefault="00A331B6" w:rsidP="00D0628E">
      <w:pPr>
        <w:spacing w:after="0" w:line="240" w:lineRule="auto"/>
        <w:ind w:firstLine="851"/>
        <w:jc w:val="both"/>
        <w:rPr>
          <w:rFonts w:ascii="Times New Roman" w:hAnsi="Times New Roman"/>
          <w:sz w:val="28"/>
          <w:szCs w:val="28"/>
          <w:lang w:val="uk-UA"/>
        </w:rPr>
      </w:pPr>
      <w:r w:rsidRPr="00A331B6">
        <w:rPr>
          <w:rFonts w:ascii="Times New Roman" w:hAnsi="Times New Roman"/>
          <w:sz w:val="28"/>
          <w:szCs w:val="28"/>
          <w:lang w:val="uk-UA"/>
        </w:rPr>
        <w:t xml:space="preserve">Завдання Голови </w:t>
      </w:r>
      <w:r w:rsidR="00D0628E">
        <w:rPr>
          <w:rFonts w:ascii="Times New Roman" w:hAnsi="Times New Roman"/>
          <w:sz w:val="28"/>
          <w:szCs w:val="28"/>
          <w:lang w:val="uk-UA"/>
        </w:rPr>
        <w:t>Держкомтелерадіо</w:t>
      </w:r>
      <w:r w:rsidR="00D0628E" w:rsidRPr="00A331B6">
        <w:rPr>
          <w:rFonts w:ascii="Times New Roman" w:hAnsi="Times New Roman"/>
          <w:sz w:val="28"/>
          <w:szCs w:val="28"/>
          <w:lang w:val="uk-UA"/>
        </w:rPr>
        <w:t xml:space="preserve"> </w:t>
      </w:r>
      <w:r w:rsidRPr="00A331B6">
        <w:rPr>
          <w:rFonts w:ascii="Times New Roman" w:hAnsi="Times New Roman"/>
          <w:sz w:val="28"/>
          <w:szCs w:val="28"/>
          <w:lang w:val="uk-UA"/>
        </w:rPr>
        <w:t xml:space="preserve">у запобіганні та протидії корупції в </w:t>
      </w:r>
      <w:r w:rsidR="00D0628E">
        <w:rPr>
          <w:rFonts w:ascii="Times New Roman" w:hAnsi="Times New Roman"/>
          <w:sz w:val="28"/>
          <w:szCs w:val="28"/>
          <w:lang w:val="uk-UA"/>
        </w:rPr>
        <w:t>Держкомтелерадіо</w:t>
      </w:r>
      <w:r w:rsidRPr="00A331B6">
        <w:rPr>
          <w:rFonts w:ascii="Times New Roman" w:hAnsi="Times New Roman"/>
          <w:sz w:val="28"/>
          <w:szCs w:val="28"/>
          <w:lang w:val="uk-UA"/>
        </w:rPr>
        <w:t>:</w:t>
      </w:r>
      <w:r w:rsidRPr="00275599">
        <w:rPr>
          <w:rFonts w:ascii="Times New Roman" w:hAnsi="Times New Roman"/>
          <w:sz w:val="28"/>
          <w:szCs w:val="28"/>
          <w:lang w:val="uk-UA"/>
        </w:rPr>
        <w:t xml:space="preserve"> </w:t>
      </w:r>
    </w:p>
    <w:p w14:paraId="3626F121" w14:textId="77777777" w:rsidR="00275599" w:rsidRPr="00275599" w:rsidRDefault="00275599" w:rsidP="00275599">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w:t>
      </w:r>
      <w:r w:rsidR="00D0628E">
        <w:rPr>
          <w:rFonts w:ascii="Times New Roman" w:hAnsi="Times New Roman"/>
          <w:sz w:val="28"/>
          <w:szCs w:val="28"/>
          <w:lang w:val="uk-UA"/>
        </w:rPr>
        <w:t>)</w:t>
      </w:r>
      <w:r w:rsidR="00A331B6" w:rsidRPr="00275599">
        <w:rPr>
          <w:rFonts w:ascii="Times New Roman" w:hAnsi="Times New Roman"/>
          <w:sz w:val="28"/>
          <w:szCs w:val="28"/>
          <w:lang w:val="uk-UA"/>
        </w:rPr>
        <w:t xml:space="preserve"> демонстрація лідерської позиції у запобіганні та протидії корупції в </w:t>
      </w:r>
      <w:r w:rsidR="00D0628E">
        <w:rPr>
          <w:rFonts w:ascii="Times New Roman" w:hAnsi="Times New Roman"/>
          <w:sz w:val="28"/>
          <w:szCs w:val="28"/>
          <w:lang w:val="uk-UA"/>
        </w:rPr>
        <w:t>Держкомтелерадіо</w:t>
      </w:r>
      <w:r w:rsidR="00A331B6" w:rsidRPr="00275599">
        <w:rPr>
          <w:rFonts w:ascii="Times New Roman" w:hAnsi="Times New Roman"/>
          <w:sz w:val="28"/>
          <w:szCs w:val="28"/>
          <w:lang w:val="uk-UA"/>
        </w:rPr>
        <w:t xml:space="preserve">; </w:t>
      </w:r>
    </w:p>
    <w:p w14:paraId="0EFD4DE4" w14:textId="77777777" w:rsidR="00275599" w:rsidRDefault="00A331B6" w:rsidP="00D0628E">
      <w:pPr>
        <w:numPr>
          <w:ilvl w:val="0"/>
          <w:numId w:val="7"/>
        </w:numPr>
        <w:spacing w:after="0" w:line="240" w:lineRule="auto"/>
        <w:ind w:left="0" w:firstLine="851"/>
        <w:jc w:val="both"/>
        <w:rPr>
          <w:rFonts w:ascii="Times New Roman" w:hAnsi="Times New Roman"/>
          <w:sz w:val="28"/>
          <w:szCs w:val="28"/>
          <w:lang w:val="uk-UA"/>
        </w:rPr>
      </w:pPr>
      <w:r w:rsidRPr="00275599">
        <w:rPr>
          <w:rFonts w:ascii="Times New Roman" w:hAnsi="Times New Roman"/>
          <w:sz w:val="28"/>
          <w:szCs w:val="28"/>
          <w:lang w:val="uk-UA"/>
        </w:rPr>
        <w:t xml:space="preserve">підтримка напряму запобіганню </w:t>
      </w:r>
      <w:r w:rsidR="00D0628E">
        <w:rPr>
          <w:rFonts w:ascii="Times New Roman" w:hAnsi="Times New Roman"/>
          <w:sz w:val="28"/>
          <w:szCs w:val="28"/>
          <w:lang w:val="uk-UA"/>
        </w:rPr>
        <w:t>та</w:t>
      </w:r>
      <w:r w:rsidRPr="00275599">
        <w:rPr>
          <w:rFonts w:ascii="Times New Roman" w:hAnsi="Times New Roman"/>
          <w:sz w:val="28"/>
          <w:szCs w:val="28"/>
          <w:lang w:val="uk-UA"/>
        </w:rPr>
        <w:t xml:space="preserve"> протидії корупції у діяльності </w:t>
      </w:r>
      <w:r w:rsidR="00D0628E">
        <w:rPr>
          <w:rFonts w:ascii="Times New Roman" w:hAnsi="Times New Roman"/>
          <w:sz w:val="28"/>
          <w:szCs w:val="28"/>
          <w:lang w:val="uk-UA"/>
        </w:rPr>
        <w:t>Держкомтелерадіо</w:t>
      </w:r>
      <w:r w:rsidRPr="00275599">
        <w:rPr>
          <w:rFonts w:ascii="Times New Roman" w:hAnsi="Times New Roman"/>
          <w:sz w:val="28"/>
          <w:szCs w:val="28"/>
          <w:lang w:val="uk-UA"/>
        </w:rPr>
        <w:t xml:space="preserve">, демонстрація власним прикладом </w:t>
      </w:r>
      <w:r w:rsidR="0039502A">
        <w:rPr>
          <w:rFonts w:ascii="Times New Roman" w:hAnsi="Times New Roman"/>
          <w:sz w:val="28"/>
          <w:szCs w:val="28"/>
          <w:lang w:val="uk-UA"/>
        </w:rPr>
        <w:t>«</w:t>
      </w:r>
      <w:r w:rsidRPr="00275599">
        <w:rPr>
          <w:rFonts w:ascii="Times New Roman" w:hAnsi="Times New Roman"/>
          <w:sz w:val="28"/>
          <w:szCs w:val="28"/>
          <w:lang w:val="uk-UA"/>
        </w:rPr>
        <w:t>нульової толерантності</w:t>
      </w:r>
      <w:r w:rsidR="0039502A">
        <w:rPr>
          <w:rFonts w:ascii="Times New Roman" w:hAnsi="Times New Roman"/>
          <w:sz w:val="28"/>
          <w:szCs w:val="28"/>
          <w:lang w:val="uk-UA"/>
        </w:rPr>
        <w:t>»</w:t>
      </w:r>
      <w:r w:rsidRPr="00275599">
        <w:rPr>
          <w:rFonts w:ascii="Times New Roman" w:hAnsi="Times New Roman"/>
          <w:sz w:val="28"/>
          <w:szCs w:val="28"/>
          <w:lang w:val="uk-UA"/>
        </w:rPr>
        <w:t xml:space="preserve"> до корупції, особиста участь у антикорупційних заходах </w:t>
      </w:r>
      <w:r w:rsidR="00D0628E">
        <w:rPr>
          <w:rFonts w:ascii="Times New Roman" w:hAnsi="Times New Roman"/>
          <w:sz w:val="28"/>
          <w:szCs w:val="28"/>
          <w:lang w:val="uk-UA"/>
        </w:rPr>
        <w:t>Держкомтелерадіо</w:t>
      </w:r>
      <w:r w:rsidRPr="00275599">
        <w:rPr>
          <w:rFonts w:ascii="Times New Roman" w:hAnsi="Times New Roman"/>
          <w:sz w:val="28"/>
          <w:szCs w:val="28"/>
          <w:lang w:val="uk-UA"/>
        </w:rPr>
        <w:t xml:space="preserve">; </w:t>
      </w:r>
    </w:p>
    <w:p w14:paraId="26A1E192" w14:textId="77777777" w:rsidR="00275599" w:rsidRDefault="00A331B6" w:rsidP="00D0628E">
      <w:pPr>
        <w:numPr>
          <w:ilvl w:val="0"/>
          <w:numId w:val="7"/>
        </w:numPr>
        <w:spacing w:after="0" w:line="240" w:lineRule="auto"/>
        <w:ind w:left="0" w:firstLine="851"/>
        <w:jc w:val="both"/>
        <w:rPr>
          <w:rFonts w:ascii="Times New Roman" w:hAnsi="Times New Roman"/>
          <w:sz w:val="28"/>
          <w:szCs w:val="28"/>
          <w:lang w:val="uk-UA"/>
        </w:rPr>
      </w:pPr>
      <w:r w:rsidRPr="00275599">
        <w:rPr>
          <w:rFonts w:ascii="Times New Roman" w:hAnsi="Times New Roman"/>
          <w:sz w:val="28"/>
          <w:szCs w:val="28"/>
          <w:lang w:val="uk-UA"/>
        </w:rPr>
        <w:t xml:space="preserve">прийняття організаційно-розпорядчих документів з питань запобігання та протидії корупції, у тому числі </w:t>
      </w:r>
      <w:r w:rsidR="0048109C">
        <w:rPr>
          <w:rFonts w:ascii="Times New Roman" w:hAnsi="Times New Roman"/>
          <w:sz w:val="28"/>
          <w:szCs w:val="28"/>
          <w:lang w:val="uk-UA"/>
        </w:rPr>
        <w:t>А</w:t>
      </w:r>
      <w:r w:rsidRPr="00275599">
        <w:rPr>
          <w:rFonts w:ascii="Times New Roman" w:hAnsi="Times New Roman"/>
          <w:sz w:val="28"/>
          <w:szCs w:val="28"/>
          <w:lang w:val="uk-UA"/>
        </w:rPr>
        <w:t xml:space="preserve">нтикорупційної програми та змін до неї; </w:t>
      </w:r>
    </w:p>
    <w:p w14:paraId="2B576B4B" w14:textId="77777777" w:rsidR="00275599" w:rsidRDefault="00A331B6" w:rsidP="00D0628E">
      <w:pPr>
        <w:numPr>
          <w:ilvl w:val="0"/>
          <w:numId w:val="7"/>
        </w:numPr>
        <w:spacing w:after="0" w:line="240" w:lineRule="auto"/>
        <w:ind w:left="0" w:firstLine="851"/>
        <w:jc w:val="both"/>
        <w:rPr>
          <w:rFonts w:ascii="Times New Roman" w:hAnsi="Times New Roman"/>
          <w:sz w:val="28"/>
          <w:szCs w:val="28"/>
          <w:lang w:val="uk-UA"/>
        </w:rPr>
      </w:pPr>
      <w:r w:rsidRPr="00275599">
        <w:rPr>
          <w:rFonts w:ascii="Times New Roman" w:hAnsi="Times New Roman"/>
          <w:sz w:val="28"/>
          <w:szCs w:val="28"/>
          <w:lang w:val="uk-UA"/>
        </w:rPr>
        <w:t xml:space="preserve">сприяння поширенню інформації щодо важливості запобігання та    протидії корупції в усіх сферах діяльності </w:t>
      </w:r>
      <w:r w:rsidR="00D0628E">
        <w:rPr>
          <w:rFonts w:ascii="Times New Roman" w:hAnsi="Times New Roman"/>
          <w:sz w:val="28"/>
          <w:szCs w:val="28"/>
          <w:lang w:val="uk-UA"/>
        </w:rPr>
        <w:t>Держкомтелерадіо</w:t>
      </w:r>
      <w:r w:rsidRPr="00275599">
        <w:rPr>
          <w:rFonts w:ascii="Times New Roman" w:hAnsi="Times New Roman"/>
          <w:sz w:val="28"/>
          <w:szCs w:val="28"/>
          <w:lang w:val="uk-UA"/>
        </w:rPr>
        <w:t xml:space="preserve">; </w:t>
      </w:r>
    </w:p>
    <w:p w14:paraId="53BBDA23" w14:textId="77777777" w:rsidR="00275599" w:rsidRDefault="00A331B6" w:rsidP="00D0628E">
      <w:pPr>
        <w:numPr>
          <w:ilvl w:val="0"/>
          <w:numId w:val="7"/>
        </w:numPr>
        <w:spacing w:after="0" w:line="240" w:lineRule="auto"/>
        <w:ind w:left="0" w:firstLine="851"/>
        <w:jc w:val="both"/>
        <w:rPr>
          <w:rFonts w:ascii="Times New Roman" w:hAnsi="Times New Roman"/>
          <w:sz w:val="28"/>
          <w:szCs w:val="28"/>
          <w:lang w:val="uk-UA"/>
        </w:rPr>
      </w:pPr>
      <w:r w:rsidRPr="00275599">
        <w:rPr>
          <w:rFonts w:ascii="Times New Roman" w:hAnsi="Times New Roman"/>
          <w:sz w:val="28"/>
          <w:szCs w:val="28"/>
          <w:lang w:val="uk-UA"/>
        </w:rPr>
        <w:t xml:space="preserve">утворення самостійного та функціонально незалежного уповноваженого підрозділу (визначення/призначення уповноваженої особи) та забезпечення його (її) організаційними, матеріальними та іншими ресурсами, достатніми для ефективного виконання покладених на нього (неї) завдань; забезпечення гарантій незалежності та періодичного підвищення кваліфікації уповноваженого підрозділу (уповноваженої особи) як координатора роботи із запобігання та протидії корупції в </w:t>
      </w:r>
      <w:r w:rsidR="00D0628E">
        <w:rPr>
          <w:rFonts w:ascii="Times New Roman" w:hAnsi="Times New Roman"/>
          <w:sz w:val="28"/>
          <w:szCs w:val="28"/>
          <w:lang w:val="uk-UA"/>
        </w:rPr>
        <w:t>Держкомтелерадіо</w:t>
      </w:r>
      <w:r w:rsidRPr="00275599">
        <w:rPr>
          <w:rFonts w:ascii="Times New Roman" w:hAnsi="Times New Roman"/>
          <w:sz w:val="28"/>
          <w:szCs w:val="28"/>
          <w:lang w:val="uk-UA"/>
        </w:rPr>
        <w:t xml:space="preserve">; </w:t>
      </w:r>
    </w:p>
    <w:p w14:paraId="68AC4BE7" w14:textId="77777777" w:rsidR="00275599" w:rsidRDefault="00A331B6" w:rsidP="00D0628E">
      <w:pPr>
        <w:numPr>
          <w:ilvl w:val="0"/>
          <w:numId w:val="7"/>
        </w:numPr>
        <w:spacing w:after="0" w:line="240" w:lineRule="auto"/>
        <w:ind w:left="0" w:firstLine="851"/>
        <w:jc w:val="both"/>
        <w:rPr>
          <w:rFonts w:ascii="Times New Roman" w:hAnsi="Times New Roman"/>
          <w:sz w:val="28"/>
          <w:szCs w:val="28"/>
          <w:lang w:val="uk-UA"/>
        </w:rPr>
      </w:pPr>
      <w:r w:rsidRPr="00275599">
        <w:rPr>
          <w:rFonts w:ascii="Times New Roman" w:hAnsi="Times New Roman"/>
          <w:sz w:val="28"/>
          <w:szCs w:val="28"/>
          <w:lang w:val="uk-UA"/>
        </w:rPr>
        <w:t xml:space="preserve">здійснення загального керівництва та контролю за процесом запобігання та протидії корупції в </w:t>
      </w:r>
      <w:r w:rsidR="00D0628E">
        <w:rPr>
          <w:rFonts w:ascii="Times New Roman" w:hAnsi="Times New Roman"/>
          <w:sz w:val="28"/>
          <w:szCs w:val="28"/>
          <w:lang w:val="uk-UA"/>
        </w:rPr>
        <w:t>Держкомтелерадіо</w:t>
      </w:r>
      <w:r w:rsidRPr="00275599">
        <w:rPr>
          <w:rFonts w:ascii="Times New Roman" w:hAnsi="Times New Roman"/>
          <w:sz w:val="28"/>
          <w:szCs w:val="28"/>
          <w:lang w:val="uk-UA"/>
        </w:rPr>
        <w:t xml:space="preserve">, аналізу його ефективності; </w:t>
      </w:r>
    </w:p>
    <w:p w14:paraId="34E8B8EE" w14:textId="77777777" w:rsidR="00275599" w:rsidRDefault="00A331B6" w:rsidP="00843E63">
      <w:pPr>
        <w:numPr>
          <w:ilvl w:val="0"/>
          <w:numId w:val="7"/>
        </w:numPr>
        <w:spacing w:after="0" w:line="240" w:lineRule="auto"/>
        <w:ind w:left="0" w:firstLine="851"/>
        <w:jc w:val="both"/>
        <w:rPr>
          <w:rFonts w:ascii="Times New Roman" w:hAnsi="Times New Roman"/>
          <w:sz w:val="28"/>
          <w:szCs w:val="28"/>
          <w:lang w:val="uk-UA"/>
        </w:rPr>
      </w:pPr>
      <w:r w:rsidRPr="00275599">
        <w:rPr>
          <w:rFonts w:ascii="Times New Roman" w:hAnsi="Times New Roman"/>
          <w:sz w:val="28"/>
          <w:szCs w:val="28"/>
          <w:lang w:val="uk-UA"/>
        </w:rPr>
        <w:t xml:space="preserve">ініціювання проведення регулярного оцінювання корупційних ризиків у діяльності </w:t>
      </w:r>
      <w:r w:rsidR="00843E63">
        <w:rPr>
          <w:rFonts w:ascii="Times New Roman" w:hAnsi="Times New Roman"/>
          <w:sz w:val="28"/>
          <w:szCs w:val="28"/>
          <w:lang w:val="uk-UA"/>
        </w:rPr>
        <w:t>Держкомтелерадіо</w:t>
      </w:r>
      <w:r w:rsidRPr="00275599">
        <w:rPr>
          <w:rFonts w:ascii="Times New Roman" w:hAnsi="Times New Roman"/>
          <w:sz w:val="28"/>
          <w:szCs w:val="28"/>
          <w:lang w:val="uk-UA"/>
        </w:rPr>
        <w:t>, утворення робочої групи</w:t>
      </w:r>
      <w:r w:rsidR="0048109C">
        <w:rPr>
          <w:rFonts w:ascii="Times New Roman" w:hAnsi="Times New Roman"/>
          <w:sz w:val="28"/>
          <w:szCs w:val="28"/>
          <w:lang w:val="uk-UA"/>
        </w:rPr>
        <w:t xml:space="preserve"> з оцінювання корупційних ризиків у діяльності Держкомтелерадіо</w:t>
      </w:r>
      <w:r w:rsidR="0039502A">
        <w:rPr>
          <w:rFonts w:ascii="Times New Roman" w:hAnsi="Times New Roman"/>
          <w:sz w:val="28"/>
          <w:szCs w:val="28"/>
          <w:lang w:val="uk-UA"/>
        </w:rPr>
        <w:t xml:space="preserve"> (далі – робоча група)</w:t>
      </w:r>
      <w:r w:rsidRPr="00275599">
        <w:rPr>
          <w:rFonts w:ascii="Times New Roman" w:hAnsi="Times New Roman"/>
          <w:sz w:val="28"/>
          <w:szCs w:val="28"/>
          <w:lang w:val="uk-UA"/>
        </w:rPr>
        <w:t xml:space="preserve">, наділення її відповідними повноваженнями; </w:t>
      </w:r>
    </w:p>
    <w:p w14:paraId="5F0B5E65" w14:textId="77777777" w:rsidR="00975286" w:rsidRDefault="00A331B6" w:rsidP="00975286">
      <w:pPr>
        <w:numPr>
          <w:ilvl w:val="0"/>
          <w:numId w:val="7"/>
        </w:numPr>
        <w:spacing w:after="0" w:line="240" w:lineRule="auto"/>
        <w:ind w:left="0" w:firstLine="851"/>
        <w:jc w:val="both"/>
        <w:rPr>
          <w:rFonts w:ascii="Times New Roman" w:hAnsi="Times New Roman"/>
          <w:sz w:val="28"/>
          <w:szCs w:val="28"/>
          <w:lang w:val="uk-UA"/>
        </w:rPr>
      </w:pPr>
      <w:r w:rsidRPr="00275599">
        <w:rPr>
          <w:rFonts w:ascii="Times New Roman" w:hAnsi="Times New Roman"/>
          <w:sz w:val="28"/>
          <w:szCs w:val="28"/>
          <w:lang w:val="uk-UA"/>
        </w:rPr>
        <w:t xml:space="preserve">забезпечення ресурсами, необхідними для ефективного управління корупційними ризиками; </w:t>
      </w:r>
    </w:p>
    <w:p w14:paraId="52314406" w14:textId="77777777" w:rsidR="00975286" w:rsidRDefault="00A331B6" w:rsidP="00975286">
      <w:pPr>
        <w:numPr>
          <w:ilvl w:val="0"/>
          <w:numId w:val="7"/>
        </w:numPr>
        <w:spacing w:after="0" w:line="240" w:lineRule="auto"/>
        <w:ind w:left="0" w:firstLine="851"/>
        <w:jc w:val="both"/>
        <w:rPr>
          <w:rFonts w:ascii="Times New Roman" w:hAnsi="Times New Roman"/>
          <w:sz w:val="28"/>
          <w:szCs w:val="28"/>
          <w:lang w:val="uk-UA"/>
        </w:rPr>
      </w:pPr>
      <w:r w:rsidRPr="00975286">
        <w:rPr>
          <w:rFonts w:ascii="Times New Roman" w:hAnsi="Times New Roman"/>
          <w:sz w:val="28"/>
          <w:szCs w:val="28"/>
          <w:lang w:val="uk-UA"/>
        </w:rPr>
        <w:t xml:space="preserve">сприяння постійному удосконаленню процесів управління корупційними ризиками; </w:t>
      </w:r>
    </w:p>
    <w:p w14:paraId="470B7345" w14:textId="77777777" w:rsidR="00975286" w:rsidRDefault="00A331B6" w:rsidP="00975286">
      <w:pPr>
        <w:numPr>
          <w:ilvl w:val="0"/>
          <w:numId w:val="7"/>
        </w:numPr>
        <w:spacing w:after="0" w:line="240" w:lineRule="auto"/>
        <w:ind w:left="0" w:firstLine="851"/>
        <w:jc w:val="both"/>
        <w:rPr>
          <w:rFonts w:ascii="Times New Roman" w:hAnsi="Times New Roman"/>
          <w:sz w:val="28"/>
          <w:szCs w:val="28"/>
          <w:lang w:val="uk-UA"/>
        </w:rPr>
      </w:pPr>
      <w:r w:rsidRPr="00975286">
        <w:rPr>
          <w:rFonts w:ascii="Times New Roman" w:hAnsi="Times New Roman"/>
          <w:sz w:val="28"/>
          <w:szCs w:val="28"/>
          <w:lang w:val="uk-UA"/>
        </w:rPr>
        <w:t xml:space="preserve">своєчасне реагування на можливі факти порушень </w:t>
      </w:r>
      <w:r w:rsidR="0048109C">
        <w:rPr>
          <w:rFonts w:ascii="Times New Roman" w:hAnsi="Times New Roman"/>
          <w:sz w:val="28"/>
          <w:szCs w:val="28"/>
          <w:lang w:val="uk-UA"/>
        </w:rPr>
        <w:t>А</w:t>
      </w:r>
      <w:r w:rsidRPr="00975286">
        <w:rPr>
          <w:rFonts w:ascii="Times New Roman" w:hAnsi="Times New Roman"/>
          <w:sz w:val="28"/>
          <w:szCs w:val="28"/>
          <w:lang w:val="uk-UA"/>
        </w:rPr>
        <w:t xml:space="preserve">нтикорупційної програми, корупційних або пов’язаних з корупцією правопорушень, інших порушень Закону України «Про запобігання корупції» (далі – Закон). </w:t>
      </w:r>
    </w:p>
    <w:p w14:paraId="1D51F6C9" w14:textId="77777777" w:rsidR="00975286" w:rsidRPr="00975286" w:rsidRDefault="00975286" w:rsidP="00975286">
      <w:pPr>
        <w:spacing w:after="0" w:line="240" w:lineRule="auto"/>
        <w:ind w:left="851"/>
        <w:jc w:val="both"/>
        <w:rPr>
          <w:rFonts w:ascii="Times New Roman" w:hAnsi="Times New Roman"/>
          <w:sz w:val="12"/>
          <w:szCs w:val="12"/>
          <w:lang w:val="uk-UA"/>
        </w:rPr>
      </w:pPr>
    </w:p>
    <w:p w14:paraId="6C7532E4" w14:textId="77777777" w:rsidR="00230EEF"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 xml:space="preserve">Завдання уповноваженої особи з питань запобігання та виявлення корупції (далі – уповноважена особа) в запобіганні та протидії корупції в </w:t>
      </w:r>
      <w:r w:rsidR="00975286">
        <w:rPr>
          <w:rFonts w:ascii="Times New Roman" w:hAnsi="Times New Roman"/>
          <w:sz w:val="28"/>
          <w:szCs w:val="28"/>
          <w:lang w:val="uk-UA"/>
        </w:rPr>
        <w:t>Держкомтелерадіо:</w:t>
      </w:r>
      <w:r w:rsidR="00975286" w:rsidRPr="00975286">
        <w:rPr>
          <w:rFonts w:ascii="Times New Roman" w:hAnsi="Times New Roman"/>
          <w:sz w:val="28"/>
          <w:szCs w:val="28"/>
          <w:lang w:val="uk-UA"/>
        </w:rPr>
        <w:t xml:space="preserve"> </w:t>
      </w:r>
      <w:r w:rsidRPr="00975286">
        <w:rPr>
          <w:rFonts w:ascii="Times New Roman" w:hAnsi="Times New Roman"/>
          <w:sz w:val="28"/>
          <w:szCs w:val="28"/>
          <w:lang w:val="uk-UA"/>
        </w:rPr>
        <w:t xml:space="preserve"> </w:t>
      </w:r>
      <w:r w:rsidR="00975286">
        <w:rPr>
          <w:rFonts w:ascii="Times New Roman" w:hAnsi="Times New Roman"/>
          <w:sz w:val="28"/>
          <w:szCs w:val="28"/>
          <w:lang w:val="uk-UA"/>
        </w:rPr>
        <w:tab/>
      </w:r>
    </w:p>
    <w:p w14:paraId="672E45AB" w14:textId="77777777" w:rsidR="00975286"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lastRenderedPageBreak/>
        <w:t xml:space="preserve">1) розроблення, організація та контроль за проведенням заходів щодо запобігання корупційним правопорушенням та правопорушенням, пов'язаним з корупцією; </w:t>
      </w:r>
    </w:p>
    <w:p w14:paraId="7533A03D" w14:textId="77777777" w:rsidR="00975286"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 xml:space="preserve">2) організація роботи з оцінки корупційних ризиків у діяльності </w:t>
      </w:r>
      <w:r w:rsidR="00975286">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підготовки заходів щодо їх усунення, внесення відповідних пропозицій Голові </w:t>
      </w:r>
      <w:r w:rsidR="00975286">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w:t>
      </w:r>
    </w:p>
    <w:p w14:paraId="58972C4F" w14:textId="77777777" w:rsidR="00975286"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 xml:space="preserve">3) надання працівникам методичної та консультаційної допомоги з питань додержання законодавства щодо запобігання корупції; </w:t>
      </w:r>
    </w:p>
    <w:p w14:paraId="3A8BBF1F" w14:textId="77777777" w:rsidR="00975286"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 xml:space="preserve">4) здійснення заходів з виявлення конфлікту інтересів, сприяння його врегулюванню, інформування Голови </w:t>
      </w:r>
      <w:r w:rsidR="00975286">
        <w:rPr>
          <w:rFonts w:ascii="Times New Roman" w:hAnsi="Times New Roman"/>
          <w:sz w:val="28"/>
          <w:szCs w:val="28"/>
          <w:lang w:val="uk-UA"/>
        </w:rPr>
        <w:t>Держкомтелерадіо</w:t>
      </w:r>
      <w:r w:rsidR="00975286" w:rsidRPr="00975286">
        <w:rPr>
          <w:rFonts w:ascii="Times New Roman" w:hAnsi="Times New Roman"/>
          <w:sz w:val="28"/>
          <w:szCs w:val="28"/>
          <w:lang w:val="uk-UA"/>
        </w:rPr>
        <w:t xml:space="preserve"> </w:t>
      </w:r>
      <w:r w:rsidRPr="00975286">
        <w:rPr>
          <w:rFonts w:ascii="Times New Roman" w:hAnsi="Times New Roman"/>
          <w:sz w:val="28"/>
          <w:szCs w:val="28"/>
          <w:lang w:val="uk-UA"/>
        </w:rPr>
        <w:t xml:space="preserve">та Національного агентства з питань запобігання корупції (далі - НАЗК) про виявлення конфлікту інтересів та заходи, вжиті для його врегулювання; </w:t>
      </w:r>
    </w:p>
    <w:p w14:paraId="1E2FDBBC" w14:textId="77777777" w:rsidR="00975286"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5) перевірка факту подання декларацій суб'єктами декларування та повідомлення НАЗК про випадки неподання чи несвоєчасного подання таких декларацій у визначеному</w:t>
      </w:r>
      <w:r w:rsidR="0048109C">
        <w:rPr>
          <w:rFonts w:ascii="Times New Roman" w:hAnsi="Times New Roman"/>
          <w:sz w:val="28"/>
          <w:szCs w:val="28"/>
          <w:lang w:val="uk-UA"/>
        </w:rPr>
        <w:t>,</w:t>
      </w:r>
      <w:r w:rsidRPr="00975286">
        <w:rPr>
          <w:rFonts w:ascii="Times New Roman" w:hAnsi="Times New Roman"/>
          <w:sz w:val="28"/>
          <w:szCs w:val="28"/>
          <w:lang w:val="uk-UA"/>
        </w:rPr>
        <w:t xml:space="preserve"> відповідно до Закону</w:t>
      </w:r>
      <w:r w:rsidR="0048109C">
        <w:rPr>
          <w:rFonts w:ascii="Times New Roman" w:hAnsi="Times New Roman"/>
          <w:sz w:val="28"/>
          <w:szCs w:val="28"/>
          <w:lang w:val="uk-UA"/>
        </w:rPr>
        <w:t>,</w:t>
      </w:r>
      <w:r w:rsidRPr="00975286">
        <w:rPr>
          <w:rFonts w:ascii="Times New Roman" w:hAnsi="Times New Roman"/>
          <w:sz w:val="28"/>
          <w:szCs w:val="28"/>
          <w:lang w:val="uk-UA"/>
        </w:rPr>
        <w:t xml:space="preserve"> порядку; </w:t>
      </w:r>
    </w:p>
    <w:p w14:paraId="2D0D7C1D" w14:textId="77777777" w:rsidR="0048109C"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6) здійснення контролю за дотриманням антикорупційного законодавства, у тому числі на підприємствах</w:t>
      </w:r>
      <w:r w:rsidR="0048109C">
        <w:rPr>
          <w:rFonts w:ascii="Times New Roman" w:hAnsi="Times New Roman"/>
          <w:sz w:val="28"/>
          <w:szCs w:val="28"/>
          <w:lang w:val="uk-UA"/>
        </w:rPr>
        <w:t xml:space="preserve"> та в організаціях</w:t>
      </w:r>
      <w:r w:rsidRPr="00975286">
        <w:rPr>
          <w:rFonts w:ascii="Times New Roman" w:hAnsi="Times New Roman"/>
          <w:sz w:val="28"/>
          <w:szCs w:val="28"/>
          <w:lang w:val="uk-UA"/>
        </w:rPr>
        <w:t xml:space="preserve">, що належать до сфери управління </w:t>
      </w:r>
      <w:r w:rsidR="00975286">
        <w:rPr>
          <w:rFonts w:ascii="Times New Roman" w:hAnsi="Times New Roman"/>
          <w:sz w:val="28"/>
          <w:szCs w:val="28"/>
          <w:lang w:val="uk-UA"/>
        </w:rPr>
        <w:t>Держкомтелерадіо</w:t>
      </w:r>
      <w:r w:rsidR="0048109C">
        <w:rPr>
          <w:rFonts w:ascii="Times New Roman" w:hAnsi="Times New Roman"/>
          <w:sz w:val="28"/>
          <w:szCs w:val="28"/>
          <w:lang w:val="uk-UA"/>
        </w:rPr>
        <w:t xml:space="preserve"> (далі – підвідомчі підприємства)</w:t>
      </w:r>
      <w:r w:rsidRPr="00975286">
        <w:rPr>
          <w:rFonts w:ascii="Times New Roman" w:hAnsi="Times New Roman"/>
          <w:sz w:val="28"/>
          <w:szCs w:val="28"/>
          <w:lang w:val="uk-UA"/>
        </w:rPr>
        <w:t xml:space="preserve">; </w:t>
      </w:r>
      <w:r w:rsidR="00975286">
        <w:rPr>
          <w:rFonts w:ascii="Times New Roman" w:hAnsi="Times New Roman"/>
          <w:sz w:val="28"/>
          <w:szCs w:val="28"/>
          <w:lang w:val="uk-UA"/>
        </w:rPr>
        <w:tab/>
      </w:r>
      <w:r w:rsidR="0048109C">
        <w:rPr>
          <w:rFonts w:ascii="Times New Roman" w:hAnsi="Times New Roman"/>
          <w:sz w:val="28"/>
          <w:szCs w:val="28"/>
          <w:lang w:val="uk-UA"/>
        </w:rPr>
        <w:t xml:space="preserve"> </w:t>
      </w:r>
    </w:p>
    <w:p w14:paraId="795F1C94" w14:textId="77777777" w:rsidR="00975286" w:rsidRDefault="00A331B6" w:rsidP="00975286">
      <w:pPr>
        <w:spacing w:after="0" w:line="240" w:lineRule="auto"/>
        <w:ind w:firstLine="851"/>
        <w:jc w:val="both"/>
        <w:rPr>
          <w:rFonts w:ascii="Times New Roman" w:hAnsi="Times New Roman"/>
          <w:sz w:val="28"/>
          <w:szCs w:val="28"/>
          <w:lang w:val="uk-UA"/>
        </w:rPr>
      </w:pPr>
      <w:r w:rsidRPr="00975286">
        <w:rPr>
          <w:rFonts w:ascii="Times New Roman" w:hAnsi="Times New Roman"/>
          <w:sz w:val="28"/>
          <w:szCs w:val="28"/>
          <w:lang w:val="uk-UA"/>
        </w:rPr>
        <w:t xml:space="preserve">7) розгляд повідомлень про порушення вимог Закону, у тому числі на </w:t>
      </w:r>
      <w:r w:rsidR="0048109C">
        <w:rPr>
          <w:rFonts w:ascii="Times New Roman" w:hAnsi="Times New Roman"/>
          <w:sz w:val="28"/>
          <w:szCs w:val="28"/>
          <w:lang w:val="uk-UA"/>
        </w:rPr>
        <w:t xml:space="preserve">підвідомчих </w:t>
      </w:r>
      <w:r w:rsidRPr="00975286">
        <w:rPr>
          <w:rFonts w:ascii="Times New Roman" w:hAnsi="Times New Roman"/>
          <w:sz w:val="28"/>
          <w:szCs w:val="28"/>
          <w:lang w:val="uk-UA"/>
        </w:rPr>
        <w:t xml:space="preserve">підприємствах; </w:t>
      </w:r>
    </w:p>
    <w:p w14:paraId="50D854DF" w14:textId="77777777" w:rsidR="00230EEF"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8) здійснення повноважень у сфері захисту викри</w:t>
      </w:r>
      <w:r w:rsidR="00975286">
        <w:rPr>
          <w:rFonts w:ascii="Times New Roman" w:hAnsi="Times New Roman"/>
          <w:sz w:val="28"/>
          <w:szCs w:val="28"/>
          <w:lang w:val="uk-UA"/>
        </w:rPr>
        <w:t xml:space="preserve">вачів відповідно до Закону;  </w:t>
      </w:r>
      <w:r w:rsidR="00975286">
        <w:rPr>
          <w:rFonts w:ascii="Times New Roman" w:hAnsi="Times New Roman"/>
          <w:sz w:val="28"/>
          <w:szCs w:val="28"/>
          <w:lang w:val="uk-UA"/>
        </w:rPr>
        <w:tab/>
      </w:r>
    </w:p>
    <w:p w14:paraId="163CD9A3" w14:textId="77777777" w:rsidR="00811915"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 xml:space="preserve">9) інформування Голови </w:t>
      </w:r>
      <w:r w:rsidR="00975286">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НАЗК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w:t>
      </w:r>
      <w:r w:rsidR="0048109C">
        <w:rPr>
          <w:rFonts w:ascii="Times New Roman" w:hAnsi="Times New Roman"/>
          <w:sz w:val="28"/>
          <w:szCs w:val="28"/>
          <w:lang w:val="uk-UA"/>
        </w:rPr>
        <w:t>та</w:t>
      </w:r>
      <w:r w:rsidRPr="00975286">
        <w:rPr>
          <w:rFonts w:ascii="Times New Roman" w:hAnsi="Times New Roman"/>
          <w:sz w:val="28"/>
          <w:szCs w:val="28"/>
          <w:lang w:val="uk-UA"/>
        </w:rPr>
        <w:t xml:space="preserve"> протидії корупції. </w:t>
      </w:r>
    </w:p>
    <w:p w14:paraId="377607E6" w14:textId="77777777" w:rsidR="0039502A" w:rsidRPr="0039502A" w:rsidRDefault="0039502A" w:rsidP="00975286">
      <w:pPr>
        <w:spacing w:after="0" w:line="240" w:lineRule="auto"/>
        <w:ind w:firstLine="709"/>
        <w:jc w:val="both"/>
        <w:rPr>
          <w:rFonts w:ascii="Times New Roman" w:hAnsi="Times New Roman"/>
          <w:sz w:val="12"/>
          <w:szCs w:val="12"/>
          <w:lang w:val="uk-UA"/>
        </w:rPr>
      </w:pPr>
    </w:p>
    <w:p w14:paraId="4619D98C" w14:textId="77777777" w:rsidR="00811915" w:rsidRDefault="00811915" w:rsidP="00975286">
      <w:pPr>
        <w:spacing w:after="0" w:line="240" w:lineRule="auto"/>
        <w:ind w:firstLine="709"/>
        <w:jc w:val="both"/>
        <w:rPr>
          <w:rFonts w:ascii="Times New Roman" w:hAnsi="Times New Roman"/>
          <w:sz w:val="28"/>
          <w:szCs w:val="28"/>
          <w:lang w:val="uk-UA"/>
        </w:rPr>
      </w:pPr>
      <w:r w:rsidRPr="00811915">
        <w:rPr>
          <w:rFonts w:ascii="Times New Roman" w:hAnsi="Times New Roman"/>
          <w:sz w:val="28"/>
          <w:szCs w:val="28"/>
          <w:lang w:val="uk-UA"/>
        </w:rPr>
        <w:t xml:space="preserve">Завдання заступників Голови </w:t>
      </w:r>
      <w:r>
        <w:rPr>
          <w:rFonts w:ascii="Times New Roman" w:hAnsi="Times New Roman"/>
          <w:sz w:val="28"/>
          <w:szCs w:val="28"/>
          <w:lang w:val="uk-UA"/>
        </w:rPr>
        <w:t>Держкомтелерадіо</w:t>
      </w:r>
      <w:r w:rsidR="009F3A13">
        <w:rPr>
          <w:rFonts w:ascii="Times New Roman" w:hAnsi="Times New Roman"/>
          <w:sz w:val="28"/>
          <w:szCs w:val="28"/>
          <w:lang w:val="uk-UA"/>
        </w:rPr>
        <w:t>, керівника апарату</w:t>
      </w:r>
      <w:r>
        <w:rPr>
          <w:rFonts w:ascii="Times New Roman" w:hAnsi="Times New Roman"/>
          <w:sz w:val="28"/>
          <w:szCs w:val="28"/>
          <w:lang w:val="uk-UA"/>
        </w:rPr>
        <w:t xml:space="preserve"> </w:t>
      </w:r>
      <w:r w:rsidRPr="00811915">
        <w:rPr>
          <w:rFonts w:ascii="Times New Roman" w:hAnsi="Times New Roman"/>
          <w:sz w:val="28"/>
          <w:szCs w:val="28"/>
          <w:lang w:val="uk-UA"/>
        </w:rPr>
        <w:t xml:space="preserve">та керівників структурних підрозділів </w:t>
      </w:r>
      <w:r>
        <w:rPr>
          <w:rFonts w:ascii="Times New Roman" w:hAnsi="Times New Roman"/>
          <w:sz w:val="28"/>
          <w:szCs w:val="28"/>
          <w:lang w:val="uk-UA"/>
        </w:rPr>
        <w:t>Держкомтелерадіо</w:t>
      </w:r>
      <w:r w:rsidRPr="00811915">
        <w:rPr>
          <w:rFonts w:ascii="Times New Roman" w:hAnsi="Times New Roman"/>
          <w:sz w:val="28"/>
          <w:szCs w:val="28"/>
          <w:lang w:val="uk-UA"/>
        </w:rPr>
        <w:t xml:space="preserve">: </w:t>
      </w:r>
    </w:p>
    <w:p w14:paraId="68BBA547" w14:textId="77777777" w:rsidR="00811915" w:rsidRDefault="00811915" w:rsidP="00975286">
      <w:pPr>
        <w:spacing w:after="0" w:line="240" w:lineRule="auto"/>
        <w:ind w:firstLine="709"/>
        <w:jc w:val="both"/>
        <w:rPr>
          <w:rFonts w:ascii="Times New Roman" w:hAnsi="Times New Roman"/>
          <w:sz w:val="28"/>
          <w:szCs w:val="28"/>
          <w:lang w:val="uk-UA"/>
        </w:rPr>
      </w:pPr>
      <w:r w:rsidRPr="00811915">
        <w:rPr>
          <w:rFonts w:ascii="Times New Roman" w:hAnsi="Times New Roman"/>
          <w:sz w:val="28"/>
          <w:szCs w:val="28"/>
          <w:lang w:val="uk-UA"/>
        </w:rPr>
        <w:t xml:space="preserve">1) забезпечення взаємодії підпорядкованих структурних підрозділів </w:t>
      </w:r>
      <w:r>
        <w:rPr>
          <w:rFonts w:ascii="Times New Roman" w:hAnsi="Times New Roman"/>
          <w:sz w:val="28"/>
          <w:szCs w:val="28"/>
          <w:lang w:val="uk-UA"/>
        </w:rPr>
        <w:t>Держкомтелерадіо</w:t>
      </w:r>
      <w:r w:rsidRPr="00811915">
        <w:rPr>
          <w:rFonts w:ascii="Times New Roman" w:hAnsi="Times New Roman"/>
          <w:sz w:val="28"/>
          <w:szCs w:val="28"/>
          <w:lang w:val="uk-UA"/>
        </w:rPr>
        <w:t xml:space="preserve"> з уповноваженою особою; </w:t>
      </w:r>
    </w:p>
    <w:p w14:paraId="01C07155" w14:textId="77777777" w:rsidR="00811915" w:rsidRDefault="00811915" w:rsidP="00975286">
      <w:pPr>
        <w:spacing w:after="0" w:line="240" w:lineRule="auto"/>
        <w:ind w:firstLine="709"/>
        <w:jc w:val="both"/>
        <w:rPr>
          <w:rFonts w:ascii="Times New Roman" w:hAnsi="Times New Roman"/>
          <w:sz w:val="28"/>
          <w:szCs w:val="28"/>
          <w:lang w:val="uk-UA"/>
        </w:rPr>
      </w:pPr>
      <w:r w:rsidRPr="00811915">
        <w:rPr>
          <w:rFonts w:ascii="Times New Roman" w:hAnsi="Times New Roman"/>
          <w:sz w:val="28"/>
          <w:szCs w:val="28"/>
          <w:lang w:val="uk-UA"/>
        </w:rPr>
        <w:t>2) ідентифікація та врахування корупційних ризиків, які виникають у діяльності підпорядкованого структурного підрозділу, при прийнятті рішень та вчиненні дій; інформування про такі корупційні ризи</w:t>
      </w:r>
      <w:r w:rsidR="0039502A">
        <w:rPr>
          <w:rFonts w:ascii="Times New Roman" w:hAnsi="Times New Roman"/>
          <w:sz w:val="28"/>
          <w:szCs w:val="28"/>
          <w:lang w:val="uk-UA"/>
        </w:rPr>
        <w:t>ки уповноваженої особи та Голови</w:t>
      </w:r>
      <w:r w:rsidRPr="00811915">
        <w:rPr>
          <w:rFonts w:ascii="Times New Roman" w:hAnsi="Times New Roman"/>
          <w:sz w:val="28"/>
          <w:szCs w:val="28"/>
          <w:lang w:val="uk-UA"/>
        </w:rPr>
        <w:t xml:space="preserve"> </w:t>
      </w:r>
      <w:r>
        <w:rPr>
          <w:rFonts w:ascii="Times New Roman" w:hAnsi="Times New Roman"/>
          <w:sz w:val="28"/>
          <w:szCs w:val="28"/>
          <w:lang w:val="uk-UA"/>
        </w:rPr>
        <w:t>Держкомтелерадіо</w:t>
      </w:r>
      <w:r w:rsidRPr="00811915">
        <w:rPr>
          <w:rFonts w:ascii="Times New Roman" w:hAnsi="Times New Roman"/>
          <w:sz w:val="28"/>
          <w:szCs w:val="28"/>
          <w:lang w:val="uk-UA"/>
        </w:rPr>
        <w:t xml:space="preserve">; </w:t>
      </w:r>
    </w:p>
    <w:p w14:paraId="4EC889DE" w14:textId="77777777" w:rsidR="00811915" w:rsidRDefault="00811915" w:rsidP="00975286">
      <w:pPr>
        <w:spacing w:after="0" w:line="240" w:lineRule="auto"/>
        <w:ind w:firstLine="709"/>
        <w:jc w:val="both"/>
        <w:rPr>
          <w:rFonts w:ascii="Times New Roman" w:hAnsi="Times New Roman"/>
          <w:sz w:val="28"/>
          <w:szCs w:val="28"/>
          <w:lang w:val="uk-UA"/>
        </w:rPr>
      </w:pPr>
      <w:r w:rsidRPr="00811915">
        <w:rPr>
          <w:rFonts w:ascii="Times New Roman" w:hAnsi="Times New Roman"/>
          <w:sz w:val="28"/>
          <w:szCs w:val="28"/>
          <w:lang w:val="uk-UA"/>
        </w:rPr>
        <w:t xml:space="preserve">3) періодичне підвищення кваліфікації; </w:t>
      </w:r>
    </w:p>
    <w:p w14:paraId="7E5DE822" w14:textId="77777777" w:rsidR="0039502A" w:rsidRDefault="00811915" w:rsidP="00975286">
      <w:pPr>
        <w:spacing w:after="0" w:line="240" w:lineRule="auto"/>
        <w:ind w:firstLine="709"/>
        <w:jc w:val="both"/>
        <w:rPr>
          <w:rFonts w:ascii="Times New Roman" w:hAnsi="Times New Roman"/>
          <w:sz w:val="28"/>
          <w:szCs w:val="28"/>
          <w:lang w:val="uk-UA"/>
        </w:rPr>
      </w:pPr>
      <w:r w:rsidRPr="00811915">
        <w:rPr>
          <w:rFonts w:ascii="Times New Roman" w:hAnsi="Times New Roman"/>
          <w:sz w:val="28"/>
          <w:szCs w:val="28"/>
          <w:lang w:val="uk-UA"/>
        </w:rPr>
        <w:t xml:space="preserve">4) особисте дотримання та забезпечення дотримання підпорядкованими працівниками антикорупційної політики </w:t>
      </w:r>
      <w:r>
        <w:rPr>
          <w:rFonts w:ascii="Times New Roman" w:hAnsi="Times New Roman"/>
          <w:sz w:val="28"/>
          <w:szCs w:val="28"/>
          <w:lang w:val="uk-UA"/>
        </w:rPr>
        <w:t>Держкомтелерадіо</w:t>
      </w:r>
      <w:r w:rsidRPr="00811915">
        <w:rPr>
          <w:rFonts w:ascii="Times New Roman" w:hAnsi="Times New Roman"/>
          <w:sz w:val="28"/>
          <w:szCs w:val="28"/>
          <w:lang w:val="uk-UA"/>
        </w:rPr>
        <w:t xml:space="preserve">, положень  Антикорупційної програми; </w:t>
      </w:r>
    </w:p>
    <w:p w14:paraId="739F5310" w14:textId="77777777" w:rsidR="00811915" w:rsidRDefault="00811915" w:rsidP="00975286">
      <w:pPr>
        <w:spacing w:after="0" w:line="240" w:lineRule="auto"/>
        <w:ind w:firstLine="709"/>
        <w:jc w:val="both"/>
        <w:rPr>
          <w:rFonts w:ascii="Times New Roman" w:hAnsi="Times New Roman"/>
          <w:sz w:val="28"/>
          <w:szCs w:val="28"/>
          <w:lang w:val="uk-UA"/>
        </w:rPr>
      </w:pPr>
      <w:r w:rsidRPr="00811915">
        <w:rPr>
          <w:rFonts w:ascii="Times New Roman" w:hAnsi="Times New Roman"/>
          <w:sz w:val="28"/>
          <w:szCs w:val="28"/>
          <w:lang w:val="uk-UA"/>
        </w:rPr>
        <w:t xml:space="preserve">5) заохочення підпорядкованих працівників до повідомлення про можливі факти корупційних або пов’язаних з корупцією правопорушень, інших порушень Закону, інформування про недотримання антикорупційної політики </w:t>
      </w:r>
      <w:r w:rsidR="0039502A">
        <w:rPr>
          <w:rFonts w:ascii="Times New Roman" w:hAnsi="Times New Roman"/>
          <w:sz w:val="28"/>
          <w:szCs w:val="28"/>
          <w:lang w:val="uk-UA"/>
        </w:rPr>
        <w:t>Держкомтелерадіо</w:t>
      </w:r>
      <w:r w:rsidRPr="00811915">
        <w:rPr>
          <w:rFonts w:ascii="Times New Roman" w:hAnsi="Times New Roman"/>
          <w:sz w:val="28"/>
          <w:szCs w:val="28"/>
          <w:lang w:val="uk-UA"/>
        </w:rPr>
        <w:t>, положень Антикорупційної програми.</w:t>
      </w:r>
    </w:p>
    <w:p w14:paraId="4242909D" w14:textId="77777777" w:rsidR="0039502A" w:rsidRPr="0039502A" w:rsidRDefault="0039502A" w:rsidP="00975286">
      <w:pPr>
        <w:spacing w:after="0" w:line="240" w:lineRule="auto"/>
        <w:ind w:firstLine="709"/>
        <w:jc w:val="both"/>
        <w:rPr>
          <w:rFonts w:ascii="Times New Roman" w:hAnsi="Times New Roman"/>
          <w:sz w:val="12"/>
          <w:szCs w:val="12"/>
          <w:lang w:val="uk-UA"/>
        </w:rPr>
      </w:pPr>
    </w:p>
    <w:p w14:paraId="0EB29DFF" w14:textId="77777777" w:rsidR="0039502A" w:rsidRDefault="00A331B6" w:rsidP="00975286">
      <w:pPr>
        <w:spacing w:after="0" w:line="240" w:lineRule="auto"/>
        <w:ind w:firstLine="709"/>
        <w:jc w:val="both"/>
        <w:rPr>
          <w:lang w:val="uk-UA"/>
        </w:rPr>
      </w:pPr>
      <w:r w:rsidRPr="00975286">
        <w:rPr>
          <w:rFonts w:ascii="Times New Roman" w:hAnsi="Times New Roman"/>
          <w:sz w:val="28"/>
          <w:szCs w:val="28"/>
          <w:lang w:val="uk-UA"/>
        </w:rPr>
        <w:t xml:space="preserve">Завдання працівників </w:t>
      </w:r>
      <w:r w:rsidR="00975286">
        <w:rPr>
          <w:rFonts w:ascii="Times New Roman" w:hAnsi="Times New Roman"/>
          <w:sz w:val="28"/>
          <w:szCs w:val="28"/>
          <w:lang w:val="uk-UA"/>
        </w:rPr>
        <w:t>Держкомтелерадіо</w:t>
      </w:r>
      <w:r w:rsidR="0039502A">
        <w:rPr>
          <w:rFonts w:ascii="Times New Roman" w:hAnsi="Times New Roman"/>
          <w:sz w:val="28"/>
          <w:szCs w:val="28"/>
          <w:lang w:val="uk-UA"/>
        </w:rPr>
        <w:t>:</w:t>
      </w:r>
      <w:r w:rsidR="0039502A" w:rsidRPr="0039502A">
        <w:rPr>
          <w:lang w:val="uk-UA"/>
        </w:rPr>
        <w:t xml:space="preserve"> </w:t>
      </w:r>
    </w:p>
    <w:p w14:paraId="7563F3A2" w14:textId="77777777" w:rsidR="0039502A" w:rsidRDefault="0039502A" w:rsidP="00975286">
      <w:pPr>
        <w:spacing w:after="0" w:line="240" w:lineRule="auto"/>
        <w:ind w:firstLine="709"/>
        <w:jc w:val="both"/>
        <w:rPr>
          <w:rFonts w:ascii="Times New Roman" w:hAnsi="Times New Roman"/>
          <w:sz w:val="28"/>
          <w:szCs w:val="28"/>
          <w:lang w:val="uk-UA"/>
        </w:rPr>
      </w:pPr>
      <w:r w:rsidRPr="0039502A">
        <w:rPr>
          <w:rFonts w:ascii="Times New Roman" w:hAnsi="Times New Roman"/>
          <w:sz w:val="28"/>
          <w:szCs w:val="28"/>
          <w:lang w:val="uk-UA"/>
        </w:rPr>
        <w:t xml:space="preserve">1) дотримання антикорупційної політики </w:t>
      </w:r>
      <w:r>
        <w:rPr>
          <w:rFonts w:ascii="Times New Roman" w:hAnsi="Times New Roman"/>
          <w:sz w:val="28"/>
          <w:szCs w:val="28"/>
          <w:lang w:val="uk-UA"/>
        </w:rPr>
        <w:t>Держкомтелерадіо</w:t>
      </w:r>
      <w:r w:rsidRPr="0039502A">
        <w:rPr>
          <w:rFonts w:ascii="Times New Roman" w:hAnsi="Times New Roman"/>
          <w:sz w:val="28"/>
          <w:szCs w:val="28"/>
          <w:lang w:val="uk-UA"/>
        </w:rPr>
        <w:t xml:space="preserve">, Антикорупційної програми під час виконання посадових обов’язків; </w:t>
      </w:r>
    </w:p>
    <w:p w14:paraId="1686904E" w14:textId="77777777" w:rsidR="0039502A" w:rsidRDefault="0039502A" w:rsidP="00975286">
      <w:pPr>
        <w:spacing w:after="0" w:line="240" w:lineRule="auto"/>
        <w:ind w:firstLine="709"/>
        <w:jc w:val="both"/>
        <w:rPr>
          <w:rFonts w:ascii="Times New Roman" w:hAnsi="Times New Roman"/>
          <w:sz w:val="28"/>
          <w:szCs w:val="28"/>
          <w:lang w:val="uk-UA"/>
        </w:rPr>
      </w:pPr>
      <w:r w:rsidRPr="0039502A">
        <w:rPr>
          <w:rFonts w:ascii="Times New Roman" w:hAnsi="Times New Roman"/>
          <w:sz w:val="28"/>
          <w:szCs w:val="28"/>
          <w:lang w:val="uk-UA"/>
        </w:rPr>
        <w:lastRenderedPageBreak/>
        <w:t xml:space="preserve">2) надання членам робочої групи достовірної інформації стосовно середовища </w:t>
      </w:r>
      <w:r>
        <w:rPr>
          <w:rFonts w:ascii="Times New Roman" w:hAnsi="Times New Roman"/>
          <w:sz w:val="28"/>
          <w:szCs w:val="28"/>
          <w:lang w:val="uk-UA"/>
        </w:rPr>
        <w:t>Держкомтелерадіо</w:t>
      </w:r>
      <w:r w:rsidRPr="0039502A">
        <w:rPr>
          <w:rFonts w:ascii="Times New Roman" w:hAnsi="Times New Roman"/>
          <w:sz w:val="28"/>
          <w:szCs w:val="28"/>
          <w:lang w:val="uk-UA"/>
        </w:rPr>
        <w:t xml:space="preserve">, корупційних ризиків у його діяльності; участь у опитуваннях (анкетуваннях), інтерв’юваннях; </w:t>
      </w:r>
    </w:p>
    <w:p w14:paraId="435ABCF4" w14:textId="77777777" w:rsidR="0039502A" w:rsidRDefault="0039502A" w:rsidP="00975286">
      <w:pPr>
        <w:spacing w:after="0" w:line="240" w:lineRule="auto"/>
        <w:ind w:firstLine="709"/>
        <w:jc w:val="both"/>
        <w:rPr>
          <w:rFonts w:ascii="Times New Roman" w:hAnsi="Times New Roman"/>
          <w:sz w:val="28"/>
          <w:szCs w:val="28"/>
          <w:lang w:val="uk-UA"/>
        </w:rPr>
      </w:pPr>
      <w:r w:rsidRPr="0039502A">
        <w:rPr>
          <w:rFonts w:ascii="Times New Roman" w:hAnsi="Times New Roman"/>
          <w:sz w:val="28"/>
          <w:szCs w:val="28"/>
          <w:lang w:val="uk-UA"/>
        </w:rPr>
        <w:t xml:space="preserve">3) проходження періодичного навчання з питань запобігання та протидії корупції; </w:t>
      </w:r>
    </w:p>
    <w:p w14:paraId="0B0FB476" w14:textId="77777777" w:rsidR="0039502A" w:rsidRDefault="0039502A" w:rsidP="00975286">
      <w:pPr>
        <w:spacing w:after="0" w:line="240" w:lineRule="auto"/>
        <w:ind w:firstLine="709"/>
        <w:jc w:val="both"/>
        <w:rPr>
          <w:rFonts w:ascii="Times New Roman" w:hAnsi="Times New Roman"/>
          <w:sz w:val="28"/>
          <w:szCs w:val="28"/>
          <w:lang w:val="uk-UA"/>
        </w:rPr>
      </w:pPr>
      <w:r w:rsidRPr="0039502A">
        <w:rPr>
          <w:rFonts w:ascii="Times New Roman" w:hAnsi="Times New Roman"/>
          <w:sz w:val="28"/>
          <w:szCs w:val="28"/>
          <w:lang w:val="uk-UA"/>
        </w:rPr>
        <w:t xml:space="preserve">4) надання пропозицій щодо вдосконалення антикорупційної політики </w:t>
      </w:r>
      <w:r>
        <w:rPr>
          <w:rFonts w:ascii="Times New Roman" w:hAnsi="Times New Roman"/>
          <w:sz w:val="28"/>
          <w:szCs w:val="28"/>
          <w:lang w:val="uk-UA"/>
        </w:rPr>
        <w:t>Держкомтелерадіо</w:t>
      </w:r>
      <w:r w:rsidRPr="0039502A">
        <w:rPr>
          <w:rFonts w:ascii="Times New Roman" w:hAnsi="Times New Roman"/>
          <w:sz w:val="28"/>
          <w:szCs w:val="28"/>
          <w:lang w:val="uk-UA"/>
        </w:rPr>
        <w:t xml:space="preserve">, Антикорупційної програми; </w:t>
      </w:r>
    </w:p>
    <w:p w14:paraId="748AC1D8" w14:textId="77777777" w:rsidR="0039502A" w:rsidRDefault="0039502A" w:rsidP="00975286">
      <w:pPr>
        <w:spacing w:after="0" w:line="240" w:lineRule="auto"/>
        <w:ind w:firstLine="709"/>
        <w:jc w:val="both"/>
        <w:rPr>
          <w:rFonts w:ascii="Times New Roman" w:hAnsi="Times New Roman"/>
          <w:sz w:val="28"/>
          <w:szCs w:val="28"/>
          <w:lang w:val="uk-UA"/>
        </w:rPr>
      </w:pPr>
      <w:r w:rsidRPr="0039502A">
        <w:rPr>
          <w:rFonts w:ascii="Times New Roman" w:hAnsi="Times New Roman"/>
          <w:sz w:val="28"/>
          <w:szCs w:val="28"/>
          <w:lang w:val="uk-UA"/>
        </w:rPr>
        <w:t xml:space="preserve">5) повідомлення в установленому законодавством порядку про можливі факти корупційних або пов’язаних з корупцією правопорушень, інших порушень Закону, недотримання внутрішніми заінтересованими сторонами антикорупційної політики </w:t>
      </w:r>
      <w:r>
        <w:rPr>
          <w:rFonts w:ascii="Times New Roman" w:hAnsi="Times New Roman"/>
          <w:sz w:val="28"/>
          <w:szCs w:val="28"/>
          <w:lang w:val="uk-UA"/>
        </w:rPr>
        <w:t>Держкомтелерадіо</w:t>
      </w:r>
      <w:r w:rsidRPr="0039502A">
        <w:rPr>
          <w:rFonts w:ascii="Times New Roman" w:hAnsi="Times New Roman"/>
          <w:sz w:val="28"/>
          <w:szCs w:val="28"/>
          <w:lang w:val="uk-UA"/>
        </w:rPr>
        <w:t xml:space="preserve">, Антикорупційної програми. </w:t>
      </w:r>
    </w:p>
    <w:p w14:paraId="0A3B7767" w14:textId="77777777" w:rsidR="0039502A" w:rsidRPr="0039502A" w:rsidRDefault="0039502A" w:rsidP="00975286">
      <w:pPr>
        <w:spacing w:after="0" w:line="240" w:lineRule="auto"/>
        <w:ind w:firstLine="709"/>
        <w:jc w:val="both"/>
        <w:rPr>
          <w:rFonts w:ascii="Times New Roman" w:hAnsi="Times New Roman"/>
          <w:sz w:val="10"/>
          <w:szCs w:val="10"/>
          <w:lang w:val="uk-UA"/>
        </w:rPr>
      </w:pPr>
    </w:p>
    <w:p w14:paraId="26606EAE" w14:textId="77777777" w:rsidR="003A6AC1" w:rsidRDefault="00A331B6" w:rsidP="003A6AC1">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 xml:space="preserve">Висновки за результатами виконання Антикорупційної програми </w:t>
      </w:r>
      <w:r w:rsidR="00975286">
        <w:rPr>
          <w:rFonts w:ascii="Times New Roman" w:hAnsi="Times New Roman"/>
          <w:sz w:val="28"/>
          <w:szCs w:val="28"/>
          <w:lang w:val="uk-UA"/>
        </w:rPr>
        <w:t>Держкомтелерадіо</w:t>
      </w:r>
      <w:r w:rsidR="00975286" w:rsidRPr="00975286">
        <w:rPr>
          <w:rFonts w:ascii="Times New Roman" w:hAnsi="Times New Roman"/>
          <w:sz w:val="28"/>
          <w:szCs w:val="28"/>
          <w:lang w:val="uk-UA"/>
        </w:rPr>
        <w:t xml:space="preserve"> </w:t>
      </w:r>
      <w:r w:rsidRPr="00975286">
        <w:rPr>
          <w:rFonts w:ascii="Times New Roman" w:hAnsi="Times New Roman"/>
          <w:sz w:val="28"/>
          <w:szCs w:val="28"/>
          <w:lang w:val="uk-UA"/>
        </w:rPr>
        <w:t>на 20</w:t>
      </w:r>
      <w:r w:rsidR="00975286">
        <w:rPr>
          <w:rFonts w:ascii="Times New Roman" w:hAnsi="Times New Roman"/>
          <w:sz w:val="28"/>
          <w:szCs w:val="28"/>
          <w:lang w:val="uk-UA"/>
        </w:rPr>
        <w:t>2</w:t>
      </w:r>
      <w:r w:rsidRPr="00975286">
        <w:rPr>
          <w:rFonts w:ascii="Times New Roman" w:hAnsi="Times New Roman"/>
          <w:sz w:val="28"/>
          <w:szCs w:val="28"/>
          <w:lang w:val="uk-UA"/>
        </w:rPr>
        <w:t>1</w:t>
      </w:r>
      <w:r w:rsidR="00975286">
        <w:rPr>
          <w:rFonts w:ascii="Times New Roman" w:hAnsi="Times New Roman"/>
          <w:sz w:val="28"/>
          <w:szCs w:val="28"/>
          <w:lang w:val="uk-UA"/>
        </w:rPr>
        <w:t>-2023</w:t>
      </w:r>
      <w:r w:rsidRPr="00975286">
        <w:rPr>
          <w:rFonts w:ascii="Times New Roman" w:hAnsi="Times New Roman"/>
          <w:sz w:val="28"/>
          <w:szCs w:val="28"/>
          <w:lang w:val="uk-UA"/>
        </w:rPr>
        <w:t xml:space="preserve"> роки: </w:t>
      </w:r>
      <w:r w:rsidR="0048109C">
        <w:rPr>
          <w:rFonts w:ascii="Times New Roman" w:hAnsi="Times New Roman"/>
          <w:sz w:val="28"/>
          <w:szCs w:val="28"/>
          <w:lang w:val="uk-UA"/>
        </w:rPr>
        <w:t>п</w:t>
      </w:r>
      <w:r w:rsidRPr="00975286">
        <w:rPr>
          <w:rFonts w:ascii="Times New Roman" w:hAnsi="Times New Roman"/>
          <w:sz w:val="28"/>
          <w:szCs w:val="28"/>
          <w:lang w:val="uk-UA"/>
        </w:rPr>
        <w:t xml:space="preserve">ід час аналізу заходів щодо виконання Антикорупційної програми </w:t>
      </w:r>
      <w:r w:rsidR="00975286">
        <w:rPr>
          <w:rFonts w:ascii="Times New Roman" w:hAnsi="Times New Roman"/>
          <w:sz w:val="28"/>
          <w:szCs w:val="28"/>
          <w:lang w:val="uk-UA"/>
        </w:rPr>
        <w:t>Держкомтелерадіо</w:t>
      </w:r>
      <w:r w:rsidR="00975286" w:rsidRPr="00975286">
        <w:rPr>
          <w:rFonts w:ascii="Times New Roman" w:hAnsi="Times New Roman"/>
          <w:sz w:val="28"/>
          <w:szCs w:val="28"/>
          <w:lang w:val="uk-UA"/>
        </w:rPr>
        <w:t xml:space="preserve"> </w:t>
      </w:r>
      <w:r w:rsidRPr="00975286">
        <w:rPr>
          <w:rFonts w:ascii="Times New Roman" w:hAnsi="Times New Roman"/>
          <w:sz w:val="28"/>
          <w:szCs w:val="28"/>
          <w:lang w:val="uk-UA"/>
        </w:rPr>
        <w:t>на 20</w:t>
      </w:r>
      <w:r w:rsidR="00975286">
        <w:rPr>
          <w:rFonts w:ascii="Times New Roman" w:hAnsi="Times New Roman"/>
          <w:sz w:val="28"/>
          <w:szCs w:val="28"/>
          <w:lang w:val="uk-UA"/>
        </w:rPr>
        <w:t>2</w:t>
      </w:r>
      <w:r w:rsidRPr="00975286">
        <w:rPr>
          <w:rFonts w:ascii="Times New Roman" w:hAnsi="Times New Roman"/>
          <w:sz w:val="28"/>
          <w:szCs w:val="28"/>
          <w:lang w:val="uk-UA"/>
        </w:rPr>
        <w:t>1-202</w:t>
      </w:r>
      <w:r w:rsidR="00975286">
        <w:rPr>
          <w:rFonts w:ascii="Times New Roman" w:hAnsi="Times New Roman"/>
          <w:sz w:val="28"/>
          <w:szCs w:val="28"/>
          <w:lang w:val="uk-UA"/>
        </w:rPr>
        <w:t>3</w:t>
      </w:r>
      <w:r w:rsidRPr="00975286">
        <w:rPr>
          <w:rFonts w:ascii="Times New Roman" w:hAnsi="Times New Roman"/>
          <w:sz w:val="28"/>
          <w:szCs w:val="28"/>
          <w:lang w:val="uk-UA"/>
        </w:rPr>
        <w:t xml:space="preserve"> роки було встановлено, що заходи</w:t>
      </w:r>
      <w:r w:rsidR="00230EEF">
        <w:rPr>
          <w:rFonts w:ascii="Times New Roman" w:hAnsi="Times New Roman"/>
          <w:sz w:val="28"/>
          <w:szCs w:val="28"/>
          <w:lang w:val="uk-UA"/>
        </w:rPr>
        <w:t>,</w:t>
      </w:r>
      <w:r w:rsidRPr="00975286">
        <w:rPr>
          <w:rFonts w:ascii="Times New Roman" w:hAnsi="Times New Roman"/>
          <w:sz w:val="28"/>
          <w:szCs w:val="28"/>
          <w:lang w:val="uk-UA"/>
        </w:rPr>
        <w:t xml:space="preserve"> передбачені Антикорупційною програмою на 2021</w:t>
      </w:r>
      <w:r w:rsidR="00975286">
        <w:rPr>
          <w:rFonts w:ascii="Times New Roman" w:hAnsi="Times New Roman"/>
          <w:sz w:val="28"/>
          <w:szCs w:val="28"/>
          <w:lang w:val="uk-UA"/>
        </w:rPr>
        <w:t>-2023 ро</w:t>
      </w:r>
      <w:r w:rsidRPr="00975286">
        <w:rPr>
          <w:rFonts w:ascii="Times New Roman" w:hAnsi="Times New Roman"/>
          <w:sz w:val="28"/>
          <w:szCs w:val="28"/>
          <w:lang w:val="uk-UA"/>
        </w:rPr>
        <w:t>к</w:t>
      </w:r>
      <w:r w:rsidR="00975286">
        <w:rPr>
          <w:rFonts w:ascii="Times New Roman" w:hAnsi="Times New Roman"/>
          <w:sz w:val="28"/>
          <w:szCs w:val="28"/>
          <w:lang w:val="uk-UA"/>
        </w:rPr>
        <w:t>и</w:t>
      </w:r>
      <w:r w:rsidR="00230EEF">
        <w:rPr>
          <w:rFonts w:ascii="Times New Roman" w:hAnsi="Times New Roman"/>
          <w:sz w:val="28"/>
          <w:szCs w:val="28"/>
          <w:lang w:val="uk-UA"/>
        </w:rPr>
        <w:t>,</w:t>
      </w:r>
      <w:r w:rsidRPr="00975286">
        <w:rPr>
          <w:rFonts w:ascii="Times New Roman" w:hAnsi="Times New Roman"/>
          <w:sz w:val="28"/>
          <w:szCs w:val="28"/>
          <w:lang w:val="uk-UA"/>
        </w:rPr>
        <w:t xml:space="preserve"> виконанні </w:t>
      </w:r>
      <w:r w:rsidR="00C72DB1">
        <w:rPr>
          <w:rFonts w:ascii="Times New Roman" w:hAnsi="Times New Roman"/>
          <w:sz w:val="28"/>
          <w:szCs w:val="28"/>
          <w:lang w:val="uk-UA"/>
        </w:rPr>
        <w:t>в повному обсязі.</w:t>
      </w:r>
      <w:r w:rsidRPr="00975286">
        <w:rPr>
          <w:rFonts w:ascii="Times New Roman" w:hAnsi="Times New Roman"/>
          <w:sz w:val="28"/>
          <w:szCs w:val="28"/>
          <w:lang w:val="uk-UA"/>
        </w:rPr>
        <w:t xml:space="preserve">  </w:t>
      </w:r>
    </w:p>
    <w:p w14:paraId="5C82CEE5" w14:textId="77777777" w:rsidR="003A6AC1" w:rsidRPr="003A6AC1" w:rsidRDefault="003A6AC1" w:rsidP="002D1045">
      <w:pPr>
        <w:spacing w:after="0" w:line="240" w:lineRule="auto"/>
        <w:ind w:firstLine="709"/>
        <w:jc w:val="both"/>
        <w:rPr>
          <w:rFonts w:ascii="Times New Roman" w:hAnsi="Times New Roman"/>
          <w:sz w:val="12"/>
          <w:szCs w:val="12"/>
          <w:lang w:val="uk-UA"/>
        </w:rPr>
      </w:pPr>
    </w:p>
    <w:p w14:paraId="2147FE2F" w14:textId="77777777" w:rsidR="00C72DB1" w:rsidRPr="002D1045" w:rsidRDefault="00C119C7" w:rsidP="002D1045">
      <w:pPr>
        <w:spacing w:after="0" w:line="240" w:lineRule="auto"/>
        <w:ind w:firstLine="709"/>
        <w:jc w:val="both"/>
        <w:rPr>
          <w:rFonts w:ascii="Times New Roman" w:hAnsi="Times New Roman"/>
          <w:sz w:val="28"/>
          <w:szCs w:val="28"/>
          <w:lang w:val="uk-UA"/>
        </w:rPr>
      </w:pPr>
      <w:r w:rsidRPr="002D1045">
        <w:rPr>
          <w:rFonts w:ascii="Times New Roman" w:hAnsi="Times New Roman"/>
          <w:sz w:val="28"/>
          <w:szCs w:val="28"/>
          <w:lang w:val="uk-UA"/>
        </w:rPr>
        <w:t>А</w:t>
      </w:r>
      <w:r w:rsidR="00A331B6" w:rsidRPr="002D1045">
        <w:rPr>
          <w:rFonts w:ascii="Times New Roman" w:hAnsi="Times New Roman"/>
          <w:sz w:val="28"/>
          <w:szCs w:val="28"/>
          <w:lang w:val="uk-UA"/>
        </w:rPr>
        <w:t xml:space="preserve">нтикорупційна політика </w:t>
      </w:r>
      <w:r w:rsidR="00C72DB1" w:rsidRPr="002D1045">
        <w:rPr>
          <w:rFonts w:ascii="Times New Roman" w:hAnsi="Times New Roman"/>
          <w:sz w:val="28"/>
          <w:szCs w:val="28"/>
          <w:lang w:val="uk-UA"/>
        </w:rPr>
        <w:t xml:space="preserve">Держкомтелерадіо </w:t>
      </w:r>
      <w:r w:rsidR="00A331B6" w:rsidRPr="002D1045">
        <w:rPr>
          <w:rFonts w:ascii="Times New Roman" w:hAnsi="Times New Roman"/>
          <w:sz w:val="28"/>
          <w:szCs w:val="28"/>
          <w:lang w:val="uk-UA"/>
        </w:rPr>
        <w:t xml:space="preserve">спрямована на досягнення належного рівня виконання </w:t>
      </w:r>
      <w:r w:rsidR="00C72DB1" w:rsidRPr="002D1045">
        <w:rPr>
          <w:rFonts w:ascii="Times New Roman" w:hAnsi="Times New Roman"/>
          <w:sz w:val="28"/>
          <w:szCs w:val="28"/>
          <w:lang w:val="uk-UA"/>
        </w:rPr>
        <w:t xml:space="preserve">Держкомтелерадіо </w:t>
      </w:r>
      <w:r w:rsidR="00A331B6" w:rsidRPr="002D1045">
        <w:rPr>
          <w:rFonts w:ascii="Times New Roman" w:hAnsi="Times New Roman"/>
          <w:sz w:val="28"/>
          <w:szCs w:val="28"/>
          <w:lang w:val="uk-UA"/>
        </w:rPr>
        <w:t xml:space="preserve">своїх функцій в інтересах суспільства за рахунок налагодження ефективної системи запобігання та протидії корупції та ґрунтується на принципах верховенства права, формування нетерпимого ставлення до корупції, дотримання стандартів доброчесності на публічній службі, невідворотності покарання за корупційні правопорушення, ефективності та законності використання бюджетних коштів, прозорості та відкритості діяльності, залучення громадськості до здійснення антикорупційних заходів, розвитку кадрового потенціалу.   </w:t>
      </w:r>
    </w:p>
    <w:p w14:paraId="61EF267E" w14:textId="77777777" w:rsidR="00C119C7" w:rsidRDefault="00C119C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Заходами з реалізації засад ан</w:t>
      </w:r>
      <w:r w:rsidR="00A331B6" w:rsidRPr="00975286">
        <w:rPr>
          <w:rFonts w:ascii="Times New Roman" w:hAnsi="Times New Roman"/>
          <w:sz w:val="28"/>
          <w:szCs w:val="28"/>
          <w:lang w:val="uk-UA"/>
        </w:rPr>
        <w:t xml:space="preserve">тикорупційної політики </w:t>
      </w:r>
      <w:r>
        <w:rPr>
          <w:rFonts w:ascii="Times New Roman" w:hAnsi="Times New Roman"/>
          <w:sz w:val="28"/>
          <w:szCs w:val="28"/>
          <w:lang w:val="uk-UA"/>
        </w:rPr>
        <w:t xml:space="preserve">Держкомтелерадіо, виконання антикорупційної стратегії та державної програми з її реалізації є: </w:t>
      </w:r>
      <w:r>
        <w:rPr>
          <w:rFonts w:ascii="Times New Roman" w:hAnsi="Times New Roman"/>
          <w:sz w:val="28"/>
          <w:szCs w:val="28"/>
          <w:lang w:val="uk-UA"/>
        </w:rPr>
        <w:tab/>
      </w:r>
    </w:p>
    <w:p w14:paraId="2EA48C50" w14:textId="77777777" w:rsidR="00C119C7" w:rsidRDefault="00C119C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надання </w:t>
      </w:r>
      <w:r w:rsidR="002D1045" w:rsidRPr="00975286">
        <w:rPr>
          <w:rFonts w:ascii="Times New Roman" w:hAnsi="Times New Roman"/>
          <w:sz w:val="28"/>
          <w:szCs w:val="28"/>
          <w:lang w:val="uk-UA"/>
        </w:rPr>
        <w:t xml:space="preserve">працівникам </w:t>
      </w:r>
      <w:r w:rsidR="002D1045">
        <w:rPr>
          <w:rFonts w:ascii="Times New Roman" w:hAnsi="Times New Roman"/>
          <w:sz w:val="28"/>
          <w:szCs w:val="28"/>
          <w:lang w:val="uk-UA"/>
        </w:rPr>
        <w:t>Держкомтелерадіо</w:t>
      </w:r>
      <w:r w:rsidR="002D1045" w:rsidRPr="00975286">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методичної та консультаційної допомоги з питань дотримання антикорупційного законодавства; </w:t>
      </w:r>
      <w:r w:rsidR="00C72DB1">
        <w:rPr>
          <w:rFonts w:ascii="Times New Roman" w:hAnsi="Times New Roman"/>
          <w:sz w:val="28"/>
          <w:szCs w:val="28"/>
          <w:lang w:val="uk-UA"/>
        </w:rPr>
        <w:tab/>
      </w:r>
    </w:p>
    <w:p w14:paraId="79A7990C" w14:textId="77777777" w:rsidR="00C119C7" w:rsidRDefault="00C119C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підвищення рівня обізнаності щодо антикорупційного законодавства працівників </w:t>
      </w:r>
      <w:r w:rsidR="00C72DB1">
        <w:rPr>
          <w:rFonts w:ascii="Times New Roman" w:hAnsi="Times New Roman"/>
          <w:sz w:val="28"/>
          <w:szCs w:val="28"/>
          <w:lang w:val="uk-UA"/>
        </w:rPr>
        <w:t>Держкомтелерадіо</w:t>
      </w:r>
      <w:r w:rsidR="00C72DB1" w:rsidRPr="00975286">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шляхом направлення на підвищення кваліфікації, проведення роз’яснювальної роботи, навчань та інших освітніх заходів; </w:t>
      </w:r>
      <w:r w:rsidR="00C72DB1">
        <w:rPr>
          <w:rFonts w:ascii="Times New Roman" w:hAnsi="Times New Roman"/>
          <w:sz w:val="28"/>
          <w:szCs w:val="28"/>
          <w:lang w:val="uk-UA"/>
        </w:rPr>
        <w:tab/>
      </w:r>
    </w:p>
    <w:p w14:paraId="2DA76635" w14:textId="77777777" w:rsidR="00C72DB1" w:rsidRDefault="00C119C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здійсн</w:t>
      </w:r>
      <w:r>
        <w:rPr>
          <w:rFonts w:ascii="Times New Roman" w:hAnsi="Times New Roman"/>
          <w:sz w:val="28"/>
          <w:szCs w:val="28"/>
          <w:lang w:val="uk-UA"/>
        </w:rPr>
        <w:t>ення</w:t>
      </w:r>
      <w:r w:rsidR="00A331B6" w:rsidRPr="00975286">
        <w:rPr>
          <w:rFonts w:ascii="Times New Roman" w:hAnsi="Times New Roman"/>
          <w:sz w:val="28"/>
          <w:szCs w:val="28"/>
          <w:lang w:val="uk-UA"/>
        </w:rPr>
        <w:t xml:space="preserve"> контрол</w:t>
      </w:r>
      <w:r>
        <w:rPr>
          <w:rFonts w:ascii="Times New Roman" w:hAnsi="Times New Roman"/>
          <w:sz w:val="28"/>
          <w:szCs w:val="28"/>
          <w:lang w:val="uk-UA"/>
        </w:rPr>
        <w:t>ю</w:t>
      </w:r>
      <w:r w:rsidR="00A331B6" w:rsidRPr="00975286">
        <w:rPr>
          <w:rFonts w:ascii="Times New Roman" w:hAnsi="Times New Roman"/>
          <w:sz w:val="28"/>
          <w:szCs w:val="28"/>
          <w:lang w:val="uk-UA"/>
        </w:rPr>
        <w:t xml:space="preserve"> за дотриманням антикорупційного законодавства в </w:t>
      </w:r>
      <w:r w:rsidR="00C72DB1">
        <w:rPr>
          <w:rFonts w:ascii="Times New Roman" w:hAnsi="Times New Roman"/>
          <w:sz w:val="28"/>
          <w:szCs w:val="28"/>
          <w:lang w:val="uk-UA"/>
        </w:rPr>
        <w:t>Держкомтелерадіо</w:t>
      </w:r>
      <w:r w:rsidR="00A331B6" w:rsidRPr="00975286">
        <w:rPr>
          <w:rFonts w:ascii="Times New Roman" w:hAnsi="Times New Roman"/>
          <w:sz w:val="28"/>
          <w:szCs w:val="28"/>
          <w:lang w:val="uk-UA"/>
        </w:rPr>
        <w:t xml:space="preserve"> та </w:t>
      </w:r>
      <w:r>
        <w:rPr>
          <w:rFonts w:ascii="Times New Roman" w:hAnsi="Times New Roman"/>
          <w:sz w:val="28"/>
          <w:szCs w:val="28"/>
          <w:lang w:val="uk-UA"/>
        </w:rPr>
        <w:t>в</w:t>
      </w:r>
      <w:r w:rsidR="00A331B6" w:rsidRPr="00975286">
        <w:rPr>
          <w:rFonts w:ascii="Times New Roman" w:hAnsi="Times New Roman"/>
          <w:sz w:val="28"/>
          <w:szCs w:val="28"/>
          <w:lang w:val="uk-UA"/>
        </w:rPr>
        <w:t xml:space="preserve"> </w:t>
      </w:r>
      <w:r w:rsidR="00C72DB1">
        <w:rPr>
          <w:rFonts w:ascii="Times New Roman" w:hAnsi="Times New Roman"/>
          <w:sz w:val="28"/>
          <w:szCs w:val="28"/>
          <w:lang w:val="uk-UA"/>
        </w:rPr>
        <w:t xml:space="preserve">підвідомчих </w:t>
      </w:r>
      <w:r w:rsidR="00A331B6" w:rsidRPr="00975286">
        <w:rPr>
          <w:rFonts w:ascii="Times New Roman" w:hAnsi="Times New Roman"/>
          <w:sz w:val="28"/>
          <w:szCs w:val="28"/>
          <w:lang w:val="uk-UA"/>
        </w:rPr>
        <w:t xml:space="preserve">підприємствах; </w:t>
      </w:r>
    </w:p>
    <w:p w14:paraId="0A08DB0B" w14:textId="77777777" w:rsidR="00C72DB1" w:rsidRDefault="00C119C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координація</w:t>
      </w:r>
      <w:r w:rsidR="00A331B6" w:rsidRPr="00975286">
        <w:rPr>
          <w:rFonts w:ascii="Times New Roman" w:hAnsi="Times New Roman"/>
          <w:sz w:val="28"/>
          <w:szCs w:val="28"/>
          <w:lang w:val="uk-UA"/>
        </w:rPr>
        <w:t xml:space="preserve"> діяльності уповноважених підрозділів (уповноважених осіб) </w:t>
      </w:r>
      <w:r w:rsidR="002D1045">
        <w:rPr>
          <w:rFonts w:ascii="Times New Roman" w:hAnsi="Times New Roman"/>
          <w:sz w:val="28"/>
          <w:szCs w:val="28"/>
          <w:lang w:val="uk-UA"/>
        </w:rPr>
        <w:t>в</w:t>
      </w:r>
      <w:r w:rsidR="00A331B6" w:rsidRPr="00975286">
        <w:rPr>
          <w:rFonts w:ascii="Times New Roman" w:hAnsi="Times New Roman"/>
          <w:sz w:val="28"/>
          <w:szCs w:val="28"/>
          <w:lang w:val="uk-UA"/>
        </w:rPr>
        <w:t xml:space="preserve"> </w:t>
      </w:r>
      <w:r w:rsidR="00C72DB1">
        <w:rPr>
          <w:rFonts w:ascii="Times New Roman" w:hAnsi="Times New Roman"/>
          <w:sz w:val="28"/>
          <w:szCs w:val="28"/>
          <w:lang w:val="uk-UA"/>
        </w:rPr>
        <w:t xml:space="preserve">підвідомчих </w:t>
      </w:r>
      <w:r w:rsidR="00A331B6" w:rsidRPr="00975286">
        <w:rPr>
          <w:rFonts w:ascii="Times New Roman" w:hAnsi="Times New Roman"/>
          <w:sz w:val="28"/>
          <w:szCs w:val="28"/>
          <w:lang w:val="uk-UA"/>
        </w:rPr>
        <w:t xml:space="preserve">підприємствах; </w:t>
      </w:r>
    </w:p>
    <w:p w14:paraId="10C7FC08" w14:textId="77777777" w:rsidR="00C72DB1" w:rsidRDefault="00C119C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забезпеч</w:t>
      </w:r>
      <w:r>
        <w:rPr>
          <w:rFonts w:ascii="Times New Roman" w:hAnsi="Times New Roman"/>
          <w:sz w:val="28"/>
          <w:szCs w:val="28"/>
          <w:lang w:val="uk-UA"/>
        </w:rPr>
        <w:t>ення</w:t>
      </w:r>
      <w:r w:rsidR="00A331B6" w:rsidRPr="00975286">
        <w:rPr>
          <w:rFonts w:ascii="Times New Roman" w:hAnsi="Times New Roman"/>
          <w:sz w:val="28"/>
          <w:szCs w:val="28"/>
          <w:lang w:val="uk-UA"/>
        </w:rPr>
        <w:t xml:space="preserve"> прозорого та неупередженого д</w:t>
      </w:r>
      <w:r>
        <w:rPr>
          <w:rFonts w:ascii="Times New Roman" w:hAnsi="Times New Roman"/>
          <w:sz w:val="28"/>
          <w:szCs w:val="28"/>
          <w:lang w:val="uk-UA"/>
        </w:rPr>
        <w:t>о</w:t>
      </w:r>
      <w:r w:rsidR="00A331B6" w:rsidRPr="00975286">
        <w:rPr>
          <w:rFonts w:ascii="Times New Roman" w:hAnsi="Times New Roman"/>
          <w:sz w:val="28"/>
          <w:szCs w:val="28"/>
          <w:lang w:val="uk-UA"/>
        </w:rPr>
        <w:t>бору</w:t>
      </w:r>
      <w:r>
        <w:rPr>
          <w:rFonts w:ascii="Times New Roman" w:hAnsi="Times New Roman"/>
          <w:sz w:val="28"/>
          <w:szCs w:val="28"/>
          <w:lang w:val="uk-UA"/>
        </w:rPr>
        <w:t xml:space="preserve"> якісних кадрів</w:t>
      </w:r>
      <w:r w:rsidR="00A331B6" w:rsidRPr="00975286">
        <w:rPr>
          <w:rFonts w:ascii="Times New Roman" w:hAnsi="Times New Roman"/>
          <w:sz w:val="28"/>
          <w:szCs w:val="28"/>
          <w:lang w:val="uk-UA"/>
        </w:rPr>
        <w:t xml:space="preserve">; </w:t>
      </w:r>
    </w:p>
    <w:p w14:paraId="631C79DF" w14:textId="77777777" w:rsidR="00C72DB1" w:rsidRDefault="00C119C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надання допомоги працівникам </w:t>
      </w:r>
      <w:r w:rsidR="00C72DB1">
        <w:rPr>
          <w:rFonts w:ascii="Times New Roman" w:hAnsi="Times New Roman"/>
          <w:sz w:val="28"/>
          <w:szCs w:val="28"/>
          <w:lang w:val="uk-UA"/>
        </w:rPr>
        <w:t>Держкомтелерадіо</w:t>
      </w:r>
      <w:r w:rsidR="00C72DB1" w:rsidRPr="00975286">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в заповненні декларації осіб, уповноважених на виконання функцій держави або місцевого самоврядування відповідно до вимог Закону; </w:t>
      </w:r>
    </w:p>
    <w:p w14:paraId="567C5E57"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перевірк</w:t>
      </w:r>
      <w:r>
        <w:rPr>
          <w:rFonts w:ascii="Times New Roman" w:hAnsi="Times New Roman"/>
          <w:sz w:val="28"/>
          <w:szCs w:val="28"/>
          <w:lang w:val="uk-UA"/>
        </w:rPr>
        <w:t>а</w:t>
      </w:r>
      <w:r w:rsidR="00A331B6" w:rsidRPr="00975286">
        <w:rPr>
          <w:rFonts w:ascii="Times New Roman" w:hAnsi="Times New Roman"/>
          <w:sz w:val="28"/>
          <w:szCs w:val="28"/>
          <w:lang w:val="uk-UA"/>
        </w:rPr>
        <w:t xml:space="preserve"> інформації, що міститься у зверненнях фізичних та юридичних осіб, засобах масової інформації, інших джерелах, у тому числі отриманої через спеціальну телефонну лінію, онлайн форму на </w:t>
      </w:r>
      <w:r w:rsidR="003A6AC1">
        <w:rPr>
          <w:rFonts w:ascii="Times New Roman" w:hAnsi="Times New Roman"/>
          <w:sz w:val="28"/>
          <w:szCs w:val="28"/>
          <w:lang w:val="uk-UA"/>
        </w:rPr>
        <w:t>веб-сайті</w:t>
      </w:r>
      <w:r w:rsidR="00A331B6" w:rsidRPr="00975286">
        <w:rPr>
          <w:rFonts w:ascii="Times New Roman" w:hAnsi="Times New Roman"/>
          <w:sz w:val="28"/>
          <w:szCs w:val="28"/>
          <w:lang w:val="uk-UA"/>
        </w:rPr>
        <w:t xml:space="preserve">, електрону пошту щодо причетності працівників </w:t>
      </w:r>
      <w:r w:rsidR="00C72DB1">
        <w:rPr>
          <w:rFonts w:ascii="Times New Roman" w:hAnsi="Times New Roman"/>
          <w:sz w:val="28"/>
          <w:szCs w:val="28"/>
          <w:lang w:val="uk-UA"/>
        </w:rPr>
        <w:t>Держкомтелерадіо</w:t>
      </w:r>
      <w:r w:rsidR="00C72DB1" w:rsidRPr="00975286">
        <w:rPr>
          <w:rFonts w:ascii="Times New Roman" w:hAnsi="Times New Roman"/>
          <w:sz w:val="28"/>
          <w:szCs w:val="28"/>
          <w:lang w:val="uk-UA"/>
        </w:rPr>
        <w:t xml:space="preserve"> </w:t>
      </w:r>
      <w:r>
        <w:rPr>
          <w:rFonts w:ascii="Times New Roman" w:hAnsi="Times New Roman"/>
          <w:sz w:val="28"/>
          <w:szCs w:val="28"/>
          <w:lang w:val="uk-UA"/>
        </w:rPr>
        <w:t>або</w:t>
      </w:r>
      <w:r w:rsidR="00C72DB1">
        <w:rPr>
          <w:rFonts w:ascii="Times New Roman" w:hAnsi="Times New Roman"/>
          <w:sz w:val="28"/>
          <w:szCs w:val="28"/>
          <w:lang w:val="uk-UA"/>
        </w:rPr>
        <w:t xml:space="preserve"> його </w:t>
      </w:r>
      <w:r w:rsidR="00C72DB1">
        <w:rPr>
          <w:rFonts w:ascii="Times New Roman" w:hAnsi="Times New Roman"/>
          <w:sz w:val="28"/>
          <w:szCs w:val="28"/>
          <w:lang w:val="uk-UA"/>
        </w:rPr>
        <w:lastRenderedPageBreak/>
        <w:t xml:space="preserve">підвідомчих </w:t>
      </w:r>
      <w:r w:rsidR="00A331B6" w:rsidRPr="00975286">
        <w:rPr>
          <w:rFonts w:ascii="Times New Roman" w:hAnsi="Times New Roman"/>
          <w:sz w:val="28"/>
          <w:szCs w:val="28"/>
          <w:lang w:val="uk-UA"/>
        </w:rPr>
        <w:t>підприємств</w:t>
      </w:r>
      <w:r w:rsidR="00C72DB1">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до вчинення корупційних або пов’язаних з корупцією правопорушень, інших порушень вимог Закону; </w:t>
      </w:r>
    </w:p>
    <w:p w14:paraId="7C3C12E2"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проведення службових розслідувань стосовно працівників </w:t>
      </w:r>
      <w:r w:rsidR="004021AF">
        <w:rPr>
          <w:rFonts w:ascii="Times New Roman" w:hAnsi="Times New Roman"/>
          <w:sz w:val="28"/>
          <w:szCs w:val="28"/>
          <w:lang w:val="uk-UA"/>
        </w:rPr>
        <w:t>Держкомтелерадіо</w:t>
      </w:r>
      <w:r w:rsidR="004021AF" w:rsidRPr="00975286">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з метою виявлення причин та умов, які сприяли вчиненню корупційних або пов’язаних з корупцією правопорушень, або невиконання вимог Закону в інший спосіб у порядку, визначеному Кабінетом Міністрів України, ужиття заходів щодо усунення таких причин та умов; </w:t>
      </w:r>
    </w:p>
    <w:p w14:paraId="27AD5BCB"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забезпеч</w:t>
      </w:r>
      <w:r>
        <w:rPr>
          <w:rFonts w:ascii="Times New Roman" w:hAnsi="Times New Roman"/>
          <w:sz w:val="28"/>
          <w:szCs w:val="28"/>
          <w:lang w:val="uk-UA"/>
        </w:rPr>
        <w:t>ення</w:t>
      </w:r>
      <w:r w:rsidR="00A331B6" w:rsidRPr="00975286">
        <w:rPr>
          <w:rFonts w:ascii="Times New Roman" w:hAnsi="Times New Roman"/>
          <w:sz w:val="28"/>
          <w:szCs w:val="28"/>
          <w:lang w:val="uk-UA"/>
        </w:rPr>
        <w:t xml:space="preserve"> функціонування внутрішніх каналів повідомлень (спеціальна телефонна лінія, онлайн форма на </w:t>
      </w:r>
      <w:r w:rsidR="003A6AC1">
        <w:rPr>
          <w:rFonts w:ascii="Times New Roman" w:hAnsi="Times New Roman"/>
          <w:sz w:val="28"/>
          <w:szCs w:val="28"/>
          <w:lang w:val="uk-UA"/>
        </w:rPr>
        <w:t>веб-сайті</w:t>
      </w:r>
      <w:r w:rsidR="00A331B6" w:rsidRPr="00975286">
        <w:rPr>
          <w:rFonts w:ascii="Times New Roman" w:hAnsi="Times New Roman"/>
          <w:sz w:val="28"/>
          <w:szCs w:val="28"/>
          <w:lang w:val="uk-UA"/>
        </w:rPr>
        <w:t xml:space="preserve">, електронна пошта тощо), на які можна повідомити про корупцію, розгляд у межах компетенції повідомлень щодо можливих корупційних та пов’язаних з корупцією правопорушень, інших порушень вимог Закону в </w:t>
      </w:r>
      <w:r w:rsidR="004021AF">
        <w:rPr>
          <w:rFonts w:ascii="Times New Roman" w:hAnsi="Times New Roman"/>
          <w:sz w:val="28"/>
          <w:szCs w:val="28"/>
          <w:lang w:val="uk-UA"/>
        </w:rPr>
        <w:t>Держкомтелерадіо</w:t>
      </w:r>
      <w:r w:rsidR="004021AF" w:rsidRPr="00975286">
        <w:rPr>
          <w:rFonts w:ascii="Times New Roman" w:hAnsi="Times New Roman"/>
          <w:sz w:val="28"/>
          <w:szCs w:val="28"/>
          <w:lang w:val="uk-UA"/>
        </w:rPr>
        <w:t xml:space="preserve"> </w:t>
      </w:r>
      <w:r w:rsidR="004021AF">
        <w:rPr>
          <w:rFonts w:ascii="Times New Roman" w:hAnsi="Times New Roman"/>
          <w:sz w:val="28"/>
          <w:szCs w:val="28"/>
          <w:lang w:val="uk-UA"/>
        </w:rPr>
        <w:t>т</w:t>
      </w:r>
      <w:r w:rsidR="00A331B6" w:rsidRPr="00975286">
        <w:rPr>
          <w:rFonts w:ascii="Times New Roman" w:hAnsi="Times New Roman"/>
          <w:sz w:val="28"/>
          <w:szCs w:val="28"/>
          <w:lang w:val="uk-UA"/>
        </w:rPr>
        <w:t>а</w:t>
      </w:r>
      <w:r w:rsidR="004021AF">
        <w:rPr>
          <w:rFonts w:ascii="Times New Roman" w:hAnsi="Times New Roman"/>
          <w:sz w:val="28"/>
          <w:szCs w:val="28"/>
          <w:lang w:val="uk-UA"/>
        </w:rPr>
        <w:t xml:space="preserve"> в </w:t>
      </w:r>
      <w:r>
        <w:rPr>
          <w:rFonts w:ascii="Times New Roman" w:hAnsi="Times New Roman"/>
          <w:sz w:val="28"/>
          <w:szCs w:val="28"/>
          <w:lang w:val="uk-UA"/>
        </w:rPr>
        <w:t xml:space="preserve">його </w:t>
      </w:r>
      <w:r w:rsidR="004021AF">
        <w:rPr>
          <w:rFonts w:ascii="Times New Roman" w:hAnsi="Times New Roman"/>
          <w:sz w:val="28"/>
          <w:szCs w:val="28"/>
          <w:lang w:val="uk-UA"/>
        </w:rPr>
        <w:t xml:space="preserve">підвідомчих </w:t>
      </w:r>
      <w:r w:rsidR="00A331B6" w:rsidRPr="00975286">
        <w:rPr>
          <w:rFonts w:ascii="Times New Roman" w:hAnsi="Times New Roman"/>
          <w:sz w:val="28"/>
          <w:szCs w:val="28"/>
          <w:lang w:val="uk-UA"/>
        </w:rPr>
        <w:t xml:space="preserve"> підприємствах;  </w:t>
      </w:r>
    </w:p>
    <w:p w14:paraId="40A73F9B"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здійсн</w:t>
      </w:r>
      <w:r>
        <w:rPr>
          <w:rFonts w:ascii="Times New Roman" w:hAnsi="Times New Roman"/>
          <w:sz w:val="28"/>
          <w:szCs w:val="28"/>
          <w:lang w:val="uk-UA"/>
        </w:rPr>
        <w:t>ення</w:t>
      </w:r>
      <w:r w:rsidR="00A331B6" w:rsidRPr="00975286">
        <w:rPr>
          <w:rFonts w:ascii="Times New Roman" w:hAnsi="Times New Roman"/>
          <w:sz w:val="28"/>
          <w:szCs w:val="28"/>
          <w:lang w:val="uk-UA"/>
        </w:rPr>
        <w:t xml:space="preserve"> аналіз</w:t>
      </w:r>
      <w:r>
        <w:rPr>
          <w:rFonts w:ascii="Times New Roman" w:hAnsi="Times New Roman"/>
          <w:sz w:val="28"/>
          <w:szCs w:val="28"/>
          <w:lang w:val="uk-UA"/>
        </w:rPr>
        <w:t>у</w:t>
      </w:r>
      <w:r w:rsidR="00A331B6" w:rsidRPr="00975286">
        <w:rPr>
          <w:rFonts w:ascii="Times New Roman" w:hAnsi="Times New Roman"/>
          <w:sz w:val="28"/>
          <w:szCs w:val="28"/>
          <w:lang w:val="uk-UA"/>
        </w:rPr>
        <w:t xml:space="preserve"> та забезпеч</w:t>
      </w:r>
      <w:r>
        <w:rPr>
          <w:rFonts w:ascii="Times New Roman" w:hAnsi="Times New Roman"/>
          <w:sz w:val="28"/>
          <w:szCs w:val="28"/>
          <w:lang w:val="uk-UA"/>
        </w:rPr>
        <w:t>ення</w:t>
      </w:r>
      <w:r w:rsidR="00A331B6" w:rsidRPr="00975286">
        <w:rPr>
          <w:rFonts w:ascii="Times New Roman" w:hAnsi="Times New Roman"/>
          <w:sz w:val="28"/>
          <w:szCs w:val="28"/>
          <w:lang w:val="uk-UA"/>
        </w:rPr>
        <w:t xml:space="preserve"> розгляд</w:t>
      </w:r>
      <w:r>
        <w:rPr>
          <w:rFonts w:ascii="Times New Roman" w:hAnsi="Times New Roman"/>
          <w:sz w:val="28"/>
          <w:szCs w:val="28"/>
          <w:lang w:val="uk-UA"/>
        </w:rPr>
        <w:t>у</w:t>
      </w:r>
      <w:r w:rsidR="00A331B6" w:rsidRPr="00975286">
        <w:rPr>
          <w:rFonts w:ascii="Times New Roman" w:hAnsi="Times New Roman"/>
          <w:sz w:val="28"/>
          <w:szCs w:val="28"/>
          <w:lang w:val="uk-UA"/>
        </w:rPr>
        <w:t xml:space="preserve"> пропозицій, скарг, звернень громадян, юридичних осіб та громадських організацій, що надходять до </w:t>
      </w:r>
      <w:r w:rsidR="004021AF">
        <w:rPr>
          <w:rFonts w:ascii="Times New Roman" w:hAnsi="Times New Roman"/>
          <w:sz w:val="28"/>
          <w:szCs w:val="28"/>
          <w:lang w:val="uk-UA"/>
        </w:rPr>
        <w:t>Держкомтелерадіо</w:t>
      </w:r>
      <w:r w:rsidR="00A331B6" w:rsidRPr="00975286">
        <w:rPr>
          <w:rFonts w:ascii="Times New Roman" w:hAnsi="Times New Roman"/>
          <w:sz w:val="28"/>
          <w:szCs w:val="28"/>
          <w:lang w:val="uk-UA"/>
        </w:rPr>
        <w:t xml:space="preserve">, стосовно порушення антикорупційного законодавства; </w:t>
      </w:r>
    </w:p>
    <w:p w14:paraId="6B3FF45F"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перевір</w:t>
      </w:r>
      <w:r>
        <w:rPr>
          <w:rFonts w:ascii="Times New Roman" w:hAnsi="Times New Roman"/>
          <w:sz w:val="28"/>
          <w:szCs w:val="28"/>
          <w:lang w:val="uk-UA"/>
        </w:rPr>
        <w:t>ка</w:t>
      </w:r>
      <w:r w:rsidR="00A331B6" w:rsidRPr="00975286">
        <w:rPr>
          <w:rFonts w:ascii="Times New Roman" w:hAnsi="Times New Roman"/>
          <w:sz w:val="28"/>
          <w:szCs w:val="28"/>
          <w:lang w:val="uk-UA"/>
        </w:rPr>
        <w:t xml:space="preserve"> факт</w:t>
      </w:r>
      <w:r>
        <w:rPr>
          <w:rFonts w:ascii="Times New Roman" w:hAnsi="Times New Roman"/>
          <w:sz w:val="28"/>
          <w:szCs w:val="28"/>
          <w:lang w:val="uk-UA"/>
        </w:rPr>
        <w:t>ів</w:t>
      </w:r>
      <w:r w:rsidR="00A331B6" w:rsidRPr="00975286">
        <w:rPr>
          <w:rFonts w:ascii="Times New Roman" w:hAnsi="Times New Roman"/>
          <w:sz w:val="28"/>
          <w:szCs w:val="28"/>
          <w:lang w:val="uk-UA"/>
        </w:rPr>
        <w:t xml:space="preserve"> подання посадовими особами, які працюють (працювали) в </w:t>
      </w:r>
      <w:r w:rsidR="004021AF">
        <w:rPr>
          <w:rFonts w:ascii="Times New Roman" w:hAnsi="Times New Roman"/>
          <w:sz w:val="28"/>
          <w:szCs w:val="28"/>
          <w:lang w:val="uk-UA"/>
        </w:rPr>
        <w:t>Держкомтелерадіо</w:t>
      </w:r>
      <w:r w:rsidR="00A331B6" w:rsidRPr="00975286">
        <w:rPr>
          <w:rFonts w:ascii="Times New Roman" w:hAnsi="Times New Roman"/>
          <w:sz w:val="28"/>
          <w:szCs w:val="28"/>
          <w:lang w:val="uk-UA"/>
        </w:rPr>
        <w:t>, декларацій осіб, уповноважених на виконання функцій держави або місцевого самоврядування, у порядку, визначеному НАЗК, та повідомл</w:t>
      </w:r>
      <w:r>
        <w:rPr>
          <w:rFonts w:ascii="Times New Roman" w:hAnsi="Times New Roman"/>
          <w:sz w:val="28"/>
          <w:szCs w:val="28"/>
          <w:lang w:val="uk-UA"/>
        </w:rPr>
        <w:t>ення</w:t>
      </w:r>
      <w:r w:rsidR="00A331B6" w:rsidRPr="00975286">
        <w:rPr>
          <w:rFonts w:ascii="Times New Roman" w:hAnsi="Times New Roman"/>
          <w:sz w:val="28"/>
          <w:szCs w:val="28"/>
          <w:lang w:val="uk-UA"/>
        </w:rPr>
        <w:t xml:space="preserve"> НАЗК про випадки неподання чи несвоєчасного подання таких декларацій; </w:t>
      </w:r>
    </w:p>
    <w:p w14:paraId="0F8EE344"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пров</w:t>
      </w:r>
      <w:r w:rsidR="004021AF">
        <w:rPr>
          <w:rFonts w:ascii="Times New Roman" w:hAnsi="Times New Roman"/>
          <w:sz w:val="28"/>
          <w:szCs w:val="28"/>
          <w:lang w:val="uk-UA"/>
        </w:rPr>
        <w:t>еденн</w:t>
      </w:r>
      <w:r>
        <w:rPr>
          <w:rFonts w:ascii="Times New Roman" w:hAnsi="Times New Roman"/>
          <w:sz w:val="28"/>
          <w:szCs w:val="28"/>
          <w:lang w:val="uk-UA"/>
        </w:rPr>
        <w:t>я</w:t>
      </w:r>
      <w:r w:rsidR="00A331B6" w:rsidRPr="00975286">
        <w:rPr>
          <w:rFonts w:ascii="Times New Roman" w:hAnsi="Times New Roman"/>
          <w:sz w:val="28"/>
          <w:szCs w:val="28"/>
          <w:lang w:val="uk-UA"/>
        </w:rPr>
        <w:t xml:space="preserve"> спеціальн</w:t>
      </w:r>
      <w:r w:rsidR="004021AF">
        <w:rPr>
          <w:rFonts w:ascii="Times New Roman" w:hAnsi="Times New Roman"/>
          <w:sz w:val="28"/>
          <w:szCs w:val="28"/>
          <w:lang w:val="uk-UA"/>
        </w:rPr>
        <w:t>ої</w:t>
      </w:r>
      <w:r w:rsidR="00A331B6" w:rsidRPr="00975286">
        <w:rPr>
          <w:rFonts w:ascii="Times New Roman" w:hAnsi="Times New Roman"/>
          <w:sz w:val="28"/>
          <w:szCs w:val="28"/>
          <w:lang w:val="uk-UA"/>
        </w:rPr>
        <w:t xml:space="preserve"> перевірк</w:t>
      </w:r>
      <w:r w:rsidR="004021AF">
        <w:rPr>
          <w:rFonts w:ascii="Times New Roman" w:hAnsi="Times New Roman"/>
          <w:sz w:val="28"/>
          <w:szCs w:val="28"/>
          <w:lang w:val="uk-UA"/>
        </w:rPr>
        <w:t>и</w:t>
      </w:r>
      <w:r w:rsidR="00A331B6" w:rsidRPr="00975286">
        <w:rPr>
          <w:rFonts w:ascii="Times New Roman" w:hAnsi="Times New Roman"/>
          <w:sz w:val="28"/>
          <w:szCs w:val="28"/>
          <w:lang w:val="uk-UA"/>
        </w:rPr>
        <w:t xml:space="preserve"> щодо осіб, які претендують на зайняття посад </w:t>
      </w:r>
      <w:r w:rsidR="004021AF">
        <w:rPr>
          <w:rFonts w:ascii="Times New Roman" w:hAnsi="Times New Roman"/>
          <w:sz w:val="28"/>
          <w:szCs w:val="28"/>
          <w:lang w:val="uk-UA"/>
        </w:rPr>
        <w:t>в</w:t>
      </w:r>
      <w:r w:rsidR="004021AF" w:rsidRPr="004021AF">
        <w:rPr>
          <w:rFonts w:ascii="Times New Roman" w:hAnsi="Times New Roman"/>
          <w:sz w:val="28"/>
          <w:szCs w:val="28"/>
          <w:lang w:val="uk-UA"/>
        </w:rPr>
        <w:t xml:space="preserve"> </w:t>
      </w:r>
      <w:r w:rsidR="004021AF">
        <w:rPr>
          <w:rFonts w:ascii="Times New Roman" w:hAnsi="Times New Roman"/>
          <w:sz w:val="28"/>
          <w:szCs w:val="28"/>
          <w:lang w:val="uk-UA"/>
        </w:rPr>
        <w:t>Держкомтелерадіо</w:t>
      </w:r>
      <w:r>
        <w:rPr>
          <w:rFonts w:ascii="Times New Roman" w:hAnsi="Times New Roman"/>
          <w:sz w:val="28"/>
          <w:szCs w:val="28"/>
          <w:lang w:val="uk-UA"/>
        </w:rPr>
        <w:t>,</w:t>
      </w:r>
      <w:r w:rsidR="00A331B6" w:rsidRPr="00975286">
        <w:rPr>
          <w:rFonts w:ascii="Times New Roman" w:hAnsi="Times New Roman"/>
          <w:sz w:val="28"/>
          <w:szCs w:val="28"/>
          <w:lang w:val="uk-UA"/>
        </w:rPr>
        <w:t xml:space="preserve"> та керівників</w:t>
      </w:r>
      <w:r w:rsidR="004021AF">
        <w:rPr>
          <w:rFonts w:ascii="Times New Roman" w:hAnsi="Times New Roman"/>
          <w:sz w:val="28"/>
          <w:szCs w:val="28"/>
          <w:lang w:val="uk-UA"/>
        </w:rPr>
        <w:t xml:space="preserve"> підвідомчих</w:t>
      </w:r>
      <w:r w:rsidR="00A331B6" w:rsidRPr="00975286">
        <w:rPr>
          <w:rFonts w:ascii="Times New Roman" w:hAnsi="Times New Roman"/>
          <w:sz w:val="28"/>
          <w:szCs w:val="28"/>
          <w:lang w:val="uk-UA"/>
        </w:rPr>
        <w:t xml:space="preserve"> підприємств, у порядку, визначеному Кабінетом Міністрів України; </w:t>
      </w:r>
    </w:p>
    <w:p w14:paraId="77B159D4"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моніторинг та контроль за виконанням працівниками </w:t>
      </w:r>
      <w:r w:rsidR="004021AF">
        <w:rPr>
          <w:rFonts w:ascii="Times New Roman" w:hAnsi="Times New Roman"/>
          <w:sz w:val="28"/>
          <w:szCs w:val="28"/>
          <w:lang w:val="uk-UA"/>
        </w:rPr>
        <w:t>Держкомтелерадіо і підвідомчих</w:t>
      </w:r>
      <w:r>
        <w:rPr>
          <w:rFonts w:ascii="Times New Roman" w:hAnsi="Times New Roman"/>
          <w:sz w:val="28"/>
          <w:szCs w:val="28"/>
          <w:lang w:val="uk-UA"/>
        </w:rPr>
        <w:t xml:space="preserve"> підприємств</w:t>
      </w:r>
      <w:r w:rsidR="00A331B6" w:rsidRPr="00975286">
        <w:rPr>
          <w:rFonts w:ascii="Times New Roman" w:hAnsi="Times New Roman"/>
          <w:sz w:val="28"/>
          <w:szCs w:val="28"/>
          <w:lang w:val="uk-UA"/>
        </w:rPr>
        <w:t xml:space="preserve"> актів законодавства з питань етичної поведінки, запобігання та врегулювання конфлікту інтересів, інших вимог стосовно обмежень та заборон, передбачених Законом; </w:t>
      </w:r>
    </w:p>
    <w:p w14:paraId="69D007B5" w14:textId="77777777" w:rsidR="00295397"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вжиття</w:t>
      </w:r>
      <w:r w:rsidR="00A331B6" w:rsidRPr="00975286">
        <w:rPr>
          <w:rFonts w:ascii="Times New Roman" w:hAnsi="Times New Roman"/>
          <w:sz w:val="28"/>
          <w:szCs w:val="28"/>
          <w:lang w:val="uk-UA"/>
        </w:rPr>
        <w:t xml:space="preserve"> заходів з виявлення конфлікту інтересів та сприя</w:t>
      </w:r>
      <w:r>
        <w:rPr>
          <w:rFonts w:ascii="Times New Roman" w:hAnsi="Times New Roman"/>
          <w:sz w:val="28"/>
          <w:szCs w:val="28"/>
          <w:lang w:val="uk-UA"/>
        </w:rPr>
        <w:t>ння</w:t>
      </w:r>
      <w:r w:rsidR="00A331B6" w:rsidRPr="00975286">
        <w:rPr>
          <w:rFonts w:ascii="Times New Roman" w:hAnsi="Times New Roman"/>
          <w:sz w:val="28"/>
          <w:szCs w:val="28"/>
          <w:lang w:val="uk-UA"/>
        </w:rPr>
        <w:t xml:space="preserve"> його врегулюванню; </w:t>
      </w:r>
    </w:p>
    <w:p w14:paraId="6CC4A7F5"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забезпеч</w:t>
      </w:r>
      <w:r>
        <w:rPr>
          <w:rFonts w:ascii="Times New Roman" w:hAnsi="Times New Roman"/>
          <w:sz w:val="28"/>
          <w:szCs w:val="28"/>
          <w:lang w:val="uk-UA"/>
        </w:rPr>
        <w:t>ення</w:t>
      </w:r>
      <w:r w:rsidR="00A331B6" w:rsidRPr="00975286">
        <w:rPr>
          <w:rFonts w:ascii="Times New Roman" w:hAnsi="Times New Roman"/>
          <w:sz w:val="28"/>
          <w:szCs w:val="28"/>
          <w:lang w:val="uk-UA"/>
        </w:rPr>
        <w:t xml:space="preserve"> доступ</w:t>
      </w:r>
      <w:r>
        <w:rPr>
          <w:rFonts w:ascii="Times New Roman" w:hAnsi="Times New Roman"/>
          <w:sz w:val="28"/>
          <w:szCs w:val="28"/>
          <w:lang w:val="uk-UA"/>
        </w:rPr>
        <w:t>у</w:t>
      </w:r>
      <w:r w:rsidR="00A331B6" w:rsidRPr="00975286">
        <w:rPr>
          <w:rFonts w:ascii="Times New Roman" w:hAnsi="Times New Roman"/>
          <w:sz w:val="28"/>
          <w:szCs w:val="28"/>
          <w:lang w:val="uk-UA"/>
        </w:rPr>
        <w:t xml:space="preserve"> до публічної інформації, дотримання принципів прозорості та неупередженості під час висвітлення її на інформаційному ресурсі </w:t>
      </w:r>
      <w:r w:rsidR="004021AF">
        <w:rPr>
          <w:rFonts w:ascii="Times New Roman" w:hAnsi="Times New Roman"/>
          <w:sz w:val="28"/>
          <w:szCs w:val="28"/>
          <w:lang w:val="uk-UA"/>
        </w:rPr>
        <w:t>Держкомтелерадіо</w:t>
      </w:r>
      <w:r w:rsidR="004021AF" w:rsidRPr="00975286">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та в засобах масової інформації; </w:t>
      </w:r>
    </w:p>
    <w:p w14:paraId="4F6C4FD9"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облік працівників </w:t>
      </w:r>
      <w:r w:rsidR="004021AF">
        <w:rPr>
          <w:rFonts w:ascii="Times New Roman" w:hAnsi="Times New Roman"/>
          <w:sz w:val="28"/>
          <w:szCs w:val="28"/>
          <w:lang w:val="uk-UA"/>
        </w:rPr>
        <w:t>Держкомтелерадіо</w:t>
      </w:r>
      <w:r w:rsidR="00A331B6" w:rsidRPr="00975286">
        <w:rPr>
          <w:rFonts w:ascii="Times New Roman" w:hAnsi="Times New Roman"/>
          <w:sz w:val="28"/>
          <w:szCs w:val="28"/>
          <w:lang w:val="uk-UA"/>
        </w:rPr>
        <w:t xml:space="preserve">, притягнутих до відповідальності за вчинення корупційних або пов’язаних з корупцією правопорушень; </w:t>
      </w:r>
    </w:p>
    <w:p w14:paraId="09401CC4"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інформування НАЗК,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Закону посадовими особами </w:t>
      </w:r>
      <w:r w:rsidR="004021AF">
        <w:rPr>
          <w:rFonts w:ascii="Times New Roman" w:hAnsi="Times New Roman"/>
          <w:sz w:val="28"/>
          <w:szCs w:val="28"/>
          <w:lang w:val="uk-UA"/>
        </w:rPr>
        <w:t>Держкомтелерадіо</w:t>
      </w:r>
      <w:r w:rsidR="004021AF" w:rsidRPr="00975286">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та керівниками </w:t>
      </w:r>
      <w:r w:rsidR="004021AF">
        <w:rPr>
          <w:rFonts w:ascii="Times New Roman" w:hAnsi="Times New Roman"/>
          <w:sz w:val="28"/>
          <w:szCs w:val="28"/>
          <w:lang w:val="uk-UA"/>
        </w:rPr>
        <w:t xml:space="preserve">підвідомчих </w:t>
      </w:r>
      <w:r w:rsidR="00A331B6" w:rsidRPr="00975286">
        <w:rPr>
          <w:rFonts w:ascii="Times New Roman" w:hAnsi="Times New Roman"/>
          <w:sz w:val="28"/>
          <w:szCs w:val="28"/>
          <w:lang w:val="uk-UA"/>
        </w:rPr>
        <w:t xml:space="preserve">підприємств; </w:t>
      </w:r>
    </w:p>
    <w:p w14:paraId="7B9C3203"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забезпеч</w:t>
      </w:r>
      <w:r>
        <w:rPr>
          <w:rFonts w:ascii="Times New Roman" w:hAnsi="Times New Roman"/>
          <w:sz w:val="28"/>
          <w:szCs w:val="28"/>
          <w:lang w:val="uk-UA"/>
        </w:rPr>
        <w:t>ення викривачам умов</w:t>
      </w:r>
      <w:r w:rsidR="00A331B6" w:rsidRPr="00975286">
        <w:rPr>
          <w:rFonts w:ascii="Times New Roman" w:hAnsi="Times New Roman"/>
          <w:sz w:val="28"/>
          <w:szCs w:val="28"/>
          <w:lang w:val="uk-UA"/>
        </w:rPr>
        <w:t xml:space="preserve"> для здійснення повідомлення про можливі факти корупційних або пов’язаних з корупцією правопорушень, інших порушень Закону шляхом заохочення та формування культури повідомлення про можливі факти корупційних або пов’язаних з корупцією правопорушень, інших порушень Закону; </w:t>
      </w:r>
    </w:p>
    <w:p w14:paraId="3237A0BD" w14:textId="77777777" w:rsidR="004021AF" w:rsidRDefault="00295397"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в</w:t>
      </w:r>
      <w:r w:rsidR="00A331B6" w:rsidRPr="00975286">
        <w:rPr>
          <w:rFonts w:ascii="Times New Roman" w:hAnsi="Times New Roman"/>
          <w:sz w:val="28"/>
          <w:szCs w:val="28"/>
          <w:lang w:val="uk-UA"/>
        </w:rPr>
        <w:t>жи</w:t>
      </w:r>
      <w:r>
        <w:rPr>
          <w:rFonts w:ascii="Times New Roman" w:hAnsi="Times New Roman"/>
          <w:sz w:val="28"/>
          <w:szCs w:val="28"/>
          <w:lang w:val="uk-UA"/>
        </w:rPr>
        <w:t>ття</w:t>
      </w:r>
      <w:r w:rsidR="00A331B6" w:rsidRPr="00975286">
        <w:rPr>
          <w:rFonts w:ascii="Times New Roman" w:hAnsi="Times New Roman"/>
          <w:sz w:val="28"/>
          <w:szCs w:val="28"/>
          <w:lang w:val="uk-UA"/>
        </w:rPr>
        <w:t xml:space="preserve"> заходів щодо захисту працівників </w:t>
      </w:r>
      <w:r w:rsidR="004021AF">
        <w:rPr>
          <w:rFonts w:ascii="Times New Roman" w:hAnsi="Times New Roman"/>
          <w:sz w:val="28"/>
          <w:szCs w:val="28"/>
          <w:lang w:val="uk-UA"/>
        </w:rPr>
        <w:t>Держкомтелерадіо</w:t>
      </w:r>
      <w:r w:rsidR="00A331B6" w:rsidRPr="00975286">
        <w:rPr>
          <w:rFonts w:ascii="Times New Roman" w:hAnsi="Times New Roman"/>
          <w:sz w:val="28"/>
          <w:szCs w:val="28"/>
          <w:lang w:val="uk-UA"/>
        </w:rPr>
        <w:t xml:space="preserve">, які повідомили про порушення вимог Закону, вчинене працівниками </w:t>
      </w:r>
      <w:r w:rsidR="004021AF">
        <w:rPr>
          <w:rFonts w:ascii="Times New Roman" w:hAnsi="Times New Roman"/>
          <w:sz w:val="28"/>
          <w:szCs w:val="28"/>
          <w:lang w:val="uk-UA"/>
        </w:rPr>
        <w:t>Держкомтелерадіо</w:t>
      </w:r>
      <w:r>
        <w:rPr>
          <w:rFonts w:ascii="Times New Roman" w:hAnsi="Times New Roman"/>
          <w:sz w:val="28"/>
          <w:szCs w:val="28"/>
          <w:lang w:val="uk-UA"/>
        </w:rPr>
        <w:t xml:space="preserve"> та підвідомчих</w:t>
      </w:r>
      <w:r w:rsidR="00A331B6" w:rsidRPr="00975286">
        <w:rPr>
          <w:rFonts w:ascii="Times New Roman" w:hAnsi="Times New Roman"/>
          <w:sz w:val="28"/>
          <w:szCs w:val="28"/>
          <w:lang w:val="uk-UA"/>
        </w:rPr>
        <w:t xml:space="preserve"> підприємств; </w:t>
      </w:r>
    </w:p>
    <w:p w14:paraId="1B1E520C" w14:textId="77777777" w:rsidR="004021AF" w:rsidRDefault="00617783"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виконання Антикорупційної програми </w:t>
      </w:r>
      <w:r w:rsidR="004021AF">
        <w:rPr>
          <w:rFonts w:ascii="Times New Roman" w:hAnsi="Times New Roman"/>
          <w:sz w:val="28"/>
          <w:szCs w:val="28"/>
          <w:lang w:val="uk-UA"/>
        </w:rPr>
        <w:t>Держкомтелерадіо</w:t>
      </w:r>
      <w:r w:rsidR="004021AF" w:rsidRPr="00975286">
        <w:rPr>
          <w:rFonts w:ascii="Times New Roman" w:hAnsi="Times New Roman"/>
          <w:sz w:val="28"/>
          <w:szCs w:val="28"/>
          <w:lang w:val="uk-UA"/>
        </w:rPr>
        <w:t xml:space="preserve"> </w:t>
      </w:r>
      <w:r w:rsidR="00A331B6" w:rsidRPr="00975286">
        <w:rPr>
          <w:rFonts w:ascii="Times New Roman" w:hAnsi="Times New Roman"/>
          <w:sz w:val="28"/>
          <w:szCs w:val="28"/>
          <w:lang w:val="uk-UA"/>
        </w:rPr>
        <w:t>та її періодичний перегляд з урахуванням ідентифікованих корупційних ризиків;</w:t>
      </w:r>
    </w:p>
    <w:p w14:paraId="753E5299" w14:textId="77777777" w:rsidR="004021AF"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 xml:space="preserve"> </w:t>
      </w:r>
      <w:r w:rsidR="00617783">
        <w:rPr>
          <w:rFonts w:ascii="Times New Roman" w:hAnsi="Times New Roman"/>
          <w:sz w:val="28"/>
          <w:szCs w:val="28"/>
          <w:lang w:val="uk-UA"/>
        </w:rPr>
        <w:t xml:space="preserve">- </w:t>
      </w:r>
      <w:r w:rsidRPr="00975286">
        <w:rPr>
          <w:rFonts w:ascii="Times New Roman" w:hAnsi="Times New Roman"/>
          <w:sz w:val="28"/>
          <w:szCs w:val="28"/>
          <w:lang w:val="uk-UA"/>
        </w:rPr>
        <w:t>запобіга</w:t>
      </w:r>
      <w:r w:rsidR="00617783">
        <w:rPr>
          <w:rFonts w:ascii="Times New Roman" w:hAnsi="Times New Roman"/>
          <w:sz w:val="28"/>
          <w:szCs w:val="28"/>
          <w:lang w:val="uk-UA"/>
        </w:rPr>
        <w:t>ння</w:t>
      </w:r>
      <w:r w:rsidRPr="00975286">
        <w:rPr>
          <w:rFonts w:ascii="Times New Roman" w:hAnsi="Times New Roman"/>
          <w:sz w:val="28"/>
          <w:szCs w:val="28"/>
          <w:lang w:val="uk-UA"/>
        </w:rPr>
        <w:t xml:space="preserve"> несанкціонованому доступу до інформації, у тому числі з обмеженим доступом, яка накопичується, зберігається та обробляється в інформаційних системах </w:t>
      </w:r>
      <w:r w:rsidR="004021AF">
        <w:rPr>
          <w:rFonts w:ascii="Times New Roman" w:hAnsi="Times New Roman"/>
          <w:sz w:val="28"/>
          <w:szCs w:val="28"/>
          <w:lang w:val="uk-UA"/>
        </w:rPr>
        <w:t>Держкомтелерадіо</w:t>
      </w:r>
      <w:r w:rsidRPr="00975286">
        <w:rPr>
          <w:rFonts w:ascii="Times New Roman" w:hAnsi="Times New Roman"/>
          <w:sz w:val="28"/>
          <w:szCs w:val="28"/>
          <w:lang w:val="uk-UA"/>
        </w:rPr>
        <w:t xml:space="preserve">; </w:t>
      </w:r>
    </w:p>
    <w:p w14:paraId="72F3B948" w14:textId="77777777" w:rsidR="004021AF" w:rsidRDefault="00617783"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975286">
        <w:rPr>
          <w:rFonts w:ascii="Times New Roman" w:hAnsi="Times New Roman"/>
          <w:sz w:val="28"/>
          <w:szCs w:val="28"/>
          <w:lang w:val="uk-UA"/>
        </w:rPr>
        <w:t xml:space="preserve">інші заходи згідно із законодавством України та державною антикорупційною програмою з виконання Антикорупційної стратегії </w:t>
      </w:r>
      <w:r>
        <w:rPr>
          <w:rFonts w:ascii="Times New Roman" w:hAnsi="Times New Roman"/>
          <w:sz w:val="28"/>
          <w:szCs w:val="28"/>
          <w:lang w:val="uk-UA"/>
        </w:rPr>
        <w:t xml:space="preserve">на </w:t>
      </w:r>
      <w:r w:rsidR="00A331B6" w:rsidRPr="00975286">
        <w:rPr>
          <w:rFonts w:ascii="Times New Roman" w:hAnsi="Times New Roman"/>
          <w:sz w:val="28"/>
          <w:szCs w:val="28"/>
          <w:lang w:val="uk-UA"/>
        </w:rPr>
        <w:t xml:space="preserve">2021-2025 роки. </w:t>
      </w:r>
    </w:p>
    <w:p w14:paraId="0B17E92F" w14:textId="77777777" w:rsidR="00617783" w:rsidRPr="00617783" w:rsidRDefault="00617783" w:rsidP="00975286">
      <w:pPr>
        <w:spacing w:after="0" w:line="240" w:lineRule="auto"/>
        <w:ind w:firstLine="709"/>
        <w:jc w:val="both"/>
        <w:rPr>
          <w:rFonts w:ascii="Times New Roman" w:hAnsi="Times New Roman"/>
          <w:sz w:val="12"/>
          <w:szCs w:val="12"/>
          <w:lang w:val="uk-UA"/>
        </w:rPr>
      </w:pPr>
    </w:p>
    <w:p w14:paraId="2F596473" w14:textId="77777777" w:rsidR="004021AF"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 xml:space="preserve">   Питання запобігання та протидії корупції в </w:t>
      </w:r>
      <w:r w:rsidR="004021AF">
        <w:rPr>
          <w:rFonts w:ascii="Times New Roman" w:hAnsi="Times New Roman"/>
          <w:sz w:val="28"/>
          <w:szCs w:val="28"/>
          <w:lang w:val="uk-UA"/>
        </w:rPr>
        <w:t>Держкомтелерадіо</w:t>
      </w:r>
      <w:r w:rsidR="004021AF" w:rsidRPr="00975286">
        <w:rPr>
          <w:rFonts w:ascii="Times New Roman" w:hAnsi="Times New Roman"/>
          <w:sz w:val="28"/>
          <w:szCs w:val="28"/>
          <w:lang w:val="uk-UA"/>
        </w:rPr>
        <w:t xml:space="preserve"> </w:t>
      </w:r>
      <w:r w:rsidRPr="00975286">
        <w:rPr>
          <w:rFonts w:ascii="Times New Roman" w:hAnsi="Times New Roman"/>
          <w:sz w:val="28"/>
          <w:szCs w:val="28"/>
          <w:lang w:val="uk-UA"/>
        </w:rPr>
        <w:t xml:space="preserve">регулюються наступними розпорядчими документами: </w:t>
      </w:r>
    </w:p>
    <w:p w14:paraId="136F6858" w14:textId="77777777" w:rsidR="001103F8" w:rsidRPr="002D7D71" w:rsidRDefault="002822EC" w:rsidP="002822EC">
      <w:pPr>
        <w:pStyle w:val="rvps2"/>
        <w:numPr>
          <w:ilvl w:val="0"/>
          <w:numId w:val="10"/>
        </w:numPr>
        <w:shd w:val="clear" w:color="auto" w:fill="FFFFFF"/>
        <w:spacing w:before="0" w:beforeAutospacing="0" w:after="0" w:afterAutospacing="0"/>
        <w:ind w:left="0" w:firstLine="709"/>
        <w:jc w:val="both"/>
        <w:rPr>
          <w:color w:val="000000"/>
          <w:sz w:val="28"/>
          <w:szCs w:val="28"/>
        </w:rPr>
      </w:pPr>
      <w:r w:rsidRPr="002D7D71">
        <w:rPr>
          <w:color w:val="000000"/>
          <w:sz w:val="28"/>
          <w:szCs w:val="28"/>
        </w:rPr>
        <w:t>н</w:t>
      </w:r>
      <w:r w:rsidR="001103F8" w:rsidRPr="002D7D71">
        <w:rPr>
          <w:color w:val="000000"/>
          <w:sz w:val="28"/>
          <w:szCs w:val="28"/>
        </w:rPr>
        <w:t>аказ Держкомтелерадіо від 01.02.2021 №  8-к «Про затвердження Положення про уповноважену особу з питань запобігання та виявлення корупції»;</w:t>
      </w:r>
    </w:p>
    <w:p w14:paraId="3402C645" w14:textId="77777777" w:rsidR="004D70B2" w:rsidRDefault="002822EC" w:rsidP="002822EC">
      <w:pPr>
        <w:numPr>
          <w:ilvl w:val="0"/>
          <w:numId w:val="10"/>
        </w:numPr>
        <w:spacing w:after="0" w:line="240" w:lineRule="auto"/>
        <w:ind w:left="0" w:firstLine="709"/>
        <w:jc w:val="both"/>
        <w:rPr>
          <w:rFonts w:ascii="Times New Roman" w:hAnsi="Times New Roman"/>
          <w:sz w:val="28"/>
          <w:szCs w:val="28"/>
          <w:lang w:val="uk-UA"/>
        </w:rPr>
      </w:pPr>
      <w:r w:rsidRPr="002822EC">
        <w:rPr>
          <w:rFonts w:ascii="Times New Roman" w:hAnsi="Times New Roman"/>
          <w:sz w:val="28"/>
          <w:szCs w:val="28"/>
          <w:lang w:val="uk-UA"/>
        </w:rPr>
        <w:t>Правила внутрішнього службового розпорядку державних службовців</w:t>
      </w:r>
      <w:r w:rsidR="004D70B2">
        <w:rPr>
          <w:rFonts w:ascii="Times New Roman" w:hAnsi="Times New Roman"/>
          <w:sz w:val="28"/>
          <w:szCs w:val="28"/>
          <w:lang w:val="uk-UA"/>
        </w:rPr>
        <w:t xml:space="preserve">, затверджені </w:t>
      </w:r>
      <w:r w:rsidR="004D70B2" w:rsidRPr="002822EC">
        <w:rPr>
          <w:rFonts w:ascii="Times New Roman" w:hAnsi="Times New Roman"/>
          <w:sz w:val="28"/>
          <w:szCs w:val="28"/>
          <w:lang w:val="uk-UA"/>
        </w:rPr>
        <w:t xml:space="preserve">загальними зборами державних службовців Держкомтелерадіо </w:t>
      </w:r>
      <w:r w:rsidR="004D70B2">
        <w:rPr>
          <w:rFonts w:ascii="Times New Roman" w:hAnsi="Times New Roman"/>
          <w:sz w:val="28"/>
          <w:szCs w:val="28"/>
          <w:lang w:val="uk-UA"/>
        </w:rPr>
        <w:t>(</w:t>
      </w:r>
      <w:r w:rsidR="004D70B2" w:rsidRPr="002822EC">
        <w:rPr>
          <w:rFonts w:ascii="Times New Roman" w:hAnsi="Times New Roman"/>
          <w:sz w:val="28"/>
          <w:szCs w:val="28"/>
          <w:lang w:val="uk-UA"/>
        </w:rPr>
        <w:t>протокол від 0</w:t>
      </w:r>
      <w:r w:rsidR="004D70B2">
        <w:rPr>
          <w:rFonts w:ascii="Times New Roman" w:hAnsi="Times New Roman"/>
          <w:sz w:val="28"/>
          <w:szCs w:val="28"/>
          <w:lang w:val="uk-UA"/>
        </w:rPr>
        <w:t>9</w:t>
      </w:r>
      <w:r w:rsidR="004D70B2" w:rsidRPr="002822EC">
        <w:rPr>
          <w:rFonts w:ascii="Times New Roman" w:hAnsi="Times New Roman"/>
          <w:sz w:val="28"/>
          <w:szCs w:val="28"/>
          <w:lang w:val="uk-UA"/>
        </w:rPr>
        <w:t> </w:t>
      </w:r>
      <w:r w:rsidR="004D70B2">
        <w:rPr>
          <w:rFonts w:ascii="Times New Roman" w:hAnsi="Times New Roman"/>
          <w:sz w:val="28"/>
          <w:szCs w:val="28"/>
          <w:lang w:val="uk-UA"/>
        </w:rPr>
        <w:t>г</w:t>
      </w:r>
      <w:r w:rsidR="004D70B2" w:rsidRPr="002822EC">
        <w:rPr>
          <w:rFonts w:ascii="Times New Roman" w:hAnsi="Times New Roman"/>
          <w:sz w:val="28"/>
          <w:szCs w:val="28"/>
          <w:lang w:val="uk-UA"/>
        </w:rPr>
        <w:t>рудня</w:t>
      </w:r>
      <w:r w:rsidR="004D70B2">
        <w:rPr>
          <w:rFonts w:ascii="Times New Roman" w:hAnsi="Times New Roman"/>
          <w:sz w:val="28"/>
          <w:szCs w:val="28"/>
          <w:lang w:val="uk-UA"/>
        </w:rPr>
        <w:t xml:space="preserve"> 2</w:t>
      </w:r>
      <w:r w:rsidR="004D70B2" w:rsidRPr="002822EC">
        <w:rPr>
          <w:rFonts w:ascii="Times New Roman" w:hAnsi="Times New Roman"/>
          <w:sz w:val="28"/>
          <w:szCs w:val="28"/>
          <w:lang w:val="uk-UA"/>
        </w:rPr>
        <w:t>021</w:t>
      </w:r>
      <w:r w:rsidR="00B63653">
        <w:rPr>
          <w:rFonts w:ascii="Times New Roman" w:hAnsi="Times New Roman"/>
          <w:sz w:val="28"/>
          <w:szCs w:val="28"/>
          <w:lang w:val="uk-UA"/>
        </w:rPr>
        <w:t xml:space="preserve"> р.</w:t>
      </w:r>
      <w:r w:rsidR="004D70B2">
        <w:rPr>
          <w:rFonts w:ascii="Times New Roman" w:hAnsi="Times New Roman"/>
          <w:sz w:val="28"/>
          <w:szCs w:val="28"/>
          <w:lang w:val="uk-UA"/>
        </w:rPr>
        <w:t>), погоджені керівником апарату</w:t>
      </w:r>
      <w:r w:rsidRPr="002822EC">
        <w:rPr>
          <w:rFonts w:ascii="Times New Roman" w:hAnsi="Times New Roman"/>
          <w:sz w:val="28"/>
          <w:szCs w:val="28"/>
          <w:lang w:val="uk-UA"/>
        </w:rPr>
        <w:t xml:space="preserve"> Держкомтелерадіо 09 грудня 2021 р.</w:t>
      </w:r>
      <w:r w:rsidR="00B63653">
        <w:rPr>
          <w:rFonts w:ascii="Times New Roman" w:hAnsi="Times New Roman"/>
          <w:sz w:val="28"/>
          <w:szCs w:val="28"/>
          <w:lang w:val="uk-UA"/>
        </w:rPr>
        <w:t>;</w:t>
      </w:r>
    </w:p>
    <w:p w14:paraId="697D17C9" w14:textId="77777777" w:rsidR="002D1045" w:rsidRPr="002D1045" w:rsidRDefault="002D1045" w:rsidP="002822EC">
      <w:pPr>
        <w:numPr>
          <w:ilvl w:val="0"/>
          <w:numId w:val="10"/>
        </w:numPr>
        <w:spacing w:after="0" w:line="240" w:lineRule="auto"/>
        <w:ind w:left="0" w:firstLine="709"/>
        <w:jc w:val="both"/>
        <w:rPr>
          <w:rFonts w:ascii="Times New Roman" w:hAnsi="Times New Roman"/>
          <w:sz w:val="28"/>
          <w:szCs w:val="28"/>
          <w:lang w:val="uk-UA"/>
        </w:rPr>
      </w:pPr>
      <w:r w:rsidRPr="002D1045">
        <w:rPr>
          <w:rFonts w:ascii="Times New Roman" w:hAnsi="Times New Roman"/>
          <w:sz w:val="28"/>
          <w:szCs w:val="28"/>
          <w:lang w:val="uk-UA"/>
        </w:rPr>
        <w:t>наказ Держкомтелерадіо від 03.10.2023 № 61</w:t>
      </w:r>
      <w:r w:rsidRPr="002D1045">
        <w:rPr>
          <w:lang w:val="uk-UA"/>
        </w:rPr>
        <w:t xml:space="preserve"> </w:t>
      </w:r>
      <w:r w:rsidRPr="002D1045">
        <w:rPr>
          <w:sz w:val="28"/>
          <w:szCs w:val="28"/>
          <w:lang w:val="uk-UA"/>
        </w:rPr>
        <w:t>«</w:t>
      </w:r>
      <w:r w:rsidRPr="002D1045">
        <w:rPr>
          <w:rFonts w:ascii="Times New Roman" w:hAnsi="Times New Roman"/>
          <w:sz w:val="28"/>
          <w:szCs w:val="28"/>
          <w:lang w:val="uk-UA"/>
        </w:rPr>
        <w:t>Про затвердження Положення щодо впровадження в апараті Державного комітету телебачення і радіомовлення України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p w14:paraId="7F06683C" w14:textId="77777777" w:rsidR="004D70B2" w:rsidRDefault="00B63653" w:rsidP="002822EC">
      <w:pPr>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наказ Держкомтелерадіо від 17.11.2023 № 69 «Про проведення оцінювання корупційних ризиків у діяльності Держкомтелерадіо»;</w:t>
      </w:r>
    </w:p>
    <w:p w14:paraId="33D9CD6B" w14:textId="77777777" w:rsidR="00B63653" w:rsidRDefault="00B63653" w:rsidP="002822EC">
      <w:pPr>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наказ Держкомтелерадіо від 07.12.2023 № 75 «Про утворення робочої групи з оцінювання корупційних ризиків</w:t>
      </w:r>
      <w:r w:rsidR="002D1045">
        <w:rPr>
          <w:rFonts w:ascii="Times New Roman" w:hAnsi="Times New Roman"/>
          <w:sz w:val="28"/>
          <w:szCs w:val="28"/>
          <w:lang w:val="uk-UA"/>
        </w:rPr>
        <w:t xml:space="preserve"> у діяльності Держкомтелерадіо».</w:t>
      </w:r>
    </w:p>
    <w:p w14:paraId="45AA5305" w14:textId="77777777" w:rsidR="00B63653" w:rsidRPr="00C0305B" w:rsidRDefault="00B63653" w:rsidP="00B63653">
      <w:pPr>
        <w:spacing w:after="0" w:line="240" w:lineRule="auto"/>
        <w:jc w:val="both"/>
        <w:rPr>
          <w:sz w:val="12"/>
          <w:szCs w:val="12"/>
          <w:lang w:val="uk-UA"/>
        </w:rPr>
      </w:pPr>
    </w:p>
    <w:p w14:paraId="323FB5CB" w14:textId="77777777" w:rsidR="0022460D" w:rsidRDefault="00A331B6" w:rsidP="00292B20">
      <w:pPr>
        <w:spacing w:after="0" w:line="240" w:lineRule="auto"/>
        <w:ind w:firstLine="709"/>
        <w:jc w:val="center"/>
        <w:rPr>
          <w:rFonts w:ascii="Times New Roman" w:hAnsi="Times New Roman"/>
          <w:b/>
          <w:sz w:val="28"/>
          <w:szCs w:val="28"/>
          <w:lang w:val="uk-UA"/>
        </w:rPr>
      </w:pPr>
      <w:r w:rsidRPr="00292B20">
        <w:rPr>
          <w:rFonts w:ascii="Times New Roman" w:hAnsi="Times New Roman"/>
          <w:b/>
          <w:sz w:val="28"/>
          <w:szCs w:val="28"/>
          <w:lang w:val="uk-UA"/>
        </w:rPr>
        <w:t>II. Оцінювання корупційних ризиків</w:t>
      </w:r>
    </w:p>
    <w:p w14:paraId="512DF174" w14:textId="77777777" w:rsidR="00292B20" w:rsidRPr="00292B20" w:rsidRDefault="00292B20" w:rsidP="00292B20">
      <w:pPr>
        <w:spacing w:after="0" w:line="240" w:lineRule="auto"/>
        <w:ind w:firstLine="709"/>
        <w:jc w:val="center"/>
        <w:rPr>
          <w:rFonts w:ascii="Times New Roman" w:hAnsi="Times New Roman"/>
          <w:b/>
          <w:sz w:val="12"/>
          <w:szCs w:val="12"/>
          <w:lang w:val="uk-UA"/>
        </w:rPr>
      </w:pPr>
    </w:p>
    <w:p w14:paraId="6A94DEA2" w14:textId="77777777" w:rsidR="00292B20"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Відповідно до наказу № 6</w:t>
      </w:r>
      <w:r w:rsidR="00292B20">
        <w:rPr>
          <w:rFonts w:ascii="Times New Roman" w:hAnsi="Times New Roman"/>
          <w:sz w:val="28"/>
          <w:szCs w:val="28"/>
          <w:lang w:val="uk-UA"/>
        </w:rPr>
        <w:t>9</w:t>
      </w:r>
      <w:r w:rsidRPr="00975286">
        <w:rPr>
          <w:rFonts w:ascii="Times New Roman" w:hAnsi="Times New Roman"/>
          <w:sz w:val="28"/>
          <w:szCs w:val="28"/>
          <w:lang w:val="uk-UA"/>
        </w:rPr>
        <w:t xml:space="preserve"> від 1</w:t>
      </w:r>
      <w:r w:rsidR="00292B20">
        <w:rPr>
          <w:rFonts w:ascii="Times New Roman" w:hAnsi="Times New Roman"/>
          <w:sz w:val="28"/>
          <w:szCs w:val="28"/>
          <w:lang w:val="uk-UA"/>
        </w:rPr>
        <w:t>7</w:t>
      </w:r>
      <w:r w:rsidRPr="00975286">
        <w:rPr>
          <w:rFonts w:ascii="Times New Roman" w:hAnsi="Times New Roman"/>
          <w:sz w:val="28"/>
          <w:szCs w:val="28"/>
          <w:lang w:val="uk-UA"/>
        </w:rPr>
        <w:t>.</w:t>
      </w:r>
      <w:r w:rsidR="00292B20">
        <w:rPr>
          <w:rFonts w:ascii="Times New Roman" w:hAnsi="Times New Roman"/>
          <w:sz w:val="28"/>
          <w:szCs w:val="28"/>
          <w:lang w:val="uk-UA"/>
        </w:rPr>
        <w:t>11</w:t>
      </w:r>
      <w:r w:rsidRPr="00975286">
        <w:rPr>
          <w:rFonts w:ascii="Times New Roman" w:hAnsi="Times New Roman"/>
          <w:sz w:val="28"/>
          <w:szCs w:val="28"/>
          <w:lang w:val="uk-UA"/>
        </w:rPr>
        <w:t>.202</w:t>
      </w:r>
      <w:r w:rsidR="00292B20">
        <w:rPr>
          <w:rFonts w:ascii="Times New Roman" w:hAnsi="Times New Roman"/>
          <w:sz w:val="28"/>
          <w:szCs w:val="28"/>
          <w:lang w:val="uk-UA"/>
        </w:rPr>
        <w:t>3</w:t>
      </w:r>
      <w:r w:rsidRPr="00975286">
        <w:rPr>
          <w:rFonts w:ascii="Times New Roman" w:hAnsi="Times New Roman"/>
          <w:sz w:val="28"/>
          <w:szCs w:val="28"/>
          <w:lang w:val="uk-UA"/>
        </w:rPr>
        <w:t xml:space="preserve"> «Про проведення оцінювання корупційних ризиків у діяльності Держ</w:t>
      </w:r>
      <w:r w:rsidR="00292B20">
        <w:rPr>
          <w:rFonts w:ascii="Times New Roman" w:hAnsi="Times New Roman"/>
          <w:sz w:val="28"/>
          <w:szCs w:val="28"/>
          <w:lang w:val="uk-UA"/>
        </w:rPr>
        <w:t xml:space="preserve">комтелерадіо» </w:t>
      </w:r>
      <w:r w:rsidR="002D1045">
        <w:rPr>
          <w:rFonts w:ascii="Times New Roman" w:hAnsi="Times New Roman"/>
          <w:sz w:val="28"/>
          <w:szCs w:val="28"/>
          <w:lang w:val="uk-UA"/>
        </w:rPr>
        <w:t xml:space="preserve">в Держкомтелерадіо </w:t>
      </w:r>
      <w:r w:rsidRPr="00975286">
        <w:rPr>
          <w:rFonts w:ascii="Times New Roman" w:hAnsi="Times New Roman"/>
          <w:sz w:val="28"/>
          <w:szCs w:val="28"/>
          <w:lang w:val="uk-UA"/>
        </w:rPr>
        <w:t xml:space="preserve">розпочато роботу з проведення оцінювання корупційних ризиків </w:t>
      </w:r>
      <w:r w:rsidR="00292B20">
        <w:rPr>
          <w:rFonts w:ascii="Times New Roman" w:hAnsi="Times New Roman"/>
          <w:sz w:val="28"/>
          <w:szCs w:val="28"/>
          <w:lang w:val="uk-UA"/>
        </w:rPr>
        <w:t>у</w:t>
      </w:r>
      <w:r w:rsidRPr="00975286">
        <w:rPr>
          <w:rFonts w:ascii="Times New Roman" w:hAnsi="Times New Roman"/>
          <w:sz w:val="28"/>
          <w:szCs w:val="28"/>
          <w:lang w:val="uk-UA"/>
        </w:rPr>
        <w:t xml:space="preserve"> форматі самооцінювання. </w:t>
      </w:r>
    </w:p>
    <w:p w14:paraId="6C2DD17A" w14:textId="77777777" w:rsidR="00292B20"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 xml:space="preserve">Відповідно до наказу № </w:t>
      </w:r>
      <w:r w:rsidR="00292B20">
        <w:rPr>
          <w:rFonts w:ascii="Times New Roman" w:hAnsi="Times New Roman"/>
          <w:sz w:val="28"/>
          <w:szCs w:val="28"/>
          <w:lang w:val="uk-UA"/>
        </w:rPr>
        <w:t>75</w:t>
      </w:r>
      <w:r w:rsidRPr="00975286">
        <w:rPr>
          <w:rFonts w:ascii="Times New Roman" w:hAnsi="Times New Roman"/>
          <w:sz w:val="28"/>
          <w:szCs w:val="28"/>
          <w:lang w:val="uk-UA"/>
        </w:rPr>
        <w:t xml:space="preserve"> від 0</w:t>
      </w:r>
      <w:r w:rsidR="00292B20">
        <w:rPr>
          <w:rFonts w:ascii="Times New Roman" w:hAnsi="Times New Roman"/>
          <w:sz w:val="28"/>
          <w:szCs w:val="28"/>
          <w:lang w:val="uk-UA"/>
        </w:rPr>
        <w:t>7</w:t>
      </w:r>
      <w:r w:rsidRPr="00975286">
        <w:rPr>
          <w:rFonts w:ascii="Times New Roman" w:hAnsi="Times New Roman"/>
          <w:sz w:val="28"/>
          <w:szCs w:val="28"/>
          <w:lang w:val="uk-UA"/>
        </w:rPr>
        <w:t>.</w:t>
      </w:r>
      <w:r w:rsidR="00292B20">
        <w:rPr>
          <w:rFonts w:ascii="Times New Roman" w:hAnsi="Times New Roman"/>
          <w:sz w:val="28"/>
          <w:szCs w:val="28"/>
          <w:lang w:val="uk-UA"/>
        </w:rPr>
        <w:t>12</w:t>
      </w:r>
      <w:r w:rsidRPr="00975286">
        <w:rPr>
          <w:rFonts w:ascii="Times New Roman" w:hAnsi="Times New Roman"/>
          <w:sz w:val="28"/>
          <w:szCs w:val="28"/>
          <w:lang w:val="uk-UA"/>
        </w:rPr>
        <w:t>.202</w:t>
      </w:r>
      <w:r w:rsidR="00292B20">
        <w:rPr>
          <w:rFonts w:ascii="Times New Roman" w:hAnsi="Times New Roman"/>
          <w:sz w:val="28"/>
          <w:szCs w:val="28"/>
          <w:lang w:val="uk-UA"/>
        </w:rPr>
        <w:t>3</w:t>
      </w:r>
      <w:r w:rsidRPr="00975286">
        <w:rPr>
          <w:rFonts w:ascii="Times New Roman" w:hAnsi="Times New Roman"/>
          <w:sz w:val="28"/>
          <w:szCs w:val="28"/>
          <w:lang w:val="uk-UA"/>
        </w:rPr>
        <w:t xml:space="preserve"> «Про </w:t>
      </w:r>
      <w:r w:rsidR="00292B20">
        <w:rPr>
          <w:rFonts w:ascii="Times New Roman" w:hAnsi="Times New Roman"/>
          <w:sz w:val="28"/>
          <w:szCs w:val="28"/>
          <w:lang w:val="uk-UA"/>
        </w:rPr>
        <w:t xml:space="preserve">утворення </w:t>
      </w:r>
      <w:r w:rsidRPr="00975286">
        <w:rPr>
          <w:rFonts w:ascii="Times New Roman" w:hAnsi="Times New Roman"/>
          <w:sz w:val="28"/>
          <w:szCs w:val="28"/>
          <w:lang w:val="uk-UA"/>
        </w:rPr>
        <w:t>робоч</w:t>
      </w:r>
      <w:r w:rsidR="00292B20">
        <w:rPr>
          <w:rFonts w:ascii="Times New Roman" w:hAnsi="Times New Roman"/>
          <w:sz w:val="28"/>
          <w:szCs w:val="28"/>
          <w:lang w:val="uk-UA"/>
        </w:rPr>
        <w:t>ої</w:t>
      </w:r>
      <w:r w:rsidRPr="00975286">
        <w:rPr>
          <w:rFonts w:ascii="Times New Roman" w:hAnsi="Times New Roman"/>
          <w:sz w:val="28"/>
          <w:szCs w:val="28"/>
          <w:lang w:val="uk-UA"/>
        </w:rPr>
        <w:t xml:space="preserve"> груп</w:t>
      </w:r>
      <w:r w:rsidR="00292B20">
        <w:rPr>
          <w:rFonts w:ascii="Times New Roman" w:hAnsi="Times New Roman"/>
          <w:sz w:val="28"/>
          <w:szCs w:val="28"/>
          <w:lang w:val="uk-UA"/>
        </w:rPr>
        <w:t>и</w:t>
      </w:r>
      <w:r w:rsidRPr="00975286">
        <w:rPr>
          <w:rFonts w:ascii="Times New Roman" w:hAnsi="Times New Roman"/>
          <w:sz w:val="28"/>
          <w:szCs w:val="28"/>
          <w:lang w:val="uk-UA"/>
        </w:rPr>
        <w:t xml:space="preserve"> з оцінювання корупційних ризиків у</w:t>
      </w:r>
      <w:r w:rsidR="00292B20">
        <w:rPr>
          <w:rFonts w:ascii="Times New Roman" w:hAnsi="Times New Roman"/>
          <w:sz w:val="28"/>
          <w:szCs w:val="28"/>
          <w:lang w:val="uk-UA"/>
        </w:rPr>
        <w:t xml:space="preserve"> діяльності </w:t>
      </w:r>
      <w:r w:rsidRPr="00975286">
        <w:rPr>
          <w:rFonts w:ascii="Times New Roman" w:hAnsi="Times New Roman"/>
          <w:sz w:val="28"/>
          <w:szCs w:val="28"/>
          <w:lang w:val="uk-UA"/>
        </w:rPr>
        <w:t>Держ</w:t>
      </w:r>
      <w:r w:rsidR="00292B20">
        <w:rPr>
          <w:rFonts w:ascii="Times New Roman" w:hAnsi="Times New Roman"/>
          <w:sz w:val="28"/>
          <w:szCs w:val="28"/>
          <w:lang w:val="uk-UA"/>
        </w:rPr>
        <w:t>комтелерадіо»</w:t>
      </w:r>
      <w:r w:rsidRPr="00975286">
        <w:rPr>
          <w:rFonts w:ascii="Times New Roman" w:hAnsi="Times New Roman"/>
          <w:sz w:val="28"/>
          <w:szCs w:val="28"/>
          <w:lang w:val="uk-UA"/>
        </w:rPr>
        <w:t xml:space="preserve"> </w:t>
      </w:r>
      <w:r w:rsidR="00292B20">
        <w:rPr>
          <w:rFonts w:ascii="Times New Roman" w:hAnsi="Times New Roman"/>
          <w:sz w:val="28"/>
          <w:szCs w:val="28"/>
          <w:lang w:val="uk-UA"/>
        </w:rPr>
        <w:t>у</w:t>
      </w:r>
      <w:r w:rsidRPr="00975286">
        <w:rPr>
          <w:rFonts w:ascii="Times New Roman" w:hAnsi="Times New Roman"/>
          <w:sz w:val="28"/>
          <w:szCs w:val="28"/>
          <w:lang w:val="uk-UA"/>
        </w:rPr>
        <w:t xml:space="preserve">творено робочу групу з оцінювання корупційних ризиків </w:t>
      </w:r>
      <w:r w:rsidR="00292B20">
        <w:rPr>
          <w:rFonts w:ascii="Times New Roman" w:hAnsi="Times New Roman"/>
          <w:sz w:val="28"/>
          <w:szCs w:val="28"/>
          <w:lang w:val="uk-UA"/>
        </w:rPr>
        <w:t xml:space="preserve">у діяльності Державного комітету телебачення і радіомовлення України  </w:t>
      </w:r>
      <w:r w:rsidRPr="00975286">
        <w:rPr>
          <w:rFonts w:ascii="Times New Roman" w:hAnsi="Times New Roman"/>
          <w:sz w:val="28"/>
          <w:szCs w:val="28"/>
          <w:lang w:val="uk-UA"/>
        </w:rPr>
        <w:t>та затверджено Положення про робочу групу</w:t>
      </w:r>
      <w:r w:rsidR="00292B20" w:rsidRPr="00292B20">
        <w:rPr>
          <w:rFonts w:ascii="Times New Roman" w:hAnsi="Times New Roman"/>
          <w:sz w:val="28"/>
          <w:szCs w:val="28"/>
          <w:lang w:val="uk-UA"/>
        </w:rPr>
        <w:t xml:space="preserve"> </w:t>
      </w:r>
      <w:r w:rsidR="00292B20" w:rsidRPr="00975286">
        <w:rPr>
          <w:rFonts w:ascii="Times New Roman" w:hAnsi="Times New Roman"/>
          <w:sz w:val="28"/>
          <w:szCs w:val="28"/>
          <w:lang w:val="uk-UA"/>
        </w:rPr>
        <w:t xml:space="preserve">з оцінювання корупційних ризиків </w:t>
      </w:r>
      <w:r w:rsidR="00292B20">
        <w:rPr>
          <w:rFonts w:ascii="Times New Roman" w:hAnsi="Times New Roman"/>
          <w:sz w:val="28"/>
          <w:szCs w:val="28"/>
          <w:lang w:val="uk-UA"/>
        </w:rPr>
        <w:t>у діяльності Державного комітету телебачення і радіомовлення України</w:t>
      </w:r>
      <w:r w:rsidR="00995B0A">
        <w:rPr>
          <w:rFonts w:ascii="Times New Roman" w:hAnsi="Times New Roman"/>
          <w:sz w:val="28"/>
          <w:szCs w:val="28"/>
          <w:lang w:val="uk-UA"/>
        </w:rPr>
        <w:t xml:space="preserve"> (далі – робоча група)</w:t>
      </w:r>
      <w:r w:rsidR="00292B20">
        <w:rPr>
          <w:rFonts w:ascii="Times New Roman" w:hAnsi="Times New Roman"/>
          <w:sz w:val="28"/>
          <w:szCs w:val="28"/>
          <w:lang w:val="uk-UA"/>
        </w:rPr>
        <w:t>.</w:t>
      </w:r>
    </w:p>
    <w:p w14:paraId="34CA335A" w14:textId="77777777" w:rsidR="00995B0A" w:rsidRDefault="00995B0A"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Робочою групою </w:t>
      </w:r>
      <w:r w:rsidR="00CE272A">
        <w:rPr>
          <w:rFonts w:ascii="Times New Roman" w:hAnsi="Times New Roman"/>
          <w:sz w:val="28"/>
          <w:szCs w:val="28"/>
          <w:lang w:val="uk-UA"/>
        </w:rPr>
        <w:t>викона</w:t>
      </w:r>
      <w:r w:rsidR="002D1045">
        <w:rPr>
          <w:rFonts w:ascii="Times New Roman" w:hAnsi="Times New Roman"/>
          <w:sz w:val="28"/>
          <w:szCs w:val="28"/>
          <w:lang w:val="uk-UA"/>
        </w:rPr>
        <w:t>но</w:t>
      </w:r>
      <w:r>
        <w:rPr>
          <w:rFonts w:ascii="Times New Roman" w:hAnsi="Times New Roman"/>
          <w:sz w:val="28"/>
          <w:szCs w:val="28"/>
          <w:lang w:val="uk-UA"/>
        </w:rPr>
        <w:t xml:space="preserve"> наступне:</w:t>
      </w:r>
    </w:p>
    <w:p w14:paraId="4C20CB40" w14:textId="77777777" w:rsidR="00995B0A"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t xml:space="preserve"> 1. Складено план оцінювання корупційних ризиків та підготовки </w:t>
      </w:r>
      <w:r w:rsidR="00B857A5">
        <w:rPr>
          <w:rFonts w:ascii="Times New Roman" w:hAnsi="Times New Roman"/>
          <w:sz w:val="28"/>
          <w:szCs w:val="28"/>
          <w:lang w:val="uk-UA"/>
        </w:rPr>
        <w:t>А</w:t>
      </w:r>
      <w:r w:rsidRPr="00975286">
        <w:rPr>
          <w:rFonts w:ascii="Times New Roman" w:hAnsi="Times New Roman"/>
          <w:sz w:val="28"/>
          <w:szCs w:val="28"/>
          <w:lang w:val="uk-UA"/>
        </w:rPr>
        <w:t xml:space="preserve">нтикорупційної програми </w:t>
      </w:r>
      <w:r w:rsidR="00995B0A" w:rsidRPr="00975286">
        <w:rPr>
          <w:rFonts w:ascii="Times New Roman" w:hAnsi="Times New Roman"/>
          <w:sz w:val="28"/>
          <w:szCs w:val="28"/>
          <w:lang w:val="uk-UA"/>
        </w:rPr>
        <w:t>Держ</w:t>
      </w:r>
      <w:r w:rsidR="00995B0A">
        <w:rPr>
          <w:rFonts w:ascii="Times New Roman" w:hAnsi="Times New Roman"/>
          <w:sz w:val="28"/>
          <w:szCs w:val="28"/>
          <w:lang w:val="uk-UA"/>
        </w:rPr>
        <w:t>комтелерадіо</w:t>
      </w:r>
      <w:r w:rsidRPr="00975286">
        <w:rPr>
          <w:rFonts w:ascii="Times New Roman" w:hAnsi="Times New Roman"/>
          <w:sz w:val="28"/>
          <w:szCs w:val="28"/>
          <w:lang w:val="uk-UA"/>
        </w:rPr>
        <w:t xml:space="preserve">.  </w:t>
      </w:r>
    </w:p>
    <w:p w14:paraId="21224200" w14:textId="77777777" w:rsidR="00995B0A" w:rsidRDefault="00A331B6" w:rsidP="00975286">
      <w:pPr>
        <w:spacing w:after="0" w:line="240" w:lineRule="auto"/>
        <w:ind w:firstLine="709"/>
        <w:jc w:val="both"/>
        <w:rPr>
          <w:rFonts w:ascii="Times New Roman" w:hAnsi="Times New Roman"/>
          <w:sz w:val="28"/>
          <w:szCs w:val="28"/>
          <w:lang w:val="uk-UA"/>
        </w:rPr>
      </w:pPr>
      <w:r w:rsidRPr="00975286">
        <w:rPr>
          <w:rFonts w:ascii="Times New Roman" w:hAnsi="Times New Roman"/>
          <w:sz w:val="28"/>
          <w:szCs w:val="28"/>
          <w:lang w:val="uk-UA"/>
        </w:rPr>
        <w:lastRenderedPageBreak/>
        <w:t xml:space="preserve">2. Визначено функції та активи </w:t>
      </w:r>
      <w:r w:rsidR="00995B0A" w:rsidRPr="00975286">
        <w:rPr>
          <w:rFonts w:ascii="Times New Roman" w:hAnsi="Times New Roman"/>
          <w:sz w:val="28"/>
          <w:szCs w:val="28"/>
          <w:lang w:val="uk-UA"/>
        </w:rPr>
        <w:t>Держ</w:t>
      </w:r>
      <w:r w:rsidR="00995B0A">
        <w:rPr>
          <w:rFonts w:ascii="Times New Roman" w:hAnsi="Times New Roman"/>
          <w:sz w:val="28"/>
          <w:szCs w:val="28"/>
          <w:lang w:val="uk-UA"/>
        </w:rPr>
        <w:t>комтелерадіо</w:t>
      </w:r>
      <w:r w:rsidRPr="00975286">
        <w:rPr>
          <w:rFonts w:ascii="Times New Roman" w:hAnsi="Times New Roman"/>
          <w:sz w:val="28"/>
          <w:szCs w:val="28"/>
          <w:lang w:val="uk-UA"/>
        </w:rPr>
        <w:t xml:space="preserve">, що становлять значну економічну цінність, а саме:  </w:t>
      </w:r>
    </w:p>
    <w:p w14:paraId="3A4AB51E" w14:textId="77777777" w:rsidR="00635790" w:rsidRPr="00975286" w:rsidRDefault="00B857A5" w:rsidP="0097528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A331B6" w:rsidRPr="00975286">
        <w:rPr>
          <w:rFonts w:ascii="Times New Roman" w:hAnsi="Times New Roman"/>
          <w:sz w:val="28"/>
          <w:szCs w:val="28"/>
          <w:lang w:val="uk-UA"/>
        </w:rPr>
        <w:t xml:space="preserve">активи які становлять значну економічну цінність в </w:t>
      </w:r>
      <w:r w:rsidR="00995B0A" w:rsidRPr="00975286">
        <w:rPr>
          <w:rFonts w:ascii="Times New Roman" w:hAnsi="Times New Roman"/>
          <w:sz w:val="28"/>
          <w:szCs w:val="28"/>
          <w:lang w:val="uk-UA"/>
        </w:rPr>
        <w:t>Держ</w:t>
      </w:r>
      <w:r w:rsidR="00995B0A">
        <w:rPr>
          <w:rFonts w:ascii="Times New Roman" w:hAnsi="Times New Roman"/>
          <w:sz w:val="28"/>
          <w:szCs w:val="28"/>
          <w:lang w:val="uk-UA"/>
        </w:rPr>
        <w:t>комтелерадіо</w:t>
      </w:r>
      <w:r w:rsidR="00995B0A" w:rsidRPr="00975286">
        <w:rPr>
          <w:rFonts w:ascii="Times New Roman" w:hAnsi="Times New Roman"/>
          <w:sz w:val="28"/>
          <w:szCs w:val="28"/>
          <w:lang w:val="uk-UA"/>
        </w:rPr>
        <w:t xml:space="preserve"> </w:t>
      </w:r>
      <w:r>
        <w:rPr>
          <w:rFonts w:ascii="Times New Roman" w:hAnsi="Times New Roman"/>
          <w:sz w:val="28"/>
          <w:szCs w:val="28"/>
          <w:lang w:val="uk-UA"/>
        </w:rPr>
        <w:t>відсутні;</w:t>
      </w:r>
      <w:r w:rsidR="00A331B6" w:rsidRPr="00975286">
        <w:rPr>
          <w:rFonts w:ascii="Times New Roman" w:hAnsi="Times New Roman"/>
          <w:sz w:val="28"/>
          <w:szCs w:val="28"/>
          <w:lang w:val="uk-UA"/>
        </w:rPr>
        <w:t xml:space="preserve"> </w:t>
      </w:r>
    </w:p>
    <w:p w14:paraId="5F1325CD" w14:textId="77777777" w:rsidR="009A41C3" w:rsidRDefault="00635790" w:rsidP="009A41C3">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B857A5">
        <w:rPr>
          <w:rFonts w:ascii="Times New Roman" w:hAnsi="Times New Roman"/>
          <w:sz w:val="28"/>
          <w:szCs w:val="28"/>
          <w:lang w:val="uk-UA"/>
        </w:rPr>
        <w:t xml:space="preserve"> 2) </w:t>
      </w:r>
      <w:r w:rsidR="00A331B6" w:rsidRPr="00A331B6">
        <w:rPr>
          <w:rFonts w:ascii="Times New Roman" w:hAnsi="Times New Roman"/>
          <w:sz w:val="28"/>
          <w:szCs w:val="28"/>
          <w:lang w:val="uk-UA"/>
        </w:rPr>
        <w:t xml:space="preserve">значну економічну цінність становлять такі функції </w:t>
      </w:r>
      <w:r w:rsidR="00995B0A" w:rsidRPr="00975286">
        <w:rPr>
          <w:rFonts w:ascii="Times New Roman" w:hAnsi="Times New Roman"/>
          <w:sz w:val="28"/>
          <w:szCs w:val="28"/>
          <w:lang w:val="uk-UA"/>
        </w:rPr>
        <w:t>Держ</w:t>
      </w:r>
      <w:r w:rsidR="00995B0A">
        <w:rPr>
          <w:rFonts w:ascii="Times New Roman" w:hAnsi="Times New Roman"/>
          <w:sz w:val="28"/>
          <w:szCs w:val="28"/>
          <w:lang w:val="uk-UA"/>
        </w:rPr>
        <w:t>комтелерадіо</w:t>
      </w:r>
      <w:r w:rsidR="00A331B6" w:rsidRPr="00A331B6">
        <w:rPr>
          <w:rFonts w:ascii="Times New Roman" w:hAnsi="Times New Roman"/>
          <w:sz w:val="28"/>
          <w:szCs w:val="28"/>
          <w:lang w:val="uk-UA"/>
        </w:rPr>
        <w:t>:</w:t>
      </w:r>
      <w:r w:rsidR="009A41C3">
        <w:rPr>
          <w:rFonts w:ascii="Times New Roman" w:hAnsi="Times New Roman"/>
          <w:sz w:val="28"/>
          <w:szCs w:val="28"/>
          <w:lang w:val="uk-UA"/>
        </w:rPr>
        <w:t xml:space="preserve"> </w:t>
      </w:r>
    </w:p>
    <w:p w14:paraId="7C9E0482" w14:textId="77777777" w:rsidR="009A41C3" w:rsidRPr="009A41C3" w:rsidRDefault="009A41C3" w:rsidP="009A41C3">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sidRPr="009A41C3">
        <w:rPr>
          <w:rFonts w:ascii="Times New Roman" w:hAnsi="Times New Roman"/>
          <w:sz w:val="28"/>
          <w:szCs w:val="28"/>
          <w:lang w:val="uk-UA"/>
        </w:rPr>
        <w:t>здійснює заходи щодо європейської та євроатлантичної інтеграції в інформаційній сфері;</w:t>
      </w:r>
    </w:p>
    <w:p w14:paraId="551FE3AA"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здійснює управління об’єктами державної власності, в тому числі корпоративними правами, що належать державі у статутних капіталах господарських товариств, функції з управління якими здійснюються Держкомтелерадіо;</w:t>
      </w:r>
    </w:p>
    <w:p w14:paraId="436DD516"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здійснює моніторинг видавничої сфери держави-агресора, Республіки Білорусь, тимчасово окупованої території України;</w:t>
      </w:r>
    </w:p>
    <w:p w14:paraId="67948F25"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розробляє та затверджує критерії оцінювання видавничої продукції, що дозволена до ввезення та розповсюдження на території України;</w:t>
      </w:r>
    </w:p>
    <w:p w14:paraId="49447CB2"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видає (відмовляє у видачі, анулює) дозвіл на ввезення на митну територію України та розповсюдження на території України видавничої продукції, випущеної у світ державною мовою держави-агресора;</w:t>
      </w:r>
    </w:p>
    <w:p w14:paraId="637094F9"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веде Реєстр видавничої продукції антиукраїнського змісту та Реєстр видавничої продукції, випущеної у світ державною мовою держави-агресора, що дозволена до ввезення та розповсюдження на території України, забезпечує їх розміщення на своєму офіційному веб-сайті та Єдиному державному веб-порталі відкритих даних;</w:t>
      </w:r>
    </w:p>
    <w:p w14:paraId="71100C44"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приймає рішення про накладення штрафу за розповсюдження на території України видавничої продукції, що має походження або виготовлена та/або випущена у світ, та/або ввезена з території держави-агресора, Республіки Білорусь, тимчасово окупованої території України, та/або внесена до Реєстру видавничої продукції антиукраїнського змісту, а також за розповсюдження видавничої продукції, випущеної у світ державною мовою держави-агресора, без наявності відповідного дозволу;</w:t>
      </w:r>
    </w:p>
    <w:p w14:paraId="0FB3778E" w14:textId="77777777" w:rsidR="009A41C3" w:rsidRPr="00023FB5" w:rsidRDefault="009A41C3" w:rsidP="009A41C3">
      <w:pPr>
        <w:pStyle w:val="rvps2"/>
        <w:spacing w:before="0" w:beforeAutospacing="0" w:after="0" w:afterAutospacing="0"/>
        <w:jc w:val="both"/>
        <w:rPr>
          <w:sz w:val="28"/>
          <w:szCs w:val="28"/>
        </w:rPr>
      </w:pPr>
      <w:r>
        <w:rPr>
          <w:color w:val="333333"/>
          <w:sz w:val="28"/>
          <w:szCs w:val="28"/>
        </w:rPr>
        <w:tab/>
      </w:r>
      <w:r w:rsidRPr="00023FB5">
        <w:rPr>
          <w:sz w:val="28"/>
          <w:szCs w:val="28"/>
        </w:rPr>
        <w:t>-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дозволи, а також інформацію про їх анулювання в день видачі таких дозволів чи прийняття рішення про їх анулювання;</w:t>
      </w:r>
    </w:p>
    <w:p w14:paraId="72FE36F5"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видає (відмовляє у видачі, переоформлює, видає дублікати, анулює) свідоцтва про внесення суб’єкта господарювання до Державного реєстру видавців, виготовлювачів і розповсюджувачів видавничої продукції;</w:t>
      </w:r>
    </w:p>
    <w:p w14:paraId="1D8F53EF" w14:textId="77777777" w:rsidR="009A41C3" w:rsidRPr="009A41C3" w:rsidRDefault="009A41C3" w:rsidP="009A41C3">
      <w:pPr>
        <w:pStyle w:val="rvps2"/>
        <w:spacing w:before="0" w:beforeAutospacing="0" w:after="0" w:afterAutospacing="0"/>
        <w:jc w:val="both"/>
        <w:rPr>
          <w:sz w:val="28"/>
          <w:szCs w:val="28"/>
        </w:rPr>
      </w:pPr>
      <w:r>
        <w:rPr>
          <w:sz w:val="28"/>
          <w:szCs w:val="28"/>
        </w:rPr>
        <w:tab/>
        <w:t xml:space="preserve">- </w:t>
      </w:r>
      <w:r w:rsidRPr="009A41C3">
        <w:rPr>
          <w:sz w:val="28"/>
          <w:szCs w:val="28"/>
        </w:rPr>
        <w:t>забезпечує в установленому порядку підготовку та подання пропозицій щодо призначення премій і стипендій в інформаційній та вида</w:t>
      </w:r>
      <w:r>
        <w:rPr>
          <w:sz w:val="28"/>
          <w:szCs w:val="28"/>
        </w:rPr>
        <w:t>вничій сфері.</w:t>
      </w:r>
    </w:p>
    <w:p w14:paraId="1E93C647" w14:textId="77777777" w:rsidR="009A41C3" w:rsidRPr="009A41C3" w:rsidRDefault="009A41C3" w:rsidP="009A41C3">
      <w:pPr>
        <w:spacing w:after="0" w:line="240" w:lineRule="auto"/>
        <w:jc w:val="both"/>
        <w:rPr>
          <w:rFonts w:ascii="Times New Roman" w:hAnsi="Times New Roman"/>
          <w:sz w:val="12"/>
          <w:szCs w:val="12"/>
          <w:lang w:val="uk-UA"/>
        </w:rPr>
      </w:pPr>
    </w:p>
    <w:p w14:paraId="262A4C17" w14:textId="77777777" w:rsidR="00CE272A" w:rsidRDefault="00635790" w:rsidP="00A331B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3. Встановлено внутрішні та зовнішні заінтересовані сторони </w:t>
      </w:r>
      <w:r w:rsidR="00CE272A" w:rsidRPr="00975286">
        <w:rPr>
          <w:rFonts w:ascii="Times New Roman" w:hAnsi="Times New Roman"/>
          <w:sz w:val="28"/>
          <w:szCs w:val="28"/>
          <w:lang w:val="uk-UA"/>
        </w:rPr>
        <w:t>Держ</w:t>
      </w:r>
      <w:r w:rsidR="00CE272A">
        <w:rPr>
          <w:rFonts w:ascii="Times New Roman" w:hAnsi="Times New Roman"/>
          <w:sz w:val="28"/>
          <w:szCs w:val="28"/>
          <w:lang w:val="uk-UA"/>
        </w:rPr>
        <w:t>комтелерадіо</w:t>
      </w:r>
      <w:r w:rsidR="00A331B6" w:rsidRPr="00A331B6">
        <w:rPr>
          <w:rFonts w:ascii="Times New Roman" w:hAnsi="Times New Roman"/>
          <w:sz w:val="28"/>
          <w:szCs w:val="28"/>
          <w:lang w:val="uk-UA"/>
        </w:rPr>
        <w:t xml:space="preserve">, а саме: </w:t>
      </w:r>
    </w:p>
    <w:p w14:paraId="3FB5CDF8" w14:textId="77777777" w:rsidR="00CE272A" w:rsidRPr="00496ACD" w:rsidRDefault="006115AF" w:rsidP="006115AF">
      <w:pPr>
        <w:pStyle w:val="rvps2"/>
        <w:shd w:val="clear" w:color="auto" w:fill="FFFFFF"/>
        <w:spacing w:before="0" w:beforeAutospacing="0" w:after="150" w:afterAutospacing="0"/>
        <w:ind w:firstLine="709"/>
        <w:jc w:val="both"/>
        <w:rPr>
          <w:sz w:val="28"/>
          <w:szCs w:val="28"/>
        </w:rPr>
      </w:pPr>
      <w:r>
        <w:rPr>
          <w:sz w:val="28"/>
          <w:szCs w:val="28"/>
        </w:rPr>
        <w:t xml:space="preserve">1) </w:t>
      </w:r>
      <w:r w:rsidR="00CE272A" w:rsidRPr="00496ACD">
        <w:rPr>
          <w:sz w:val="28"/>
          <w:szCs w:val="28"/>
        </w:rPr>
        <w:t>внутрішніми заінтересованими сторонами Держкомтелерадіо є:</w:t>
      </w:r>
    </w:p>
    <w:p w14:paraId="3CAB851A" w14:textId="77777777" w:rsidR="00CE272A" w:rsidRPr="00496ACD" w:rsidRDefault="00CE272A" w:rsidP="00B857A5">
      <w:pPr>
        <w:pStyle w:val="rvps2"/>
        <w:shd w:val="clear" w:color="auto" w:fill="FFFFFF"/>
        <w:spacing w:before="0" w:beforeAutospacing="0" w:after="0" w:afterAutospacing="0"/>
        <w:ind w:firstLine="709"/>
        <w:jc w:val="both"/>
        <w:rPr>
          <w:sz w:val="28"/>
          <w:szCs w:val="28"/>
        </w:rPr>
      </w:pPr>
      <w:r w:rsidRPr="00496ACD">
        <w:rPr>
          <w:sz w:val="28"/>
          <w:szCs w:val="28"/>
        </w:rPr>
        <w:t xml:space="preserve">- керівний склад апарату та всі інші працівники апарату Держкомтелерадіо; </w:t>
      </w:r>
    </w:p>
    <w:p w14:paraId="1B1E0067" w14:textId="77777777" w:rsidR="00CE272A" w:rsidRPr="00496ACD" w:rsidRDefault="00CE272A" w:rsidP="00B857A5">
      <w:pPr>
        <w:pStyle w:val="rvps2"/>
        <w:numPr>
          <w:ilvl w:val="0"/>
          <w:numId w:val="9"/>
        </w:numPr>
        <w:shd w:val="clear" w:color="auto" w:fill="FFFFFF"/>
        <w:spacing w:before="0" w:beforeAutospacing="0" w:after="0" w:afterAutospacing="0"/>
        <w:ind w:left="0" w:firstLine="709"/>
        <w:jc w:val="both"/>
        <w:rPr>
          <w:sz w:val="28"/>
          <w:szCs w:val="28"/>
        </w:rPr>
      </w:pPr>
      <w:r w:rsidRPr="00496ACD">
        <w:rPr>
          <w:sz w:val="28"/>
          <w:szCs w:val="28"/>
        </w:rPr>
        <w:lastRenderedPageBreak/>
        <w:t xml:space="preserve">особи, які проходять практику або стажування в Держкомтелерадіо; </w:t>
      </w:r>
    </w:p>
    <w:p w14:paraId="69022D9B" w14:textId="77777777" w:rsidR="00CE272A" w:rsidRPr="00496ACD" w:rsidRDefault="00CE272A" w:rsidP="00B857A5">
      <w:pPr>
        <w:pStyle w:val="rvps2"/>
        <w:numPr>
          <w:ilvl w:val="0"/>
          <w:numId w:val="9"/>
        </w:numPr>
        <w:shd w:val="clear" w:color="auto" w:fill="FFFFFF"/>
        <w:spacing w:before="0" w:beforeAutospacing="0" w:after="150" w:afterAutospacing="0"/>
        <w:ind w:left="0" w:firstLine="709"/>
        <w:jc w:val="both"/>
        <w:rPr>
          <w:sz w:val="28"/>
          <w:szCs w:val="28"/>
        </w:rPr>
      </w:pPr>
      <w:r w:rsidRPr="00496ACD">
        <w:rPr>
          <w:sz w:val="28"/>
          <w:szCs w:val="28"/>
        </w:rPr>
        <w:t>члени робочих комісій та робочих груп, що утворюються в апараті Держкомтелерадіо і які не являються працівниками апарату.</w:t>
      </w:r>
    </w:p>
    <w:p w14:paraId="139C8A5F" w14:textId="77777777" w:rsidR="00CE272A" w:rsidRPr="00496ACD" w:rsidRDefault="00CE272A" w:rsidP="00496ACD">
      <w:pPr>
        <w:shd w:val="clear" w:color="auto" w:fill="FFFFFF"/>
        <w:spacing w:line="240" w:lineRule="auto"/>
        <w:jc w:val="both"/>
        <w:rPr>
          <w:rFonts w:ascii="Times New Roman" w:hAnsi="Times New Roman"/>
          <w:sz w:val="28"/>
          <w:szCs w:val="28"/>
          <w:lang w:val="uk-UA" w:eastAsia="uk-UA"/>
        </w:rPr>
      </w:pPr>
      <w:r w:rsidRPr="00496ACD">
        <w:rPr>
          <w:rFonts w:ascii="Times New Roman" w:hAnsi="Times New Roman"/>
          <w:sz w:val="28"/>
          <w:szCs w:val="28"/>
          <w:lang w:val="uk-UA" w:eastAsia="uk-UA"/>
        </w:rPr>
        <w:tab/>
      </w:r>
      <w:r w:rsidR="006115AF">
        <w:rPr>
          <w:rFonts w:ascii="Times New Roman" w:hAnsi="Times New Roman"/>
          <w:sz w:val="28"/>
          <w:szCs w:val="28"/>
          <w:lang w:val="uk-UA" w:eastAsia="uk-UA"/>
        </w:rPr>
        <w:t xml:space="preserve">2) </w:t>
      </w:r>
      <w:r w:rsidRPr="00496ACD">
        <w:rPr>
          <w:rFonts w:ascii="Times New Roman" w:hAnsi="Times New Roman"/>
          <w:sz w:val="28"/>
          <w:szCs w:val="28"/>
          <w:lang w:eastAsia="uk-UA"/>
        </w:rPr>
        <w:t xml:space="preserve">зовнішніми заінтересованими сторонами </w:t>
      </w:r>
      <w:r w:rsidRPr="00496ACD">
        <w:rPr>
          <w:rFonts w:ascii="Times New Roman" w:hAnsi="Times New Roman"/>
          <w:sz w:val="28"/>
          <w:szCs w:val="28"/>
          <w:lang w:val="uk-UA" w:eastAsia="uk-UA"/>
        </w:rPr>
        <w:t>Держкомтелерадіо</w:t>
      </w:r>
      <w:r w:rsidRPr="00496ACD">
        <w:rPr>
          <w:rFonts w:ascii="Times New Roman" w:hAnsi="Times New Roman"/>
          <w:sz w:val="28"/>
          <w:szCs w:val="28"/>
          <w:lang w:eastAsia="uk-UA"/>
        </w:rPr>
        <w:t xml:space="preserve"> є: </w:t>
      </w:r>
    </w:p>
    <w:p w14:paraId="77752A09" w14:textId="77777777" w:rsidR="00CE272A" w:rsidRPr="00496ACD" w:rsidRDefault="00CE272A" w:rsidP="00B857A5">
      <w:pPr>
        <w:pStyle w:val="ab"/>
        <w:numPr>
          <w:ilvl w:val="0"/>
          <w:numId w:val="8"/>
        </w:numPr>
        <w:shd w:val="clear" w:color="auto" w:fill="FFFFFF"/>
        <w:ind w:left="0" w:firstLine="709"/>
        <w:jc w:val="both"/>
        <w:rPr>
          <w:sz w:val="28"/>
          <w:szCs w:val="28"/>
          <w:lang w:eastAsia="uk-UA"/>
        </w:rPr>
      </w:pPr>
      <w:r w:rsidRPr="00496ACD">
        <w:rPr>
          <w:sz w:val="28"/>
          <w:szCs w:val="28"/>
          <w:lang w:eastAsia="uk-UA"/>
        </w:rPr>
        <w:t>Кабінет Міністрів України, який</w:t>
      </w:r>
      <w:r w:rsidRPr="00496ACD">
        <w:rPr>
          <w:sz w:val="28"/>
          <w:szCs w:val="28"/>
        </w:rPr>
        <w:t>, спрямовує і координує діяльність Держкомтелерадіо через Міністра культури та інформаційної політики;</w:t>
      </w:r>
    </w:p>
    <w:p w14:paraId="64DA9F11" w14:textId="77777777" w:rsidR="00CE272A" w:rsidRPr="00496ACD" w:rsidRDefault="00CE272A" w:rsidP="00B857A5">
      <w:pPr>
        <w:pStyle w:val="ab"/>
        <w:numPr>
          <w:ilvl w:val="0"/>
          <w:numId w:val="8"/>
        </w:numPr>
        <w:shd w:val="clear" w:color="auto" w:fill="FFFFFF"/>
        <w:ind w:left="0" w:firstLine="709"/>
        <w:jc w:val="both"/>
        <w:rPr>
          <w:sz w:val="28"/>
          <w:szCs w:val="28"/>
          <w:lang w:eastAsia="uk-UA"/>
        </w:rPr>
      </w:pPr>
      <w:r w:rsidRPr="00496ACD">
        <w:rPr>
          <w:sz w:val="28"/>
          <w:szCs w:val="28"/>
          <w:lang w:eastAsia="uk-UA"/>
        </w:rPr>
        <w:t xml:space="preserve">Міністерство культури та інформаційної політики України, яке, зокрема,  забезпечує  </w:t>
      </w:r>
      <w:r w:rsidRPr="00496ACD">
        <w:rPr>
          <w:sz w:val="28"/>
          <w:szCs w:val="28"/>
          <w:shd w:val="clear" w:color="auto" w:fill="FFFFFF"/>
        </w:rPr>
        <w:t>формування та реалізацію державної політики у сфері медіа, інформаційній та видавничій сфері;</w:t>
      </w:r>
    </w:p>
    <w:p w14:paraId="32153C7F" w14:textId="77777777" w:rsidR="00CE272A" w:rsidRPr="00496ACD" w:rsidRDefault="00CE272A" w:rsidP="00B857A5">
      <w:pPr>
        <w:pStyle w:val="ab"/>
        <w:numPr>
          <w:ilvl w:val="0"/>
          <w:numId w:val="8"/>
        </w:numPr>
        <w:shd w:val="clear" w:color="auto" w:fill="FFFFFF"/>
        <w:ind w:left="0" w:firstLine="709"/>
        <w:jc w:val="both"/>
        <w:rPr>
          <w:sz w:val="28"/>
          <w:szCs w:val="28"/>
          <w:lang w:eastAsia="uk-UA"/>
        </w:rPr>
      </w:pPr>
      <w:r w:rsidRPr="00496ACD">
        <w:rPr>
          <w:sz w:val="28"/>
          <w:szCs w:val="28"/>
          <w:shd w:val="clear" w:color="auto" w:fill="FFFFFF"/>
        </w:rPr>
        <w:t>Міністерство фінансів України, яке погоджує штатний розпис Держкомтелерадіо;</w:t>
      </w:r>
    </w:p>
    <w:p w14:paraId="73BEAE7F" w14:textId="77777777" w:rsidR="00CE272A" w:rsidRPr="00496ACD" w:rsidRDefault="00CE272A" w:rsidP="00496ACD">
      <w:pPr>
        <w:pStyle w:val="ab"/>
        <w:numPr>
          <w:ilvl w:val="0"/>
          <w:numId w:val="8"/>
        </w:numPr>
        <w:shd w:val="clear" w:color="auto" w:fill="FFFFFF"/>
        <w:ind w:left="0" w:firstLine="0"/>
        <w:jc w:val="both"/>
        <w:rPr>
          <w:sz w:val="28"/>
          <w:szCs w:val="28"/>
          <w:lang w:eastAsia="uk-UA"/>
        </w:rPr>
      </w:pPr>
      <w:r w:rsidRPr="00496ACD">
        <w:rPr>
          <w:sz w:val="28"/>
          <w:szCs w:val="28"/>
          <w:lang w:eastAsia="uk-UA"/>
        </w:rPr>
        <w:t>Національне агентство з питань запобігання корупції, яке погоджує Антикорупційну програму Держкомтелерадіо;</w:t>
      </w:r>
    </w:p>
    <w:p w14:paraId="75394095" w14:textId="77777777" w:rsidR="00CE272A" w:rsidRPr="00496ACD" w:rsidRDefault="00CE272A" w:rsidP="00B857A5">
      <w:pPr>
        <w:pStyle w:val="ab"/>
        <w:numPr>
          <w:ilvl w:val="0"/>
          <w:numId w:val="8"/>
        </w:numPr>
        <w:shd w:val="clear" w:color="auto" w:fill="FFFFFF"/>
        <w:ind w:left="0" w:firstLine="709"/>
        <w:jc w:val="both"/>
        <w:rPr>
          <w:sz w:val="28"/>
          <w:szCs w:val="28"/>
          <w:lang w:eastAsia="uk-UA"/>
        </w:rPr>
      </w:pPr>
      <w:r w:rsidRPr="00496ACD">
        <w:rPr>
          <w:sz w:val="28"/>
          <w:szCs w:val="28"/>
          <w:lang w:eastAsia="uk-UA"/>
        </w:rPr>
        <w:t>державні підприємства, установи та товариства, що належать до сфери управління Держкомтелерадіо;</w:t>
      </w:r>
    </w:p>
    <w:p w14:paraId="306F9D79" w14:textId="77777777" w:rsidR="00CE272A" w:rsidRPr="00496ACD" w:rsidRDefault="00CE272A" w:rsidP="00B857A5">
      <w:pPr>
        <w:pStyle w:val="ab"/>
        <w:numPr>
          <w:ilvl w:val="0"/>
          <w:numId w:val="8"/>
        </w:numPr>
        <w:shd w:val="clear" w:color="auto" w:fill="FFFFFF"/>
        <w:ind w:left="0" w:firstLine="709"/>
        <w:jc w:val="both"/>
        <w:rPr>
          <w:sz w:val="28"/>
          <w:szCs w:val="28"/>
          <w:lang w:eastAsia="uk-UA"/>
        </w:rPr>
      </w:pPr>
      <w:r w:rsidRPr="00496ACD">
        <w:rPr>
          <w:sz w:val="28"/>
          <w:szCs w:val="28"/>
          <w:lang w:eastAsia="uk-UA"/>
        </w:rPr>
        <w:t>ділові партнери, що мають договірні відносини з Держкомтелерадіо.</w:t>
      </w:r>
    </w:p>
    <w:p w14:paraId="44F902D9" w14:textId="77777777" w:rsidR="00635790" w:rsidRPr="000F05FD" w:rsidRDefault="00635790" w:rsidP="00A331B6">
      <w:pPr>
        <w:spacing w:after="0" w:line="240" w:lineRule="auto"/>
        <w:jc w:val="both"/>
        <w:rPr>
          <w:rFonts w:ascii="Times New Roman" w:hAnsi="Times New Roman"/>
          <w:sz w:val="12"/>
          <w:szCs w:val="12"/>
          <w:lang w:val="uk-UA"/>
        </w:rPr>
      </w:pPr>
    </w:p>
    <w:p w14:paraId="1FEF1B25" w14:textId="77777777" w:rsidR="00635790" w:rsidRDefault="00635790" w:rsidP="00A331B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CA61D2">
        <w:rPr>
          <w:rFonts w:ascii="Times New Roman" w:hAnsi="Times New Roman"/>
          <w:sz w:val="28"/>
          <w:szCs w:val="28"/>
          <w:lang w:val="uk-UA"/>
        </w:rPr>
        <w:t xml:space="preserve">4. </w:t>
      </w:r>
      <w:r w:rsidR="00A331B6" w:rsidRPr="00A331B6">
        <w:rPr>
          <w:rFonts w:ascii="Times New Roman" w:hAnsi="Times New Roman"/>
          <w:sz w:val="28"/>
          <w:szCs w:val="28"/>
          <w:lang w:val="uk-UA"/>
        </w:rPr>
        <w:t xml:space="preserve">Відповідно до плану оцінювання корупційних ризиків та підготовки </w:t>
      </w:r>
      <w:r w:rsidR="00B63657">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w:t>
      </w:r>
      <w:r w:rsidR="005178F2">
        <w:rPr>
          <w:rFonts w:ascii="Times New Roman" w:hAnsi="Times New Roman"/>
          <w:sz w:val="28"/>
          <w:szCs w:val="28"/>
          <w:lang w:val="uk-UA"/>
        </w:rPr>
        <w:t>Держкомтелерадіо</w:t>
      </w:r>
      <w:r w:rsidR="00A331B6" w:rsidRPr="00A331B6">
        <w:rPr>
          <w:rFonts w:ascii="Times New Roman" w:hAnsi="Times New Roman"/>
          <w:sz w:val="28"/>
          <w:szCs w:val="28"/>
          <w:lang w:val="uk-UA"/>
        </w:rPr>
        <w:t xml:space="preserve">: </w:t>
      </w:r>
    </w:p>
    <w:p w14:paraId="32F12BE4" w14:textId="77777777" w:rsidR="00635790"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5178F2">
        <w:rPr>
          <w:rFonts w:ascii="Times New Roman" w:hAnsi="Times New Roman"/>
          <w:sz w:val="28"/>
          <w:szCs w:val="28"/>
          <w:lang w:val="uk-UA"/>
        </w:rPr>
        <w:t>с</w:t>
      </w:r>
      <w:r w:rsidRPr="00A331B6">
        <w:rPr>
          <w:rFonts w:ascii="Times New Roman" w:hAnsi="Times New Roman"/>
          <w:sz w:val="28"/>
          <w:szCs w:val="28"/>
          <w:lang w:val="uk-UA"/>
        </w:rPr>
        <w:t xml:space="preserve">формовано перелік актів, які регулюють діяльність </w:t>
      </w:r>
      <w:r w:rsidR="005178F2">
        <w:rPr>
          <w:rFonts w:ascii="Times New Roman" w:hAnsi="Times New Roman"/>
          <w:sz w:val="28"/>
          <w:szCs w:val="28"/>
          <w:lang w:val="uk-UA"/>
        </w:rPr>
        <w:t>Держкомтелерадіо</w:t>
      </w:r>
      <w:r w:rsidRPr="00A331B6">
        <w:rPr>
          <w:rFonts w:ascii="Times New Roman" w:hAnsi="Times New Roman"/>
          <w:sz w:val="28"/>
          <w:szCs w:val="28"/>
          <w:lang w:val="uk-UA"/>
        </w:rPr>
        <w:t xml:space="preserve"> за кожною функцією; </w:t>
      </w:r>
    </w:p>
    <w:p w14:paraId="692D8E4F" w14:textId="77777777" w:rsidR="00CA61D2"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5178F2">
        <w:rPr>
          <w:rFonts w:ascii="Times New Roman" w:hAnsi="Times New Roman"/>
          <w:sz w:val="28"/>
          <w:szCs w:val="28"/>
          <w:lang w:val="uk-UA"/>
        </w:rPr>
        <w:t>п</w:t>
      </w:r>
      <w:r w:rsidRPr="00A331B6">
        <w:rPr>
          <w:rFonts w:ascii="Times New Roman" w:hAnsi="Times New Roman"/>
          <w:sz w:val="28"/>
          <w:szCs w:val="28"/>
          <w:lang w:val="uk-UA"/>
        </w:rPr>
        <w:t>роведено аналіз результатів оцінювання корупційних ризиків за попередній період, заходів впливу на них, о</w:t>
      </w:r>
      <w:r w:rsidR="002D7D71">
        <w:rPr>
          <w:rFonts w:ascii="Times New Roman" w:hAnsi="Times New Roman"/>
          <w:sz w:val="28"/>
          <w:szCs w:val="28"/>
          <w:lang w:val="uk-UA"/>
        </w:rPr>
        <w:t>цінки ефективності їх виконання</w:t>
      </w:r>
      <w:r w:rsidR="00B06A62">
        <w:rPr>
          <w:rFonts w:ascii="Times New Roman" w:hAnsi="Times New Roman"/>
          <w:sz w:val="28"/>
          <w:szCs w:val="28"/>
          <w:lang w:val="uk-UA"/>
        </w:rPr>
        <w:t>, підготовлено аналітичну довідку</w:t>
      </w:r>
      <w:r w:rsidR="002D7D71">
        <w:rPr>
          <w:rFonts w:ascii="Times New Roman" w:hAnsi="Times New Roman"/>
          <w:sz w:val="28"/>
          <w:szCs w:val="28"/>
          <w:lang w:val="uk-UA"/>
        </w:rPr>
        <w:t>;</w:t>
      </w:r>
    </w:p>
    <w:p w14:paraId="13B96DA7" w14:textId="77777777" w:rsidR="00635790"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5178F2">
        <w:rPr>
          <w:rFonts w:ascii="Times New Roman" w:hAnsi="Times New Roman"/>
          <w:sz w:val="28"/>
          <w:szCs w:val="28"/>
          <w:lang w:val="uk-UA"/>
        </w:rPr>
        <w:t>п</w:t>
      </w:r>
      <w:r w:rsidRPr="00A331B6">
        <w:rPr>
          <w:rFonts w:ascii="Times New Roman" w:hAnsi="Times New Roman"/>
          <w:sz w:val="28"/>
          <w:szCs w:val="28"/>
          <w:lang w:val="uk-UA"/>
        </w:rPr>
        <w:t>роведено опитування (</w:t>
      </w:r>
      <w:r w:rsidR="00182748">
        <w:rPr>
          <w:rFonts w:ascii="Times New Roman" w:hAnsi="Times New Roman"/>
          <w:sz w:val="28"/>
          <w:szCs w:val="28"/>
          <w:lang w:val="uk-UA"/>
        </w:rPr>
        <w:t xml:space="preserve">анонімне </w:t>
      </w:r>
      <w:r w:rsidRPr="00A331B6">
        <w:rPr>
          <w:rFonts w:ascii="Times New Roman" w:hAnsi="Times New Roman"/>
          <w:sz w:val="28"/>
          <w:szCs w:val="28"/>
          <w:lang w:val="uk-UA"/>
        </w:rPr>
        <w:t>анкетування) зовнішніх та внутрішніх заінтересованих сторін, аналіз та узагальнення отриманої інф</w:t>
      </w:r>
      <w:r w:rsidR="00182748">
        <w:rPr>
          <w:rFonts w:ascii="Times New Roman" w:hAnsi="Times New Roman"/>
          <w:sz w:val="28"/>
          <w:szCs w:val="28"/>
          <w:lang w:val="uk-UA"/>
        </w:rPr>
        <w:t>ормації. Підготовлено відповідні</w:t>
      </w:r>
      <w:r w:rsidRPr="00A331B6">
        <w:rPr>
          <w:rFonts w:ascii="Times New Roman" w:hAnsi="Times New Roman"/>
          <w:sz w:val="28"/>
          <w:szCs w:val="28"/>
          <w:lang w:val="uk-UA"/>
        </w:rPr>
        <w:t xml:space="preserve"> тематиці оцінювання корупційних ризиків анкет</w:t>
      </w:r>
      <w:r w:rsidR="00182748">
        <w:rPr>
          <w:rFonts w:ascii="Times New Roman" w:hAnsi="Times New Roman"/>
          <w:sz w:val="28"/>
          <w:szCs w:val="28"/>
          <w:lang w:val="uk-UA"/>
        </w:rPr>
        <w:t>и та листи</w:t>
      </w:r>
      <w:r w:rsidRPr="00A331B6">
        <w:rPr>
          <w:rFonts w:ascii="Times New Roman" w:hAnsi="Times New Roman"/>
          <w:sz w:val="28"/>
          <w:szCs w:val="28"/>
          <w:lang w:val="uk-UA"/>
        </w:rPr>
        <w:t xml:space="preserve">. Забезпечено достатню охопленість респондентів із числа внутрішніх та зовнішніх заінтересованих сторін. Підготовлено аналітичну довідку за результатами опитування (анкетування), що дає змогу оцінити корупційну вразливість основних функцій, процесів у </w:t>
      </w:r>
      <w:r w:rsidR="005178F2">
        <w:rPr>
          <w:rFonts w:ascii="Times New Roman" w:hAnsi="Times New Roman"/>
          <w:sz w:val="28"/>
          <w:szCs w:val="28"/>
          <w:lang w:val="uk-UA"/>
        </w:rPr>
        <w:t>Держкомтелерадіо</w:t>
      </w:r>
      <w:r w:rsidRPr="00A331B6">
        <w:rPr>
          <w:rFonts w:ascii="Times New Roman" w:hAnsi="Times New Roman"/>
          <w:sz w:val="28"/>
          <w:szCs w:val="28"/>
          <w:lang w:val="uk-UA"/>
        </w:rPr>
        <w:t xml:space="preserve">. </w:t>
      </w:r>
    </w:p>
    <w:p w14:paraId="4BB06A4C" w14:textId="77777777" w:rsidR="00635790" w:rsidRDefault="00A331B6" w:rsidP="00B63657">
      <w:pPr>
        <w:pStyle w:val="a9"/>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9D0A20">
        <w:rPr>
          <w:rFonts w:ascii="Times New Roman" w:hAnsi="Times New Roman"/>
          <w:sz w:val="28"/>
          <w:szCs w:val="28"/>
          <w:lang w:val="uk-UA"/>
        </w:rPr>
        <w:t>д</w:t>
      </w:r>
      <w:r w:rsidRPr="00A331B6">
        <w:rPr>
          <w:rFonts w:ascii="Times New Roman" w:hAnsi="Times New Roman"/>
          <w:sz w:val="28"/>
          <w:szCs w:val="28"/>
          <w:lang w:val="uk-UA"/>
        </w:rPr>
        <w:t xml:space="preserve">осліджено </w:t>
      </w:r>
      <w:r w:rsidR="009D0A20">
        <w:rPr>
          <w:rFonts w:ascii="Times New Roman" w:hAnsi="Times New Roman"/>
          <w:sz w:val="28"/>
          <w:szCs w:val="28"/>
          <w:lang w:val="uk-UA"/>
        </w:rPr>
        <w:t xml:space="preserve">питання щодо </w:t>
      </w:r>
      <w:r w:rsidRPr="00A331B6">
        <w:rPr>
          <w:rFonts w:ascii="Times New Roman" w:hAnsi="Times New Roman"/>
          <w:sz w:val="28"/>
          <w:szCs w:val="28"/>
          <w:lang w:val="uk-UA"/>
        </w:rPr>
        <w:t>стратегічн</w:t>
      </w:r>
      <w:r w:rsidR="009D0A20">
        <w:rPr>
          <w:rFonts w:ascii="Times New Roman" w:hAnsi="Times New Roman"/>
          <w:sz w:val="28"/>
          <w:szCs w:val="28"/>
          <w:lang w:val="uk-UA"/>
        </w:rPr>
        <w:t>их планів</w:t>
      </w:r>
      <w:r w:rsidRPr="00A331B6">
        <w:rPr>
          <w:rFonts w:ascii="Times New Roman" w:hAnsi="Times New Roman"/>
          <w:sz w:val="28"/>
          <w:szCs w:val="28"/>
          <w:lang w:val="uk-UA"/>
        </w:rPr>
        <w:t xml:space="preserve"> діяльності, план</w:t>
      </w:r>
      <w:r w:rsidR="009D0A20">
        <w:rPr>
          <w:rFonts w:ascii="Times New Roman" w:hAnsi="Times New Roman"/>
          <w:sz w:val="28"/>
          <w:szCs w:val="28"/>
          <w:lang w:val="uk-UA"/>
        </w:rPr>
        <w:t>ів реформування, програм</w:t>
      </w:r>
      <w:r w:rsidRPr="00A331B6">
        <w:rPr>
          <w:rFonts w:ascii="Times New Roman" w:hAnsi="Times New Roman"/>
          <w:sz w:val="28"/>
          <w:szCs w:val="28"/>
          <w:lang w:val="uk-UA"/>
        </w:rPr>
        <w:t xml:space="preserve"> розвитку, нов</w:t>
      </w:r>
      <w:r w:rsidR="009D0A20">
        <w:rPr>
          <w:rFonts w:ascii="Times New Roman" w:hAnsi="Times New Roman"/>
          <w:sz w:val="28"/>
          <w:szCs w:val="28"/>
          <w:lang w:val="uk-UA"/>
        </w:rPr>
        <w:t>их</w:t>
      </w:r>
      <w:r w:rsidRPr="00A331B6">
        <w:rPr>
          <w:rFonts w:ascii="Times New Roman" w:hAnsi="Times New Roman"/>
          <w:sz w:val="28"/>
          <w:szCs w:val="28"/>
          <w:lang w:val="uk-UA"/>
        </w:rPr>
        <w:t xml:space="preserve"> про</w:t>
      </w:r>
      <w:r w:rsidR="009D0A20">
        <w:rPr>
          <w:rFonts w:ascii="Times New Roman" w:hAnsi="Times New Roman"/>
          <w:sz w:val="28"/>
          <w:szCs w:val="28"/>
          <w:lang w:val="uk-UA"/>
        </w:rPr>
        <w:t>е</w:t>
      </w:r>
      <w:r w:rsidRPr="00A331B6">
        <w:rPr>
          <w:rFonts w:ascii="Times New Roman" w:hAnsi="Times New Roman"/>
          <w:sz w:val="28"/>
          <w:szCs w:val="28"/>
          <w:lang w:val="uk-UA"/>
        </w:rPr>
        <w:t>кти та інш</w:t>
      </w:r>
      <w:r w:rsidR="009D0A20">
        <w:rPr>
          <w:rFonts w:ascii="Times New Roman" w:hAnsi="Times New Roman"/>
          <w:sz w:val="28"/>
          <w:szCs w:val="28"/>
          <w:lang w:val="uk-UA"/>
        </w:rPr>
        <w:t>их</w:t>
      </w:r>
      <w:r w:rsidRPr="00A331B6">
        <w:rPr>
          <w:rFonts w:ascii="Times New Roman" w:hAnsi="Times New Roman"/>
          <w:sz w:val="28"/>
          <w:szCs w:val="28"/>
          <w:lang w:val="uk-UA"/>
        </w:rPr>
        <w:t xml:space="preserve"> програмн</w:t>
      </w:r>
      <w:r w:rsidR="009D0A20">
        <w:rPr>
          <w:rFonts w:ascii="Times New Roman" w:hAnsi="Times New Roman"/>
          <w:sz w:val="28"/>
          <w:szCs w:val="28"/>
          <w:lang w:val="uk-UA"/>
        </w:rPr>
        <w:t>их</w:t>
      </w:r>
      <w:r w:rsidRPr="00A331B6">
        <w:rPr>
          <w:rFonts w:ascii="Times New Roman" w:hAnsi="Times New Roman"/>
          <w:sz w:val="28"/>
          <w:szCs w:val="28"/>
          <w:lang w:val="uk-UA"/>
        </w:rPr>
        <w:t xml:space="preserve"> документ</w:t>
      </w:r>
      <w:r w:rsidR="009D0A20">
        <w:rPr>
          <w:rFonts w:ascii="Times New Roman" w:hAnsi="Times New Roman"/>
          <w:sz w:val="28"/>
          <w:szCs w:val="28"/>
          <w:lang w:val="uk-UA"/>
        </w:rPr>
        <w:t>ів Держкомтелерадіо</w:t>
      </w:r>
      <w:r w:rsidR="0042248A">
        <w:rPr>
          <w:rFonts w:ascii="Times New Roman" w:hAnsi="Times New Roman"/>
          <w:sz w:val="28"/>
          <w:szCs w:val="28"/>
          <w:lang w:val="uk-UA"/>
        </w:rPr>
        <w:t>;</w:t>
      </w:r>
      <w:r w:rsidRPr="00A331B6">
        <w:rPr>
          <w:rFonts w:ascii="Times New Roman" w:hAnsi="Times New Roman"/>
          <w:sz w:val="28"/>
          <w:szCs w:val="28"/>
          <w:lang w:val="uk-UA"/>
        </w:rPr>
        <w:t xml:space="preserve"> </w:t>
      </w:r>
    </w:p>
    <w:p w14:paraId="49EABC27" w14:textId="77777777" w:rsidR="0042248A"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6E0A2D">
        <w:rPr>
          <w:rFonts w:ascii="Times New Roman" w:hAnsi="Times New Roman"/>
          <w:sz w:val="28"/>
          <w:szCs w:val="28"/>
          <w:lang w:val="uk-UA"/>
        </w:rPr>
        <w:t>п</w:t>
      </w:r>
      <w:r w:rsidRPr="00A331B6">
        <w:rPr>
          <w:rFonts w:ascii="Times New Roman" w:hAnsi="Times New Roman"/>
          <w:sz w:val="28"/>
          <w:szCs w:val="28"/>
          <w:lang w:val="uk-UA"/>
        </w:rPr>
        <w:t xml:space="preserve">роведено аналіз результатів аудитів, перевірок, проведених щодо </w:t>
      </w:r>
      <w:r w:rsidR="006E0A2D">
        <w:rPr>
          <w:rFonts w:ascii="Times New Roman" w:hAnsi="Times New Roman"/>
          <w:sz w:val="28"/>
          <w:szCs w:val="28"/>
          <w:lang w:val="uk-UA"/>
        </w:rPr>
        <w:t>Держкомтелерадіо</w:t>
      </w:r>
      <w:r w:rsidRPr="00A331B6">
        <w:rPr>
          <w:rFonts w:ascii="Times New Roman" w:hAnsi="Times New Roman"/>
          <w:sz w:val="28"/>
          <w:szCs w:val="28"/>
          <w:lang w:val="uk-UA"/>
        </w:rPr>
        <w:t>, узагальнення та документування зібраної інформації про можливі факти вчинення корупційних і пов’язаних з корупцією правопорушень, функції та процес</w:t>
      </w:r>
      <w:r w:rsidR="0042248A">
        <w:rPr>
          <w:rFonts w:ascii="Times New Roman" w:hAnsi="Times New Roman"/>
          <w:sz w:val="28"/>
          <w:szCs w:val="28"/>
          <w:lang w:val="uk-UA"/>
        </w:rPr>
        <w:t>и, з якими такі факти пов’язані</w:t>
      </w:r>
      <w:r w:rsidR="00182748">
        <w:rPr>
          <w:rFonts w:ascii="Times New Roman" w:hAnsi="Times New Roman"/>
          <w:sz w:val="28"/>
          <w:szCs w:val="28"/>
          <w:lang w:val="uk-UA"/>
        </w:rPr>
        <w:t>, підготовлено аналітичну довідку</w:t>
      </w:r>
      <w:r w:rsidR="0042248A">
        <w:rPr>
          <w:rFonts w:ascii="Times New Roman" w:hAnsi="Times New Roman"/>
          <w:sz w:val="28"/>
          <w:szCs w:val="28"/>
          <w:lang w:val="uk-UA"/>
        </w:rPr>
        <w:t>;</w:t>
      </w:r>
      <w:r w:rsidRPr="00A331B6">
        <w:rPr>
          <w:rFonts w:ascii="Times New Roman" w:hAnsi="Times New Roman"/>
          <w:sz w:val="28"/>
          <w:szCs w:val="28"/>
          <w:lang w:val="uk-UA"/>
        </w:rPr>
        <w:t xml:space="preserve"> </w:t>
      </w:r>
    </w:p>
    <w:p w14:paraId="4D40F624" w14:textId="77777777" w:rsidR="00182748"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6E0A2D">
        <w:rPr>
          <w:rFonts w:ascii="Times New Roman" w:hAnsi="Times New Roman"/>
          <w:sz w:val="28"/>
          <w:szCs w:val="28"/>
          <w:lang w:val="uk-UA"/>
        </w:rPr>
        <w:t>п</w:t>
      </w:r>
      <w:r w:rsidRPr="00A331B6">
        <w:rPr>
          <w:rFonts w:ascii="Times New Roman" w:hAnsi="Times New Roman"/>
          <w:sz w:val="28"/>
          <w:szCs w:val="28"/>
          <w:lang w:val="uk-UA"/>
        </w:rPr>
        <w:t xml:space="preserve">роведено аналіз звернень та скарг на діяльність </w:t>
      </w:r>
      <w:r w:rsidR="006E0A2D">
        <w:rPr>
          <w:rFonts w:ascii="Times New Roman" w:hAnsi="Times New Roman"/>
          <w:sz w:val="28"/>
          <w:szCs w:val="28"/>
          <w:lang w:val="uk-UA"/>
        </w:rPr>
        <w:t>Держкомтелерадіо</w:t>
      </w:r>
      <w:r w:rsidRPr="00A331B6">
        <w:rPr>
          <w:rFonts w:ascii="Times New Roman" w:hAnsi="Times New Roman"/>
          <w:sz w:val="28"/>
          <w:szCs w:val="28"/>
          <w:lang w:val="uk-UA"/>
        </w:rPr>
        <w:t>, його окремих працівників, узагальнення та документування інформації про можливі факти вчинення корупційних, пов’язаних з корупцією правопорушень</w:t>
      </w:r>
      <w:r w:rsidR="00182748">
        <w:rPr>
          <w:rFonts w:ascii="Times New Roman" w:hAnsi="Times New Roman"/>
          <w:sz w:val="28"/>
          <w:szCs w:val="28"/>
          <w:lang w:val="uk-UA"/>
        </w:rPr>
        <w:t>,</w:t>
      </w:r>
      <w:r w:rsidR="00182748" w:rsidRPr="00182748">
        <w:rPr>
          <w:rFonts w:ascii="Times New Roman" w:hAnsi="Times New Roman"/>
          <w:sz w:val="28"/>
          <w:szCs w:val="28"/>
          <w:lang w:val="uk-UA"/>
        </w:rPr>
        <w:t xml:space="preserve"> </w:t>
      </w:r>
      <w:r w:rsidR="00182748">
        <w:rPr>
          <w:rFonts w:ascii="Times New Roman" w:hAnsi="Times New Roman"/>
          <w:sz w:val="28"/>
          <w:szCs w:val="28"/>
          <w:lang w:val="uk-UA"/>
        </w:rPr>
        <w:t>підготовлено аналітичну довідку</w:t>
      </w:r>
      <w:r w:rsidR="0042248A">
        <w:rPr>
          <w:rFonts w:ascii="Times New Roman" w:hAnsi="Times New Roman"/>
          <w:sz w:val="28"/>
          <w:szCs w:val="28"/>
          <w:lang w:val="uk-UA"/>
        </w:rPr>
        <w:t xml:space="preserve">; </w:t>
      </w:r>
      <w:r w:rsidR="0042248A">
        <w:rPr>
          <w:rFonts w:ascii="Times New Roman" w:hAnsi="Times New Roman"/>
          <w:sz w:val="28"/>
          <w:szCs w:val="28"/>
          <w:lang w:val="uk-UA"/>
        </w:rPr>
        <w:tab/>
      </w:r>
    </w:p>
    <w:p w14:paraId="502F91FA" w14:textId="77777777" w:rsidR="00635790"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6E0A2D">
        <w:rPr>
          <w:rFonts w:ascii="Times New Roman" w:hAnsi="Times New Roman"/>
          <w:sz w:val="28"/>
          <w:szCs w:val="28"/>
          <w:lang w:val="uk-UA"/>
        </w:rPr>
        <w:t>п</w:t>
      </w:r>
      <w:r w:rsidRPr="00A331B6">
        <w:rPr>
          <w:rFonts w:ascii="Times New Roman" w:hAnsi="Times New Roman"/>
          <w:sz w:val="28"/>
          <w:szCs w:val="28"/>
          <w:lang w:val="uk-UA"/>
        </w:rPr>
        <w:t xml:space="preserve">роведено аналіз матеріалів дисциплінарних проваджень та службових розслідувань; рішень судів у справах про притягнення працівників </w:t>
      </w:r>
      <w:r w:rsidR="006E0A2D">
        <w:rPr>
          <w:rFonts w:ascii="Times New Roman" w:hAnsi="Times New Roman"/>
          <w:sz w:val="28"/>
          <w:szCs w:val="28"/>
          <w:lang w:val="uk-UA"/>
        </w:rPr>
        <w:lastRenderedPageBreak/>
        <w:t>Держкомтелерадіо</w:t>
      </w:r>
      <w:r w:rsidRPr="00A331B6">
        <w:rPr>
          <w:rFonts w:ascii="Times New Roman" w:hAnsi="Times New Roman"/>
          <w:sz w:val="28"/>
          <w:szCs w:val="28"/>
          <w:lang w:val="uk-UA"/>
        </w:rPr>
        <w:t xml:space="preserve"> до адміністративної, кримінальної відповідальності за вчинення корупційних та пов’язаних з корупцією правопорушень; рішень судів у кримінальних, адміністративних, господарських справах, учасником яких були </w:t>
      </w:r>
      <w:r w:rsidR="006E0A2D">
        <w:rPr>
          <w:rFonts w:ascii="Times New Roman" w:hAnsi="Times New Roman"/>
          <w:sz w:val="28"/>
          <w:szCs w:val="28"/>
          <w:lang w:val="uk-UA"/>
        </w:rPr>
        <w:t>Держкомтелерадіо</w:t>
      </w:r>
      <w:r w:rsidRPr="00A331B6">
        <w:rPr>
          <w:rFonts w:ascii="Times New Roman" w:hAnsi="Times New Roman"/>
          <w:sz w:val="28"/>
          <w:szCs w:val="28"/>
          <w:lang w:val="uk-UA"/>
        </w:rPr>
        <w:t xml:space="preserve"> або її працівники</w:t>
      </w:r>
      <w:r w:rsidR="00182748">
        <w:rPr>
          <w:rFonts w:ascii="Times New Roman" w:hAnsi="Times New Roman"/>
          <w:sz w:val="28"/>
          <w:szCs w:val="28"/>
          <w:lang w:val="uk-UA"/>
        </w:rPr>
        <w:t>,</w:t>
      </w:r>
      <w:r w:rsidRPr="00A331B6">
        <w:rPr>
          <w:rFonts w:ascii="Times New Roman" w:hAnsi="Times New Roman"/>
          <w:sz w:val="28"/>
          <w:szCs w:val="28"/>
          <w:lang w:val="uk-UA"/>
        </w:rPr>
        <w:t xml:space="preserve"> </w:t>
      </w:r>
      <w:r w:rsidR="00182748">
        <w:rPr>
          <w:rFonts w:ascii="Times New Roman" w:hAnsi="Times New Roman"/>
          <w:sz w:val="28"/>
          <w:szCs w:val="28"/>
          <w:lang w:val="uk-UA"/>
        </w:rPr>
        <w:t>підготовлено аналітичну довідку;</w:t>
      </w:r>
    </w:p>
    <w:p w14:paraId="4C0007ED" w14:textId="77777777" w:rsidR="0042248A"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6E0A2D">
        <w:rPr>
          <w:rFonts w:ascii="Times New Roman" w:hAnsi="Times New Roman"/>
          <w:sz w:val="28"/>
          <w:szCs w:val="28"/>
          <w:lang w:val="uk-UA"/>
        </w:rPr>
        <w:t>п</w:t>
      </w:r>
      <w:r w:rsidRPr="00A331B6">
        <w:rPr>
          <w:rFonts w:ascii="Times New Roman" w:hAnsi="Times New Roman"/>
          <w:sz w:val="28"/>
          <w:szCs w:val="28"/>
          <w:lang w:val="uk-UA"/>
        </w:rPr>
        <w:t xml:space="preserve">роведено аналіз відомостей, які містяться у відкритих інформаційних системах, реєстрах і базах даних, у тому числі </w:t>
      </w:r>
      <w:r w:rsidR="00936A7A">
        <w:rPr>
          <w:rFonts w:ascii="Times New Roman" w:hAnsi="Times New Roman"/>
          <w:sz w:val="28"/>
          <w:szCs w:val="28"/>
          <w:lang w:val="uk-UA"/>
        </w:rPr>
        <w:t>у</w:t>
      </w:r>
      <w:r w:rsidRPr="00A331B6">
        <w:rPr>
          <w:rFonts w:ascii="Times New Roman" w:hAnsi="Times New Roman"/>
          <w:sz w:val="28"/>
          <w:szCs w:val="28"/>
          <w:lang w:val="uk-UA"/>
        </w:rPr>
        <w:t xml:space="preserve"> Єдиному державному реєстрі осіб, які вчинили корупційні або пов’я</w:t>
      </w:r>
      <w:r w:rsidR="0042248A">
        <w:rPr>
          <w:rFonts w:ascii="Times New Roman" w:hAnsi="Times New Roman"/>
          <w:sz w:val="28"/>
          <w:szCs w:val="28"/>
          <w:lang w:val="uk-UA"/>
        </w:rPr>
        <w:t>зані з корупцією правопорушення</w:t>
      </w:r>
      <w:r w:rsidR="00182748">
        <w:rPr>
          <w:rFonts w:ascii="Times New Roman" w:hAnsi="Times New Roman"/>
          <w:sz w:val="28"/>
          <w:szCs w:val="28"/>
          <w:lang w:val="uk-UA"/>
        </w:rPr>
        <w:t>, підготовлено аналітичну довідку</w:t>
      </w:r>
      <w:r w:rsidR="0042248A">
        <w:rPr>
          <w:rFonts w:ascii="Times New Roman" w:hAnsi="Times New Roman"/>
          <w:sz w:val="28"/>
          <w:szCs w:val="28"/>
          <w:lang w:val="uk-UA"/>
        </w:rPr>
        <w:t>;</w:t>
      </w:r>
      <w:r w:rsidRPr="00A331B6">
        <w:rPr>
          <w:rFonts w:ascii="Times New Roman" w:hAnsi="Times New Roman"/>
          <w:sz w:val="28"/>
          <w:szCs w:val="28"/>
          <w:lang w:val="uk-UA"/>
        </w:rPr>
        <w:t xml:space="preserve"> </w:t>
      </w:r>
    </w:p>
    <w:p w14:paraId="383CDC59" w14:textId="77777777" w:rsidR="0042248A"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6E0A2D">
        <w:rPr>
          <w:rFonts w:ascii="Times New Roman" w:hAnsi="Times New Roman"/>
          <w:sz w:val="28"/>
          <w:szCs w:val="28"/>
          <w:lang w:val="uk-UA"/>
        </w:rPr>
        <w:t>п</w:t>
      </w:r>
      <w:r w:rsidRPr="00A331B6">
        <w:rPr>
          <w:rFonts w:ascii="Times New Roman" w:hAnsi="Times New Roman"/>
          <w:sz w:val="28"/>
          <w:szCs w:val="28"/>
          <w:lang w:val="uk-UA"/>
        </w:rPr>
        <w:t xml:space="preserve">роведено вивчення аналітичних матеріалів за результатами аналізу корупційних ризиків, проведеного Національним агентством, а також аналітичні матеріали інших державних, міжнародних, громадських інституцій з питань запобігання та протидії корупції та з інших питань, які можуть бути пов’язані із діяльністю </w:t>
      </w:r>
      <w:r w:rsidR="006E0A2D">
        <w:rPr>
          <w:rFonts w:ascii="Times New Roman" w:hAnsi="Times New Roman"/>
          <w:sz w:val="28"/>
          <w:szCs w:val="28"/>
          <w:lang w:val="uk-UA"/>
        </w:rPr>
        <w:t>Держкомтелерадіо</w:t>
      </w:r>
      <w:r w:rsidR="00182748">
        <w:rPr>
          <w:rFonts w:ascii="Times New Roman" w:hAnsi="Times New Roman"/>
          <w:sz w:val="28"/>
          <w:szCs w:val="28"/>
          <w:lang w:val="uk-UA"/>
        </w:rPr>
        <w:t>, підготовлено аналітичну довідку</w:t>
      </w:r>
      <w:r w:rsidR="0042248A">
        <w:rPr>
          <w:rFonts w:ascii="Times New Roman" w:hAnsi="Times New Roman"/>
          <w:sz w:val="28"/>
          <w:szCs w:val="28"/>
          <w:lang w:val="uk-UA"/>
        </w:rPr>
        <w:t>;</w:t>
      </w:r>
    </w:p>
    <w:p w14:paraId="11DE2697" w14:textId="77777777" w:rsidR="0042248A"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 </w:t>
      </w:r>
      <w:r w:rsidR="006E0A2D">
        <w:rPr>
          <w:rFonts w:ascii="Times New Roman" w:hAnsi="Times New Roman"/>
          <w:sz w:val="28"/>
          <w:szCs w:val="28"/>
          <w:lang w:val="uk-UA"/>
        </w:rPr>
        <w:t>п</w:t>
      </w:r>
      <w:r w:rsidRPr="00A331B6">
        <w:rPr>
          <w:rFonts w:ascii="Times New Roman" w:hAnsi="Times New Roman"/>
          <w:sz w:val="28"/>
          <w:szCs w:val="28"/>
          <w:lang w:val="uk-UA"/>
        </w:rPr>
        <w:t xml:space="preserve">роведено аналіз відомостей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 </w:t>
      </w:r>
      <w:r w:rsidR="006E0A2D">
        <w:rPr>
          <w:rFonts w:ascii="Times New Roman" w:hAnsi="Times New Roman"/>
          <w:sz w:val="28"/>
          <w:szCs w:val="28"/>
          <w:lang w:val="uk-UA"/>
        </w:rPr>
        <w:t>Держкомтелерадіо</w:t>
      </w:r>
      <w:r w:rsidR="00182748">
        <w:rPr>
          <w:rFonts w:ascii="Times New Roman" w:hAnsi="Times New Roman"/>
          <w:sz w:val="28"/>
          <w:szCs w:val="28"/>
          <w:lang w:val="uk-UA"/>
        </w:rPr>
        <w:t>, підготовлено аналітичну довідку</w:t>
      </w:r>
      <w:r w:rsidRPr="00A331B6">
        <w:rPr>
          <w:rFonts w:ascii="Times New Roman" w:hAnsi="Times New Roman"/>
          <w:sz w:val="28"/>
          <w:szCs w:val="28"/>
          <w:lang w:val="uk-UA"/>
        </w:rPr>
        <w:t>.</w:t>
      </w:r>
      <w:r w:rsidR="006E0A2D">
        <w:rPr>
          <w:rFonts w:ascii="Times New Roman" w:hAnsi="Times New Roman"/>
          <w:sz w:val="28"/>
          <w:szCs w:val="28"/>
          <w:lang w:val="uk-UA"/>
        </w:rPr>
        <w:tab/>
      </w:r>
    </w:p>
    <w:p w14:paraId="127B23AF" w14:textId="77777777" w:rsidR="00CA61D2" w:rsidRDefault="00A331B6" w:rsidP="00B63657">
      <w:pPr>
        <w:spacing w:after="0" w:line="240" w:lineRule="auto"/>
        <w:ind w:firstLine="709"/>
        <w:jc w:val="both"/>
        <w:rPr>
          <w:rFonts w:ascii="Times New Roman" w:hAnsi="Times New Roman"/>
          <w:sz w:val="28"/>
          <w:szCs w:val="28"/>
          <w:lang w:val="uk-UA"/>
        </w:rPr>
      </w:pPr>
      <w:r w:rsidRPr="00A331B6">
        <w:rPr>
          <w:rFonts w:ascii="Times New Roman" w:hAnsi="Times New Roman"/>
          <w:sz w:val="28"/>
          <w:szCs w:val="28"/>
          <w:lang w:val="uk-UA"/>
        </w:rPr>
        <w:t xml:space="preserve">За результатами узагальнення зібраної інформації щодо виконаних заходів встановлено, що </w:t>
      </w:r>
      <w:r w:rsidR="00936A7A" w:rsidRPr="00A331B6">
        <w:rPr>
          <w:rFonts w:ascii="Times New Roman" w:hAnsi="Times New Roman"/>
          <w:sz w:val="28"/>
          <w:szCs w:val="28"/>
          <w:lang w:val="uk-UA"/>
        </w:rPr>
        <w:t xml:space="preserve">у діяльності </w:t>
      </w:r>
      <w:r w:rsidR="00936A7A">
        <w:rPr>
          <w:rFonts w:ascii="Times New Roman" w:hAnsi="Times New Roman"/>
          <w:sz w:val="28"/>
          <w:szCs w:val="28"/>
          <w:lang w:val="uk-UA"/>
        </w:rPr>
        <w:t>Держкомтелерадіо</w:t>
      </w:r>
      <w:r w:rsidR="00936A7A" w:rsidRPr="00A331B6">
        <w:rPr>
          <w:rFonts w:ascii="Times New Roman" w:hAnsi="Times New Roman"/>
          <w:sz w:val="28"/>
          <w:szCs w:val="28"/>
          <w:lang w:val="uk-UA"/>
        </w:rPr>
        <w:t xml:space="preserve"> </w:t>
      </w:r>
      <w:r w:rsidRPr="00A331B6">
        <w:rPr>
          <w:rFonts w:ascii="Times New Roman" w:hAnsi="Times New Roman"/>
          <w:sz w:val="28"/>
          <w:szCs w:val="28"/>
          <w:lang w:val="uk-UA"/>
        </w:rPr>
        <w:t>потенційно вразливими до корупції функціями та процесами є</w:t>
      </w:r>
      <w:r w:rsidR="00CA61D2">
        <w:rPr>
          <w:rFonts w:ascii="Times New Roman" w:hAnsi="Times New Roman"/>
          <w:sz w:val="28"/>
          <w:szCs w:val="28"/>
          <w:lang w:val="uk-UA"/>
        </w:rPr>
        <w:t>:</w:t>
      </w:r>
    </w:p>
    <w:p w14:paraId="1914A63A" w14:textId="77777777" w:rsidR="00BB76DF" w:rsidRDefault="00BB76DF" w:rsidP="00B6365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реалізація державної політики</w:t>
      </w:r>
      <w:r w:rsidR="000F05FD">
        <w:rPr>
          <w:rFonts w:ascii="Times New Roman" w:hAnsi="Times New Roman"/>
          <w:sz w:val="28"/>
          <w:szCs w:val="28"/>
          <w:lang w:val="uk-UA"/>
        </w:rPr>
        <w:t>;</w:t>
      </w:r>
    </w:p>
    <w:p w14:paraId="4839B4A5" w14:textId="77777777" w:rsidR="00CA61D2" w:rsidRDefault="00CA61D2" w:rsidP="00B6365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A331B6" w:rsidRPr="00A331B6">
        <w:rPr>
          <w:rFonts w:ascii="Times New Roman" w:hAnsi="Times New Roman"/>
          <w:sz w:val="28"/>
          <w:szCs w:val="28"/>
          <w:lang w:val="uk-UA"/>
        </w:rPr>
        <w:t xml:space="preserve">  запобігання і протидія корупції</w:t>
      </w:r>
      <w:r>
        <w:rPr>
          <w:rFonts w:ascii="Times New Roman" w:hAnsi="Times New Roman"/>
          <w:sz w:val="28"/>
          <w:szCs w:val="28"/>
          <w:lang w:val="uk-UA"/>
        </w:rPr>
        <w:t>;</w:t>
      </w:r>
      <w:r w:rsidR="00A331B6" w:rsidRPr="00A331B6">
        <w:rPr>
          <w:rFonts w:ascii="Times New Roman" w:hAnsi="Times New Roman"/>
          <w:sz w:val="28"/>
          <w:szCs w:val="28"/>
          <w:lang w:val="uk-UA"/>
        </w:rPr>
        <w:t xml:space="preserve"> </w:t>
      </w:r>
    </w:p>
    <w:p w14:paraId="68D3F2E8" w14:textId="77777777" w:rsidR="00CA61D2" w:rsidRDefault="00CA61D2" w:rsidP="00B6365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331B6" w:rsidRPr="00A331B6">
        <w:rPr>
          <w:rFonts w:ascii="Times New Roman" w:hAnsi="Times New Roman"/>
          <w:sz w:val="28"/>
          <w:szCs w:val="28"/>
          <w:lang w:val="uk-UA"/>
        </w:rPr>
        <w:t>взаємодія з громадськістю</w:t>
      </w:r>
      <w:r w:rsidR="000F05FD">
        <w:rPr>
          <w:rFonts w:ascii="Times New Roman" w:hAnsi="Times New Roman"/>
          <w:sz w:val="28"/>
          <w:szCs w:val="28"/>
          <w:lang w:val="uk-UA"/>
        </w:rPr>
        <w:t xml:space="preserve"> та засобами масової інформації;</w:t>
      </w:r>
      <w:r w:rsidR="00A331B6" w:rsidRPr="00A331B6">
        <w:rPr>
          <w:rFonts w:ascii="Times New Roman" w:hAnsi="Times New Roman"/>
          <w:sz w:val="28"/>
          <w:szCs w:val="28"/>
          <w:lang w:val="uk-UA"/>
        </w:rPr>
        <w:t xml:space="preserve"> </w:t>
      </w:r>
    </w:p>
    <w:p w14:paraId="261AADBC" w14:textId="77777777" w:rsidR="00CA61D2" w:rsidRDefault="00CA61D2" w:rsidP="00B6365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управління персоналом;</w:t>
      </w:r>
    </w:p>
    <w:p w14:paraId="6887DE03" w14:textId="77777777" w:rsidR="00BB76DF" w:rsidRDefault="00CA61D2" w:rsidP="00B6365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BB76DF">
        <w:rPr>
          <w:rFonts w:ascii="Times New Roman" w:hAnsi="Times New Roman"/>
          <w:sz w:val="28"/>
          <w:szCs w:val="28"/>
          <w:lang w:val="uk-UA"/>
        </w:rPr>
        <w:t xml:space="preserve"> </w:t>
      </w:r>
      <w:r w:rsidR="00A331B6" w:rsidRPr="00A331B6">
        <w:rPr>
          <w:rFonts w:ascii="Times New Roman" w:hAnsi="Times New Roman"/>
          <w:sz w:val="28"/>
          <w:szCs w:val="28"/>
          <w:lang w:val="uk-UA"/>
        </w:rPr>
        <w:t xml:space="preserve">управління </w:t>
      </w:r>
      <w:r w:rsidR="00BB76DF">
        <w:rPr>
          <w:rFonts w:ascii="Times New Roman" w:hAnsi="Times New Roman"/>
          <w:sz w:val="28"/>
          <w:szCs w:val="28"/>
          <w:lang w:val="uk-UA"/>
        </w:rPr>
        <w:t>Держкомтелерадіо;</w:t>
      </w:r>
    </w:p>
    <w:p w14:paraId="3F5CF554" w14:textId="77777777" w:rsidR="00BB76DF" w:rsidRDefault="00BB76DF" w:rsidP="00B6365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система внутрішнього контролю.</w:t>
      </w:r>
    </w:p>
    <w:p w14:paraId="6C3C61FE" w14:textId="77777777" w:rsidR="00936A7A" w:rsidRDefault="00BB76DF" w:rsidP="00A331B6">
      <w:pPr>
        <w:spacing w:after="0" w:line="240" w:lineRule="auto"/>
        <w:jc w:val="both"/>
        <w:rPr>
          <w:rFonts w:ascii="Times New Roman" w:hAnsi="Times New Roman"/>
          <w:sz w:val="28"/>
          <w:szCs w:val="28"/>
          <w:lang w:val="uk-UA"/>
        </w:rPr>
      </w:pPr>
      <w:r w:rsidRPr="00A331B6">
        <w:rPr>
          <w:rFonts w:ascii="Times New Roman" w:hAnsi="Times New Roman"/>
          <w:sz w:val="28"/>
          <w:szCs w:val="28"/>
          <w:lang w:val="uk-UA"/>
        </w:rPr>
        <w:t xml:space="preserve"> </w:t>
      </w:r>
      <w:r w:rsidR="00E66614">
        <w:rPr>
          <w:rFonts w:ascii="Times New Roman" w:hAnsi="Times New Roman"/>
          <w:sz w:val="28"/>
          <w:szCs w:val="28"/>
          <w:lang w:val="uk-UA"/>
        </w:rPr>
        <w:tab/>
      </w:r>
      <w:r w:rsidR="00A331B6" w:rsidRPr="00A331B6">
        <w:rPr>
          <w:rFonts w:ascii="Times New Roman" w:hAnsi="Times New Roman"/>
          <w:sz w:val="28"/>
          <w:szCs w:val="28"/>
          <w:lang w:val="uk-UA"/>
        </w:rPr>
        <w:t xml:space="preserve">Під час ідентифікації, аналізу, визначення рівнів корупційних ризиків  здійснено: опис потенційно вразливих до корупції функцій, процесів (підпроцесів) у діяльності </w:t>
      </w:r>
      <w:r w:rsidR="00E66614">
        <w:rPr>
          <w:rFonts w:ascii="Times New Roman" w:hAnsi="Times New Roman"/>
          <w:sz w:val="28"/>
          <w:szCs w:val="28"/>
          <w:lang w:val="uk-UA"/>
        </w:rPr>
        <w:t>Держкомтелерадіо</w:t>
      </w:r>
      <w:r w:rsidR="00936A7A">
        <w:rPr>
          <w:rFonts w:ascii="Times New Roman" w:hAnsi="Times New Roman"/>
          <w:sz w:val="28"/>
          <w:szCs w:val="28"/>
          <w:lang w:val="uk-UA"/>
        </w:rPr>
        <w:t>;</w:t>
      </w:r>
      <w:r w:rsidR="00A331B6" w:rsidRPr="00A331B6">
        <w:rPr>
          <w:rFonts w:ascii="Times New Roman" w:hAnsi="Times New Roman"/>
          <w:sz w:val="28"/>
          <w:szCs w:val="28"/>
          <w:lang w:val="uk-UA"/>
        </w:rPr>
        <w:t xml:space="preserve"> аналіз описаних потенційно вразливих до корупції функцій, процесів (підпроцесів) у діяльності </w:t>
      </w:r>
      <w:r w:rsidR="00E66614">
        <w:rPr>
          <w:rFonts w:ascii="Times New Roman" w:hAnsi="Times New Roman"/>
          <w:sz w:val="28"/>
          <w:szCs w:val="28"/>
          <w:lang w:val="uk-UA"/>
        </w:rPr>
        <w:t>Держкомтелерадіо</w:t>
      </w:r>
      <w:r w:rsidR="00E66614" w:rsidRPr="00A331B6">
        <w:rPr>
          <w:rFonts w:ascii="Times New Roman" w:hAnsi="Times New Roman"/>
          <w:sz w:val="28"/>
          <w:szCs w:val="28"/>
          <w:lang w:val="uk-UA"/>
        </w:rPr>
        <w:t xml:space="preserve"> </w:t>
      </w:r>
      <w:r w:rsidR="00A331B6" w:rsidRPr="00A331B6">
        <w:rPr>
          <w:rFonts w:ascii="Times New Roman" w:hAnsi="Times New Roman"/>
          <w:sz w:val="28"/>
          <w:szCs w:val="28"/>
          <w:lang w:val="uk-UA"/>
        </w:rPr>
        <w:t xml:space="preserve">та ідентифікація корупційних ризиків, які існують або можуть виникнути </w:t>
      </w:r>
      <w:r w:rsidR="00936A7A">
        <w:rPr>
          <w:rFonts w:ascii="Times New Roman" w:hAnsi="Times New Roman"/>
          <w:sz w:val="28"/>
          <w:szCs w:val="28"/>
          <w:lang w:val="uk-UA"/>
        </w:rPr>
        <w:t>під час їх реалізаці;</w:t>
      </w:r>
      <w:r w:rsidR="00A331B6" w:rsidRPr="00A331B6">
        <w:rPr>
          <w:rFonts w:ascii="Times New Roman" w:hAnsi="Times New Roman"/>
          <w:sz w:val="28"/>
          <w:szCs w:val="28"/>
          <w:lang w:val="uk-UA"/>
        </w:rPr>
        <w:t xml:space="preserve"> аналіз нормативно-правових та розпорядчих документів, що регулюють діяльність </w:t>
      </w:r>
      <w:r w:rsidR="00E66614">
        <w:rPr>
          <w:rFonts w:ascii="Times New Roman" w:hAnsi="Times New Roman"/>
          <w:sz w:val="28"/>
          <w:szCs w:val="28"/>
          <w:lang w:val="uk-UA"/>
        </w:rPr>
        <w:t>Держкомтелерадіо</w:t>
      </w:r>
      <w:r w:rsidR="00936A7A">
        <w:rPr>
          <w:rFonts w:ascii="Times New Roman" w:hAnsi="Times New Roman"/>
          <w:sz w:val="28"/>
          <w:szCs w:val="28"/>
          <w:lang w:val="uk-UA"/>
        </w:rPr>
        <w:t>;</w:t>
      </w:r>
      <w:r w:rsidR="00A331B6" w:rsidRPr="00A331B6">
        <w:rPr>
          <w:rFonts w:ascii="Times New Roman" w:hAnsi="Times New Roman"/>
          <w:sz w:val="28"/>
          <w:szCs w:val="28"/>
          <w:lang w:val="uk-UA"/>
        </w:rPr>
        <w:t xml:space="preserve"> проведення індивідуального спілкування (інтерв’ю) із внутріш</w:t>
      </w:r>
      <w:r w:rsidR="00936A7A">
        <w:rPr>
          <w:rFonts w:ascii="Times New Roman" w:hAnsi="Times New Roman"/>
          <w:sz w:val="28"/>
          <w:szCs w:val="28"/>
          <w:lang w:val="uk-UA"/>
        </w:rPr>
        <w:t>німи заінтересованими сторонами;</w:t>
      </w:r>
      <w:r w:rsidR="00A331B6" w:rsidRPr="00A331B6">
        <w:rPr>
          <w:rFonts w:ascii="Times New Roman" w:hAnsi="Times New Roman"/>
          <w:sz w:val="28"/>
          <w:szCs w:val="28"/>
          <w:lang w:val="uk-UA"/>
        </w:rPr>
        <w:t xml:space="preserve"> моделювання способу (способів) вчинення корупційних або пов’я</w:t>
      </w:r>
      <w:r w:rsidR="00936A7A">
        <w:rPr>
          <w:rFonts w:ascii="Times New Roman" w:hAnsi="Times New Roman"/>
          <w:sz w:val="28"/>
          <w:szCs w:val="28"/>
          <w:lang w:val="uk-UA"/>
        </w:rPr>
        <w:t>заних з корупцією правопорушень;</w:t>
      </w:r>
      <w:r w:rsidR="00A331B6" w:rsidRPr="00A331B6">
        <w:rPr>
          <w:rFonts w:ascii="Times New Roman" w:hAnsi="Times New Roman"/>
          <w:sz w:val="28"/>
          <w:szCs w:val="28"/>
          <w:lang w:val="uk-UA"/>
        </w:rPr>
        <w:t xml:space="preserve"> визначення внутрішніх і зовнішніх заінтересованих сторін, які можуть брати участь у їх вчиненні</w:t>
      </w:r>
      <w:r w:rsidR="00936A7A">
        <w:rPr>
          <w:rFonts w:ascii="Times New Roman" w:hAnsi="Times New Roman"/>
          <w:sz w:val="28"/>
          <w:szCs w:val="28"/>
          <w:lang w:val="uk-UA"/>
        </w:rPr>
        <w:t>;</w:t>
      </w:r>
      <w:r w:rsidR="00A331B6" w:rsidRPr="00A331B6">
        <w:rPr>
          <w:rFonts w:ascii="Times New Roman" w:hAnsi="Times New Roman"/>
          <w:sz w:val="28"/>
          <w:szCs w:val="28"/>
          <w:lang w:val="uk-UA"/>
        </w:rPr>
        <w:t xml:space="preserve"> аналіз корупційних ризиків та визначення їх рівнів</w:t>
      </w:r>
      <w:r w:rsidR="00936A7A">
        <w:rPr>
          <w:rFonts w:ascii="Times New Roman" w:hAnsi="Times New Roman"/>
          <w:sz w:val="28"/>
          <w:szCs w:val="28"/>
          <w:lang w:val="uk-UA"/>
        </w:rPr>
        <w:t>;</w:t>
      </w:r>
      <w:r w:rsidR="00A331B6" w:rsidRPr="00A331B6">
        <w:rPr>
          <w:rFonts w:ascii="Times New Roman" w:hAnsi="Times New Roman"/>
          <w:sz w:val="28"/>
          <w:szCs w:val="28"/>
          <w:lang w:val="uk-UA"/>
        </w:rPr>
        <w:t xml:space="preserve"> визначення заходів впливу на корупційні ризики. </w:t>
      </w:r>
    </w:p>
    <w:p w14:paraId="63883C3E" w14:textId="77777777" w:rsidR="00E66614" w:rsidRDefault="00936A7A" w:rsidP="00A331B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За результатами проведених заходів  і</w:t>
      </w:r>
      <w:r>
        <w:rPr>
          <w:rFonts w:ascii="Times New Roman" w:hAnsi="Times New Roman"/>
          <w:sz w:val="28"/>
          <w:szCs w:val="28"/>
          <w:lang w:val="uk-UA"/>
        </w:rPr>
        <w:t>дентифіковані корупційні ризики;</w:t>
      </w:r>
      <w:r w:rsidR="00A331B6" w:rsidRPr="00A331B6">
        <w:rPr>
          <w:rFonts w:ascii="Times New Roman" w:hAnsi="Times New Roman"/>
          <w:sz w:val="28"/>
          <w:szCs w:val="28"/>
          <w:lang w:val="uk-UA"/>
        </w:rPr>
        <w:t xml:space="preserve"> елементи корупційних ризик</w:t>
      </w:r>
      <w:r>
        <w:rPr>
          <w:rFonts w:ascii="Times New Roman" w:hAnsi="Times New Roman"/>
          <w:sz w:val="28"/>
          <w:szCs w:val="28"/>
          <w:lang w:val="uk-UA"/>
        </w:rPr>
        <w:t>ів визначені та задокументовані;</w:t>
      </w:r>
      <w:r w:rsidR="00A331B6" w:rsidRPr="00A331B6">
        <w:rPr>
          <w:rFonts w:ascii="Times New Roman" w:hAnsi="Times New Roman"/>
          <w:sz w:val="28"/>
          <w:szCs w:val="28"/>
          <w:lang w:val="uk-UA"/>
        </w:rPr>
        <w:t xml:space="preserve"> оцінено ймовірність реаліза</w:t>
      </w:r>
      <w:r>
        <w:rPr>
          <w:rFonts w:ascii="Times New Roman" w:hAnsi="Times New Roman"/>
          <w:sz w:val="28"/>
          <w:szCs w:val="28"/>
          <w:lang w:val="uk-UA"/>
        </w:rPr>
        <w:t>ції кожного корупційного ризику;</w:t>
      </w:r>
      <w:r w:rsidR="00A331B6" w:rsidRPr="00A331B6">
        <w:rPr>
          <w:rFonts w:ascii="Times New Roman" w:hAnsi="Times New Roman"/>
          <w:sz w:val="28"/>
          <w:szCs w:val="28"/>
          <w:lang w:val="uk-UA"/>
        </w:rPr>
        <w:t xml:space="preserve"> оцінено наслідки ймовірності реаліза</w:t>
      </w:r>
      <w:r>
        <w:rPr>
          <w:rFonts w:ascii="Times New Roman" w:hAnsi="Times New Roman"/>
          <w:sz w:val="28"/>
          <w:szCs w:val="28"/>
          <w:lang w:val="uk-UA"/>
        </w:rPr>
        <w:t>ції кожного корупційного ризику;</w:t>
      </w:r>
      <w:r w:rsidR="00A331B6" w:rsidRPr="00A331B6">
        <w:rPr>
          <w:rFonts w:ascii="Times New Roman" w:hAnsi="Times New Roman"/>
          <w:sz w:val="28"/>
          <w:szCs w:val="28"/>
          <w:lang w:val="uk-UA"/>
        </w:rPr>
        <w:t xml:space="preserve"> підраховано рівень імовірності реаліза</w:t>
      </w:r>
      <w:r>
        <w:rPr>
          <w:rFonts w:ascii="Times New Roman" w:hAnsi="Times New Roman"/>
          <w:sz w:val="28"/>
          <w:szCs w:val="28"/>
          <w:lang w:val="uk-UA"/>
        </w:rPr>
        <w:t>ції кожного корупційного ризику;</w:t>
      </w:r>
      <w:r w:rsidR="00A331B6" w:rsidRPr="00A331B6">
        <w:rPr>
          <w:rFonts w:ascii="Times New Roman" w:hAnsi="Times New Roman"/>
          <w:sz w:val="28"/>
          <w:szCs w:val="28"/>
          <w:lang w:val="uk-UA"/>
        </w:rPr>
        <w:t xml:space="preserve"> інформацію внесено до реєстру ризиків</w:t>
      </w:r>
      <w:r>
        <w:rPr>
          <w:rFonts w:ascii="Times New Roman" w:hAnsi="Times New Roman"/>
          <w:sz w:val="28"/>
          <w:szCs w:val="28"/>
          <w:lang w:val="uk-UA"/>
        </w:rPr>
        <w:t>;</w:t>
      </w:r>
      <w:r w:rsidR="00A331B6" w:rsidRPr="00A331B6">
        <w:rPr>
          <w:rFonts w:ascii="Times New Roman" w:hAnsi="Times New Roman"/>
          <w:sz w:val="28"/>
          <w:szCs w:val="28"/>
          <w:lang w:val="uk-UA"/>
        </w:rPr>
        <w:t xml:space="preserve"> підготовлено пропозиції до заходів впл</w:t>
      </w:r>
      <w:r>
        <w:rPr>
          <w:rFonts w:ascii="Times New Roman" w:hAnsi="Times New Roman"/>
          <w:sz w:val="28"/>
          <w:szCs w:val="28"/>
          <w:lang w:val="uk-UA"/>
        </w:rPr>
        <w:t>иву на кожний корупційний ризик;</w:t>
      </w:r>
      <w:r w:rsidR="00A331B6" w:rsidRPr="00A331B6">
        <w:rPr>
          <w:rFonts w:ascii="Times New Roman" w:hAnsi="Times New Roman"/>
          <w:sz w:val="28"/>
          <w:szCs w:val="28"/>
          <w:lang w:val="uk-UA"/>
        </w:rPr>
        <w:t xml:space="preserve"> для кожного заходу впливу на корупційний ризик визначено осіб, відповідальних за його виконання</w:t>
      </w:r>
      <w:r>
        <w:rPr>
          <w:rFonts w:ascii="Times New Roman" w:hAnsi="Times New Roman"/>
          <w:sz w:val="28"/>
          <w:szCs w:val="28"/>
          <w:lang w:val="uk-UA"/>
        </w:rPr>
        <w:t>,</w:t>
      </w:r>
      <w:r w:rsidR="00A331B6" w:rsidRPr="00A331B6">
        <w:rPr>
          <w:rFonts w:ascii="Times New Roman" w:hAnsi="Times New Roman"/>
          <w:sz w:val="28"/>
          <w:szCs w:val="28"/>
          <w:lang w:val="uk-UA"/>
        </w:rPr>
        <w:t xml:space="preserve"> строки (терміни) виконання</w:t>
      </w:r>
      <w:r>
        <w:rPr>
          <w:rFonts w:ascii="Times New Roman" w:hAnsi="Times New Roman"/>
          <w:sz w:val="28"/>
          <w:szCs w:val="28"/>
          <w:lang w:val="uk-UA"/>
        </w:rPr>
        <w:t>,</w:t>
      </w:r>
      <w:r w:rsidR="00A331B6" w:rsidRPr="00A331B6">
        <w:rPr>
          <w:rFonts w:ascii="Times New Roman" w:hAnsi="Times New Roman"/>
          <w:sz w:val="28"/>
          <w:szCs w:val="28"/>
          <w:lang w:val="uk-UA"/>
        </w:rPr>
        <w:t xml:space="preserve"> </w:t>
      </w:r>
      <w:r w:rsidR="00A331B6" w:rsidRPr="00A331B6">
        <w:rPr>
          <w:rFonts w:ascii="Times New Roman" w:hAnsi="Times New Roman"/>
          <w:sz w:val="28"/>
          <w:szCs w:val="28"/>
          <w:lang w:val="uk-UA"/>
        </w:rPr>
        <w:lastRenderedPageBreak/>
        <w:t>необхідні ресурси</w:t>
      </w:r>
      <w:r>
        <w:rPr>
          <w:rFonts w:ascii="Times New Roman" w:hAnsi="Times New Roman"/>
          <w:sz w:val="28"/>
          <w:szCs w:val="28"/>
          <w:lang w:val="uk-UA"/>
        </w:rPr>
        <w:t>,</w:t>
      </w:r>
      <w:r w:rsidR="00A331B6" w:rsidRPr="00A331B6">
        <w:rPr>
          <w:rFonts w:ascii="Times New Roman" w:hAnsi="Times New Roman"/>
          <w:sz w:val="28"/>
          <w:szCs w:val="28"/>
          <w:lang w:val="uk-UA"/>
        </w:rPr>
        <w:t xml:space="preserve"> індикатори виконання. Інформацію внесе</w:t>
      </w:r>
      <w:r w:rsidR="006B1A2F">
        <w:rPr>
          <w:rFonts w:ascii="Times New Roman" w:hAnsi="Times New Roman"/>
          <w:sz w:val="28"/>
          <w:szCs w:val="28"/>
          <w:lang w:val="uk-UA"/>
        </w:rPr>
        <w:t>но до реєстру ризиків (Додаток</w:t>
      </w:r>
      <w:r w:rsidR="00A331B6" w:rsidRPr="00A331B6">
        <w:rPr>
          <w:rFonts w:ascii="Times New Roman" w:hAnsi="Times New Roman"/>
          <w:sz w:val="28"/>
          <w:szCs w:val="28"/>
          <w:lang w:val="uk-UA"/>
        </w:rPr>
        <w:t xml:space="preserve">).  </w:t>
      </w:r>
    </w:p>
    <w:p w14:paraId="7C7BF0CF" w14:textId="77777777" w:rsidR="00E66614" w:rsidRPr="00E66614" w:rsidRDefault="00E66614" w:rsidP="00A331B6">
      <w:pPr>
        <w:spacing w:after="0" w:line="240" w:lineRule="auto"/>
        <w:jc w:val="both"/>
        <w:rPr>
          <w:rFonts w:ascii="Times New Roman" w:hAnsi="Times New Roman"/>
          <w:sz w:val="12"/>
          <w:szCs w:val="12"/>
          <w:lang w:val="uk-UA"/>
        </w:rPr>
      </w:pPr>
    </w:p>
    <w:p w14:paraId="39D230AF" w14:textId="77777777" w:rsidR="00E66614" w:rsidRPr="00E66614" w:rsidRDefault="00A331B6" w:rsidP="00E66614">
      <w:pPr>
        <w:spacing w:after="0" w:line="240" w:lineRule="auto"/>
        <w:jc w:val="center"/>
        <w:rPr>
          <w:rFonts w:ascii="Times New Roman" w:hAnsi="Times New Roman"/>
          <w:b/>
          <w:sz w:val="28"/>
          <w:szCs w:val="28"/>
          <w:lang w:val="uk-UA"/>
        </w:rPr>
      </w:pPr>
      <w:r w:rsidRPr="00E66614">
        <w:rPr>
          <w:rFonts w:ascii="Times New Roman" w:hAnsi="Times New Roman"/>
          <w:b/>
          <w:sz w:val="28"/>
          <w:szCs w:val="28"/>
          <w:lang w:val="uk-UA"/>
        </w:rPr>
        <w:t>ІІІ. Навчання та заходи з поширення інформації щодо програм антикорупційного спрямування</w:t>
      </w:r>
    </w:p>
    <w:p w14:paraId="4FA26A3D" w14:textId="77777777" w:rsidR="00E66614" w:rsidRPr="000B544B" w:rsidRDefault="00E66614" w:rsidP="00A331B6">
      <w:pPr>
        <w:spacing w:after="0" w:line="240" w:lineRule="auto"/>
        <w:jc w:val="both"/>
        <w:rPr>
          <w:rFonts w:ascii="Times New Roman" w:hAnsi="Times New Roman"/>
          <w:sz w:val="12"/>
          <w:szCs w:val="12"/>
          <w:lang w:val="uk-UA"/>
        </w:rPr>
      </w:pPr>
    </w:p>
    <w:p w14:paraId="24D276A3" w14:textId="77777777" w:rsidR="00EE0535" w:rsidRDefault="00A331B6" w:rsidP="00A331B6">
      <w:pPr>
        <w:spacing w:after="0" w:line="240" w:lineRule="auto"/>
        <w:jc w:val="both"/>
        <w:rPr>
          <w:rFonts w:ascii="Times New Roman" w:hAnsi="Times New Roman"/>
          <w:sz w:val="28"/>
          <w:szCs w:val="28"/>
          <w:lang w:val="uk-UA"/>
        </w:rPr>
      </w:pPr>
      <w:r w:rsidRPr="00A331B6">
        <w:rPr>
          <w:rFonts w:ascii="Times New Roman" w:hAnsi="Times New Roman"/>
          <w:sz w:val="28"/>
          <w:szCs w:val="28"/>
          <w:lang w:val="uk-UA"/>
        </w:rPr>
        <w:t xml:space="preserve"> </w:t>
      </w:r>
      <w:r w:rsidR="000B544B">
        <w:rPr>
          <w:rFonts w:ascii="Times New Roman" w:hAnsi="Times New Roman"/>
          <w:sz w:val="28"/>
          <w:szCs w:val="28"/>
          <w:lang w:val="uk-UA"/>
        </w:rPr>
        <w:tab/>
      </w:r>
      <w:r w:rsidRPr="00A331B6">
        <w:rPr>
          <w:rFonts w:ascii="Times New Roman" w:hAnsi="Times New Roman"/>
          <w:sz w:val="28"/>
          <w:szCs w:val="28"/>
          <w:lang w:val="uk-UA"/>
        </w:rPr>
        <w:t xml:space="preserve">Навчання та підвищення кваліфікації працівників </w:t>
      </w:r>
      <w:r w:rsidR="00692F3D">
        <w:rPr>
          <w:rFonts w:ascii="Times New Roman" w:hAnsi="Times New Roman"/>
          <w:sz w:val="28"/>
          <w:szCs w:val="28"/>
          <w:lang w:val="uk-UA"/>
        </w:rPr>
        <w:t>Держкомтелерадіо</w:t>
      </w:r>
      <w:r w:rsidR="00692F3D" w:rsidRPr="00A331B6">
        <w:rPr>
          <w:rFonts w:ascii="Times New Roman" w:hAnsi="Times New Roman"/>
          <w:sz w:val="28"/>
          <w:szCs w:val="28"/>
          <w:lang w:val="uk-UA"/>
        </w:rPr>
        <w:t xml:space="preserve"> </w:t>
      </w:r>
      <w:r w:rsidRPr="00A331B6">
        <w:rPr>
          <w:rFonts w:ascii="Times New Roman" w:hAnsi="Times New Roman"/>
          <w:sz w:val="28"/>
          <w:szCs w:val="28"/>
          <w:lang w:val="uk-UA"/>
        </w:rPr>
        <w:t>з питань дотримання антикорупційного законодавства у 202</w:t>
      </w:r>
      <w:r w:rsidR="00692F3D">
        <w:rPr>
          <w:rFonts w:ascii="Times New Roman" w:hAnsi="Times New Roman"/>
          <w:sz w:val="28"/>
          <w:szCs w:val="28"/>
          <w:lang w:val="uk-UA"/>
        </w:rPr>
        <w:t>4</w:t>
      </w:r>
      <w:r w:rsidRPr="00A331B6">
        <w:rPr>
          <w:rFonts w:ascii="Times New Roman" w:hAnsi="Times New Roman"/>
          <w:sz w:val="28"/>
          <w:szCs w:val="28"/>
          <w:lang w:val="uk-UA"/>
        </w:rPr>
        <w:t>-202</w:t>
      </w:r>
      <w:r w:rsidR="00692F3D">
        <w:rPr>
          <w:rFonts w:ascii="Times New Roman" w:hAnsi="Times New Roman"/>
          <w:sz w:val="28"/>
          <w:szCs w:val="28"/>
          <w:lang w:val="uk-UA"/>
        </w:rPr>
        <w:t>6</w:t>
      </w:r>
      <w:r w:rsidRPr="00A331B6">
        <w:rPr>
          <w:rFonts w:ascii="Times New Roman" w:hAnsi="Times New Roman"/>
          <w:sz w:val="28"/>
          <w:szCs w:val="28"/>
          <w:lang w:val="uk-UA"/>
        </w:rPr>
        <w:t xml:space="preserve"> роках планується здійснювати з урахуванням вимог розпорядження Кабінету Міністрів України від 06.07.2011 № 642-Р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 відповідно до  щорічних навчальних програмам НАЗК та Національного агентства з питань державної служби України</w:t>
      </w:r>
      <w:r w:rsidR="008370BD">
        <w:rPr>
          <w:rFonts w:ascii="Times New Roman" w:hAnsi="Times New Roman"/>
          <w:sz w:val="28"/>
          <w:szCs w:val="28"/>
          <w:lang w:val="uk-UA"/>
        </w:rPr>
        <w:t xml:space="preserve"> (далі – НАДС)</w:t>
      </w:r>
      <w:r w:rsidRPr="00A331B6">
        <w:rPr>
          <w:rFonts w:ascii="Times New Roman" w:hAnsi="Times New Roman"/>
          <w:sz w:val="28"/>
          <w:szCs w:val="28"/>
          <w:lang w:val="uk-UA"/>
        </w:rPr>
        <w:t>, у тому числі з перепідготовки та підвищення кваліфікації державних службовців, до посадових обов’язків яких належить здійснення заходів з контролю за дотриманням антикорупційн</w:t>
      </w:r>
      <w:r w:rsidR="00323005">
        <w:rPr>
          <w:rFonts w:ascii="Times New Roman" w:hAnsi="Times New Roman"/>
          <w:sz w:val="28"/>
          <w:szCs w:val="28"/>
          <w:lang w:val="uk-UA"/>
        </w:rPr>
        <w:t>ого законодавства (протягом 2024</w:t>
      </w:r>
      <w:r w:rsidRPr="00A331B6">
        <w:rPr>
          <w:rFonts w:ascii="Times New Roman" w:hAnsi="Times New Roman"/>
          <w:sz w:val="28"/>
          <w:szCs w:val="28"/>
          <w:lang w:val="uk-UA"/>
        </w:rPr>
        <w:t>-202</w:t>
      </w:r>
      <w:r w:rsidR="00323005">
        <w:rPr>
          <w:rFonts w:ascii="Times New Roman" w:hAnsi="Times New Roman"/>
          <w:sz w:val="28"/>
          <w:szCs w:val="28"/>
          <w:lang w:val="uk-UA"/>
        </w:rPr>
        <w:t>6</w:t>
      </w:r>
      <w:r w:rsidRPr="00A331B6">
        <w:rPr>
          <w:rFonts w:ascii="Times New Roman" w:hAnsi="Times New Roman"/>
          <w:sz w:val="28"/>
          <w:szCs w:val="28"/>
          <w:lang w:val="uk-UA"/>
        </w:rPr>
        <w:t xml:space="preserve"> років планується охопити 100%  держ</w:t>
      </w:r>
      <w:r w:rsidR="009E5BB9">
        <w:rPr>
          <w:rFonts w:ascii="Times New Roman" w:hAnsi="Times New Roman"/>
          <w:sz w:val="28"/>
          <w:szCs w:val="28"/>
          <w:lang w:val="uk-UA"/>
        </w:rPr>
        <w:t xml:space="preserve">авних </w:t>
      </w:r>
      <w:r w:rsidRPr="00A331B6">
        <w:rPr>
          <w:rFonts w:ascii="Times New Roman" w:hAnsi="Times New Roman"/>
          <w:sz w:val="28"/>
          <w:szCs w:val="28"/>
          <w:lang w:val="uk-UA"/>
        </w:rPr>
        <w:t>службовців</w:t>
      </w:r>
      <w:r w:rsidR="009E5BB9">
        <w:rPr>
          <w:rFonts w:ascii="Times New Roman" w:hAnsi="Times New Roman"/>
          <w:sz w:val="28"/>
          <w:szCs w:val="28"/>
          <w:lang w:val="uk-UA"/>
        </w:rPr>
        <w:t xml:space="preserve"> усіх</w:t>
      </w:r>
      <w:r w:rsidRPr="00A331B6">
        <w:rPr>
          <w:rFonts w:ascii="Times New Roman" w:hAnsi="Times New Roman"/>
          <w:sz w:val="28"/>
          <w:szCs w:val="28"/>
          <w:lang w:val="uk-UA"/>
        </w:rPr>
        <w:t xml:space="preserve"> категорії).  </w:t>
      </w:r>
    </w:p>
    <w:p w14:paraId="391E01D7" w14:textId="77777777" w:rsidR="006C2086" w:rsidRDefault="006C2086" w:rsidP="00A331B6">
      <w:pPr>
        <w:spacing w:after="0" w:line="240" w:lineRule="auto"/>
        <w:jc w:val="both"/>
        <w:rPr>
          <w:rFonts w:ascii="Times New Roman" w:hAnsi="Times New Roman"/>
          <w:sz w:val="28"/>
          <w:szCs w:val="28"/>
          <w:lang w:val="uk-UA"/>
        </w:rPr>
      </w:pPr>
      <w:r>
        <w:rPr>
          <w:rFonts w:ascii="Times New Roman" w:hAnsi="Times New Roman"/>
          <w:sz w:val="28"/>
          <w:szCs w:val="28"/>
          <w:lang w:val="uk-UA"/>
        </w:rPr>
        <w:tab/>
        <w:t>В Українському інституті підвищення кваліфікації працівників телебачення, радіомовлення і преси, що належить до сфери управління Держкомтелерадіо на 2024-2026 роки передбачено проведення наступних навчань</w:t>
      </w:r>
      <w:r w:rsidR="00231ADC">
        <w:rPr>
          <w:rFonts w:ascii="Times New Roman" w:hAnsi="Times New Roman"/>
          <w:sz w:val="28"/>
          <w:szCs w:val="28"/>
          <w:lang w:val="uk-UA"/>
        </w:rPr>
        <w:t xml:space="preserve"> для працівників Держкомтелерадіо</w:t>
      </w:r>
      <w:r>
        <w:rPr>
          <w:rFonts w:ascii="Times New Roman" w:hAnsi="Times New Roman"/>
          <w:sz w:val="28"/>
          <w:szCs w:val="28"/>
          <w:lang w:val="uk-UA"/>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499"/>
        <w:gridCol w:w="1418"/>
        <w:gridCol w:w="1559"/>
        <w:gridCol w:w="1701"/>
        <w:gridCol w:w="2090"/>
      </w:tblGrid>
      <w:tr w:rsidR="00D50087" w14:paraId="4D110FB2" w14:textId="77777777" w:rsidTr="000A7B04">
        <w:tblPrEx>
          <w:tblCellMar>
            <w:top w:w="0" w:type="dxa"/>
            <w:bottom w:w="0" w:type="dxa"/>
          </w:tblCellMar>
        </w:tblPrEx>
        <w:trPr>
          <w:trHeight w:val="1338"/>
        </w:trPr>
        <w:tc>
          <w:tcPr>
            <w:tcW w:w="456" w:type="dxa"/>
          </w:tcPr>
          <w:p w14:paraId="4F39588A" w14:textId="77777777" w:rsidR="004B66CC" w:rsidRDefault="004B66CC" w:rsidP="00960E29">
            <w:pPr>
              <w:ind w:left="-22"/>
              <w:jc w:val="center"/>
              <w:rPr>
                <w:rFonts w:ascii="Times New Roman" w:hAnsi="Times New Roman"/>
                <w:sz w:val="28"/>
                <w:szCs w:val="28"/>
                <w:lang w:val="uk-UA"/>
              </w:rPr>
            </w:pPr>
            <w:r>
              <w:rPr>
                <w:rFonts w:ascii="Times New Roman" w:hAnsi="Times New Roman"/>
                <w:sz w:val="28"/>
                <w:szCs w:val="28"/>
                <w:lang w:val="uk-UA"/>
              </w:rPr>
              <w:t>№</w:t>
            </w:r>
          </w:p>
        </w:tc>
        <w:tc>
          <w:tcPr>
            <w:tcW w:w="2499" w:type="dxa"/>
          </w:tcPr>
          <w:p w14:paraId="66069241" w14:textId="77777777" w:rsidR="004B66CC" w:rsidRDefault="004B66CC" w:rsidP="00960E29">
            <w:pPr>
              <w:ind w:left="-22"/>
              <w:jc w:val="center"/>
              <w:rPr>
                <w:rFonts w:ascii="Times New Roman" w:hAnsi="Times New Roman"/>
                <w:sz w:val="28"/>
                <w:szCs w:val="28"/>
                <w:lang w:val="uk-UA"/>
              </w:rPr>
            </w:pPr>
            <w:r>
              <w:rPr>
                <w:rFonts w:ascii="Times New Roman" w:hAnsi="Times New Roman"/>
                <w:sz w:val="28"/>
                <w:szCs w:val="28"/>
                <w:lang w:val="uk-UA"/>
              </w:rPr>
              <w:t>Тема</w:t>
            </w:r>
            <w:r w:rsidR="006C4387">
              <w:rPr>
                <w:rFonts w:ascii="Times New Roman" w:hAnsi="Times New Roman"/>
                <w:sz w:val="28"/>
                <w:szCs w:val="28"/>
                <w:lang w:val="uk-UA"/>
              </w:rPr>
              <w:t xml:space="preserve"> навчального заходу</w:t>
            </w:r>
          </w:p>
        </w:tc>
        <w:tc>
          <w:tcPr>
            <w:tcW w:w="1418" w:type="dxa"/>
          </w:tcPr>
          <w:p w14:paraId="2525A593" w14:textId="77777777" w:rsidR="004B66CC" w:rsidRDefault="006C4387" w:rsidP="00960E29">
            <w:pPr>
              <w:ind w:left="-22"/>
              <w:jc w:val="center"/>
              <w:rPr>
                <w:rFonts w:ascii="Times New Roman" w:hAnsi="Times New Roman"/>
                <w:sz w:val="28"/>
                <w:szCs w:val="28"/>
                <w:lang w:val="uk-UA"/>
              </w:rPr>
            </w:pPr>
            <w:r>
              <w:rPr>
                <w:rFonts w:ascii="Times New Roman" w:hAnsi="Times New Roman"/>
                <w:sz w:val="28"/>
                <w:szCs w:val="28"/>
                <w:lang w:val="uk-UA"/>
              </w:rPr>
              <w:t>Ф</w:t>
            </w:r>
            <w:r w:rsidR="004B66CC">
              <w:rPr>
                <w:rFonts w:ascii="Times New Roman" w:hAnsi="Times New Roman"/>
                <w:sz w:val="28"/>
                <w:szCs w:val="28"/>
                <w:lang w:val="uk-UA"/>
              </w:rPr>
              <w:t>орма</w:t>
            </w:r>
            <w:r>
              <w:rPr>
                <w:rFonts w:ascii="Times New Roman" w:hAnsi="Times New Roman"/>
                <w:sz w:val="28"/>
                <w:szCs w:val="28"/>
                <w:lang w:val="uk-UA"/>
              </w:rPr>
              <w:t xml:space="preserve"> навчання</w:t>
            </w:r>
          </w:p>
        </w:tc>
        <w:tc>
          <w:tcPr>
            <w:tcW w:w="1559" w:type="dxa"/>
          </w:tcPr>
          <w:p w14:paraId="304DC9B3" w14:textId="77777777" w:rsidR="004B66CC" w:rsidRDefault="006C4387" w:rsidP="00960E29">
            <w:pPr>
              <w:ind w:left="-22"/>
              <w:jc w:val="center"/>
              <w:rPr>
                <w:rFonts w:ascii="Times New Roman" w:hAnsi="Times New Roman"/>
                <w:sz w:val="28"/>
                <w:szCs w:val="28"/>
                <w:lang w:val="uk-UA"/>
              </w:rPr>
            </w:pPr>
            <w:r>
              <w:rPr>
                <w:rFonts w:ascii="Times New Roman" w:hAnsi="Times New Roman"/>
                <w:sz w:val="28"/>
                <w:szCs w:val="28"/>
                <w:lang w:val="uk-UA"/>
              </w:rPr>
              <w:t xml:space="preserve">Цільова </w:t>
            </w:r>
            <w:r w:rsidR="004B66CC">
              <w:rPr>
                <w:rFonts w:ascii="Times New Roman" w:hAnsi="Times New Roman"/>
                <w:sz w:val="28"/>
                <w:szCs w:val="28"/>
                <w:lang w:val="uk-UA"/>
              </w:rPr>
              <w:t>аудиторія</w:t>
            </w:r>
          </w:p>
        </w:tc>
        <w:tc>
          <w:tcPr>
            <w:tcW w:w="1701" w:type="dxa"/>
          </w:tcPr>
          <w:p w14:paraId="333FB4F1" w14:textId="77777777" w:rsidR="004B66CC" w:rsidRDefault="004B66CC" w:rsidP="00960E29">
            <w:pPr>
              <w:ind w:left="-22"/>
              <w:jc w:val="center"/>
              <w:rPr>
                <w:rFonts w:ascii="Times New Roman" w:hAnsi="Times New Roman"/>
                <w:sz w:val="28"/>
                <w:szCs w:val="28"/>
                <w:lang w:val="uk-UA"/>
              </w:rPr>
            </w:pPr>
            <w:r>
              <w:rPr>
                <w:rFonts w:ascii="Times New Roman" w:hAnsi="Times New Roman"/>
                <w:sz w:val="28"/>
                <w:szCs w:val="28"/>
                <w:lang w:val="uk-UA"/>
              </w:rPr>
              <w:t>Дата проведення</w:t>
            </w:r>
            <w:r w:rsidR="006C4387">
              <w:rPr>
                <w:rFonts w:ascii="Times New Roman" w:hAnsi="Times New Roman"/>
                <w:sz w:val="28"/>
                <w:szCs w:val="28"/>
                <w:lang w:val="uk-UA"/>
              </w:rPr>
              <w:t xml:space="preserve"> навчального заходу</w:t>
            </w:r>
          </w:p>
        </w:tc>
        <w:tc>
          <w:tcPr>
            <w:tcW w:w="2090" w:type="dxa"/>
          </w:tcPr>
          <w:p w14:paraId="2E0D3E05" w14:textId="77777777" w:rsidR="004B66CC" w:rsidRDefault="004B66CC" w:rsidP="00960E29">
            <w:pPr>
              <w:ind w:left="-22"/>
              <w:jc w:val="center"/>
              <w:rPr>
                <w:rFonts w:ascii="Times New Roman" w:hAnsi="Times New Roman"/>
                <w:sz w:val="28"/>
                <w:szCs w:val="28"/>
                <w:lang w:val="uk-UA"/>
              </w:rPr>
            </w:pPr>
            <w:r>
              <w:rPr>
                <w:rFonts w:ascii="Times New Roman" w:hAnsi="Times New Roman"/>
                <w:sz w:val="28"/>
                <w:szCs w:val="28"/>
                <w:lang w:val="uk-UA"/>
              </w:rPr>
              <w:t>О</w:t>
            </w:r>
            <w:r w:rsidR="006C4387">
              <w:rPr>
                <w:rFonts w:ascii="Times New Roman" w:hAnsi="Times New Roman"/>
                <w:sz w:val="28"/>
                <w:szCs w:val="28"/>
                <w:lang w:val="uk-UA"/>
              </w:rPr>
              <w:t>соби</w:t>
            </w:r>
            <w:r>
              <w:rPr>
                <w:rFonts w:ascii="Times New Roman" w:hAnsi="Times New Roman"/>
                <w:sz w:val="28"/>
                <w:szCs w:val="28"/>
                <w:lang w:val="uk-UA"/>
              </w:rPr>
              <w:t>,</w:t>
            </w:r>
            <w:r w:rsidR="00960E29">
              <w:rPr>
                <w:rFonts w:ascii="Times New Roman" w:hAnsi="Times New Roman"/>
                <w:sz w:val="28"/>
                <w:szCs w:val="28"/>
                <w:lang w:val="uk-UA"/>
              </w:rPr>
              <w:t xml:space="preserve"> відповідальні</w:t>
            </w:r>
            <w:r>
              <w:rPr>
                <w:rFonts w:ascii="Times New Roman" w:hAnsi="Times New Roman"/>
                <w:sz w:val="28"/>
                <w:szCs w:val="28"/>
                <w:lang w:val="uk-UA"/>
              </w:rPr>
              <w:t xml:space="preserve"> за проведення заходу</w:t>
            </w:r>
          </w:p>
        </w:tc>
      </w:tr>
      <w:tr w:rsidR="00D50087" w14:paraId="61814470" w14:textId="77777777" w:rsidTr="000A7B04">
        <w:tblPrEx>
          <w:tblCellMar>
            <w:top w:w="0" w:type="dxa"/>
            <w:bottom w:w="0" w:type="dxa"/>
          </w:tblCellMar>
        </w:tblPrEx>
        <w:trPr>
          <w:trHeight w:val="784"/>
        </w:trPr>
        <w:tc>
          <w:tcPr>
            <w:tcW w:w="456" w:type="dxa"/>
          </w:tcPr>
          <w:p w14:paraId="2293FD40" w14:textId="77777777" w:rsidR="00960E29" w:rsidRDefault="00D17EF9" w:rsidP="00960E29">
            <w:pPr>
              <w:ind w:left="-22"/>
              <w:jc w:val="center"/>
              <w:rPr>
                <w:rFonts w:ascii="Times New Roman" w:hAnsi="Times New Roman"/>
                <w:sz w:val="28"/>
                <w:szCs w:val="28"/>
                <w:lang w:val="uk-UA"/>
              </w:rPr>
            </w:pPr>
            <w:r>
              <w:rPr>
                <w:rFonts w:ascii="Times New Roman" w:hAnsi="Times New Roman"/>
                <w:sz w:val="28"/>
                <w:szCs w:val="28"/>
                <w:lang w:val="uk-UA"/>
              </w:rPr>
              <w:t>1</w:t>
            </w:r>
          </w:p>
        </w:tc>
        <w:tc>
          <w:tcPr>
            <w:tcW w:w="2499" w:type="dxa"/>
          </w:tcPr>
          <w:p w14:paraId="22675512" w14:textId="77777777" w:rsidR="00960E29" w:rsidRDefault="00D50087" w:rsidP="00D50087">
            <w:pPr>
              <w:ind w:left="-22"/>
              <w:jc w:val="center"/>
              <w:rPr>
                <w:rFonts w:ascii="Times New Roman" w:hAnsi="Times New Roman"/>
                <w:sz w:val="28"/>
                <w:szCs w:val="28"/>
                <w:lang w:val="uk-UA"/>
              </w:rPr>
            </w:pPr>
            <w:r>
              <w:rPr>
                <w:rFonts w:ascii="Times New Roman" w:hAnsi="Times New Roman"/>
                <w:sz w:val="28"/>
                <w:szCs w:val="28"/>
                <w:lang w:val="uk-UA"/>
              </w:rPr>
              <w:t>Особливості заповнення декларацій осіб, уповноважених на виконання функцій держави та місцевого самоврядування</w:t>
            </w:r>
          </w:p>
        </w:tc>
        <w:tc>
          <w:tcPr>
            <w:tcW w:w="1418" w:type="dxa"/>
          </w:tcPr>
          <w:p w14:paraId="71375EB1" w14:textId="77777777" w:rsidR="00960E29" w:rsidRDefault="00D431DF" w:rsidP="00D431DF">
            <w:pPr>
              <w:ind w:left="-22"/>
              <w:jc w:val="center"/>
              <w:rPr>
                <w:rFonts w:ascii="Times New Roman" w:hAnsi="Times New Roman"/>
                <w:sz w:val="28"/>
                <w:szCs w:val="28"/>
                <w:lang w:val="uk-UA"/>
              </w:rPr>
            </w:pPr>
            <w:r>
              <w:rPr>
                <w:rFonts w:ascii="Times New Roman" w:hAnsi="Times New Roman"/>
                <w:sz w:val="28"/>
                <w:szCs w:val="28"/>
                <w:lang w:val="uk-UA"/>
              </w:rPr>
              <w:t>Офлайн/ онлайн курс</w:t>
            </w:r>
          </w:p>
        </w:tc>
        <w:tc>
          <w:tcPr>
            <w:tcW w:w="1559" w:type="dxa"/>
          </w:tcPr>
          <w:p w14:paraId="74388D41" w14:textId="77777777" w:rsidR="00960E29" w:rsidRDefault="00D17EF9" w:rsidP="0017653D">
            <w:pPr>
              <w:ind w:left="-22"/>
              <w:jc w:val="center"/>
              <w:rPr>
                <w:rFonts w:ascii="Times New Roman" w:hAnsi="Times New Roman"/>
                <w:sz w:val="28"/>
                <w:szCs w:val="28"/>
                <w:lang w:val="uk-UA"/>
              </w:rPr>
            </w:pPr>
            <w:r>
              <w:rPr>
                <w:rFonts w:ascii="Times New Roman" w:hAnsi="Times New Roman"/>
                <w:sz w:val="28"/>
                <w:szCs w:val="28"/>
                <w:lang w:val="uk-UA"/>
              </w:rPr>
              <w:t>Працівни</w:t>
            </w:r>
            <w:r w:rsidR="000A7B04">
              <w:rPr>
                <w:rFonts w:ascii="Times New Roman" w:hAnsi="Times New Roman"/>
                <w:sz w:val="28"/>
                <w:szCs w:val="28"/>
                <w:lang w:val="uk-UA"/>
              </w:rPr>
              <w:t>-</w:t>
            </w:r>
            <w:r>
              <w:rPr>
                <w:rFonts w:ascii="Times New Roman" w:hAnsi="Times New Roman"/>
                <w:sz w:val="28"/>
                <w:szCs w:val="28"/>
                <w:lang w:val="uk-UA"/>
              </w:rPr>
              <w:t xml:space="preserve">ки </w:t>
            </w:r>
            <w:r w:rsidR="0017653D">
              <w:rPr>
                <w:rFonts w:ascii="Times New Roman" w:hAnsi="Times New Roman"/>
                <w:sz w:val="28"/>
                <w:szCs w:val="28"/>
                <w:lang w:val="uk-UA"/>
              </w:rPr>
              <w:t xml:space="preserve">апарату </w:t>
            </w:r>
            <w:r>
              <w:rPr>
                <w:rFonts w:ascii="Times New Roman" w:hAnsi="Times New Roman"/>
                <w:sz w:val="28"/>
                <w:szCs w:val="28"/>
                <w:lang w:val="uk-UA"/>
              </w:rPr>
              <w:t>Держком</w:t>
            </w:r>
            <w:r w:rsidR="00D50087">
              <w:rPr>
                <w:rFonts w:ascii="Times New Roman" w:hAnsi="Times New Roman"/>
                <w:sz w:val="28"/>
                <w:szCs w:val="28"/>
                <w:lang w:val="uk-UA"/>
              </w:rPr>
              <w:t>-</w:t>
            </w:r>
            <w:r>
              <w:rPr>
                <w:rFonts w:ascii="Times New Roman" w:hAnsi="Times New Roman"/>
                <w:sz w:val="28"/>
                <w:szCs w:val="28"/>
                <w:lang w:val="uk-UA"/>
              </w:rPr>
              <w:t>телерадіо</w:t>
            </w:r>
            <w:r w:rsidR="0017653D">
              <w:rPr>
                <w:rFonts w:ascii="Times New Roman" w:hAnsi="Times New Roman"/>
                <w:sz w:val="28"/>
                <w:szCs w:val="28"/>
                <w:lang w:val="uk-UA"/>
              </w:rPr>
              <w:t>, керівники підвідом-чих під-приємств</w:t>
            </w:r>
          </w:p>
        </w:tc>
        <w:tc>
          <w:tcPr>
            <w:tcW w:w="1701" w:type="dxa"/>
          </w:tcPr>
          <w:p w14:paraId="388FF89D" w14:textId="77777777" w:rsidR="00960E29" w:rsidRDefault="00D17EF9" w:rsidP="00D17EF9">
            <w:pPr>
              <w:ind w:left="-22"/>
              <w:jc w:val="center"/>
              <w:rPr>
                <w:rFonts w:ascii="Times New Roman" w:hAnsi="Times New Roman"/>
                <w:sz w:val="28"/>
                <w:szCs w:val="28"/>
                <w:lang w:val="uk-UA"/>
              </w:rPr>
            </w:pPr>
            <w:r>
              <w:rPr>
                <w:rFonts w:ascii="Times New Roman" w:hAnsi="Times New Roman"/>
                <w:sz w:val="28"/>
                <w:szCs w:val="28"/>
                <w:lang w:val="uk-UA"/>
              </w:rPr>
              <w:t>І-й квартал 2024</w:t>
            </w:r>
            <w:r w:rsidR="00D50087">
              <w:rPr>
                <w:rFonts w:ascii="Times New Roman" w:hAnsi="Times New Roman"/>
                <w:sz w:val="28"/>
                <w:szCs w:val="28"/>
                <w:lang w:val="uk-UA"/>
              </w:rPr>
              <w:t>, 2025, 2026</w:t>
            </w:r>
          </w:p>
        </w:tc>
        <w:tc>
          <w:tcPr>
            <w:tcW w:w="2090" w:type="dxa"/>
          </w:tcPr>
          <w:p w14:paraId="06417E93" w14:textId="77777777" w:rsidR="00960E29" w:rsidRDefault="00D17EF9" w:rsidP="00960E29">
            <w:pPr>
              <w:ind w:left="-22"/>
              <w:jc w:val="center"/>
              <w:rPr>
                <w:rFonts w:ascii="Times New Roman" w:hAnsi="Times New Roman"/>
                <w:sz w:val="28"/>
                <w:szCs w:val="28"/>
                <w:lang w:val="uk-UA"/>
              </w:rPr>
            </w:pPr>
            <w:r>
              <w:rPr>
                <w:rFonts w:ascii="Times New Roman" w:hAnsi="Times New Roman"/>
                <w:sz w:val="28"/>
                <w:szCs w:val="28"/>
                <w:lang w:val="uk-UA"/>
              </w:rPr>
              <w:t xml:space="preserve">Уповноважена особа, </w:t>
            </w:r>
          </w:p>
          <w:p w14:paraId="19A17139" w14:textId="77777777" w:rsidR="00D17EF9" w:rsidRDefault="00087E38" w:rsidP="00960E29">
            <w:pPr>
              <w:ind w:left="-22"/>
              <w:jc w:val="center"/>
              <w:rPr>
                <w:rFonts w:ascii="Times New Roman" w:hAnsi="Times New Roman"/>
                <w:sz w:val="28"/>
                <w:szCs w:val="28"/>
                <w:lang w:val="uk-UA"/>
              </w:rPr>
            </w:pPr>
            <w:r>
              <w:rPr>
                <w:rFonts w:ascii="Times New Roman" w:hAnsi="Times New Roman"/>
                <w:sz w:val="28"/>
                <w:szCs w:val="28"/>
                <w:lang w:val="uk-UA"/>
              </w:rPr>
              <w:t>Секетор</w:t>
            </w:r>
            <w:r w:rsidR="00D17EF9">
              <w:rPr>
                <w:rFonts w:ascii="Times New Roman" w:hAnsi="Times New Roman"/>
                <w:sz w:val="28"/>
                <w:szCs w:val="28"/>
                <w:lang w:val="uk-UA"/>
              </w:rPr>
              <w:t xml:space="preserve"> роботи з персоналом</w:t>
            </w:r>
          </w:p>
        </w:tc>
      </w:tr>
      <w:tr w:rsidR="00D50087" w14:paraId="1B78EB55" w14:textId="77777777" w:rsidTr="000A7B04">
        <w:tblPrEx>
          <w:tblCellMar>
            <w:top w:w="0" w:type="dxa"/>
            <w:bottom w:w="0" w:type="dxa"/>
          </w:tblCellMar>
        </w:tblPrEx>
        <w:trPr>
          <w:trHeight w:val="784"/>
        </w:trPr>
        <w:tc>
          <w:tcPr>
            <w:tcW w:w="456" w:type="dxa"/>
          </w:tcPr>
          <w:p w14:paraId="372B6763" w14:textId="77777777" w:rsidR="00D17EF9" w:rsidRDefault="00D17EF9" w:rsidP="00960E29">
            <w:pPr>
              <w:ind w:left="-22"/>
              <w:jc w:val="center"/>
              <w:rPr>
                <w:rFonts w:ascii="Times New Roman" w:hAnsi="Times New Roman"/>
                <w:sz w:val="28"/>
                <w:szCs w:val="28"/>
                <w:lang w:val="uk-UA"/>
              </w:rPr>
            </w:pPr>
            <w:r>
              <w:rPr>
                <w:rFonts w:ascii="Times New Roman" w:hAnsi="Times New Roman"/>
                <w:sz w:val="28"/>
                <w:szCs w:val="28"/>
                <w:lang w:val="uk-UA"/>
              </w:rPr>
              <w:t>2</w:t>
            </w:r>
          </w:p>
        </w:tc>
        <w:tc>
          <w:tcPr>
            <w:tcW w:w="2499" w:type="dxa"/>
          </w:tcPr>
          <w:p w14:paraId="172A0D9F" w14:textId="77777777" w:rsidR="00D17EF9" w:rsidRDefault="00D50087" w:rsidP="00D50087">
            <w:pPr>
              <w:ind w:left="-22"/>
              <w:jc w:val="center"/>
              <w:rPr>
                <w:rFonts w:ascii="Times New Roman" w:hAnsi="Times New Roman"/>
                <w:sz w:val="28"/>
                <w:szCs w:val="28"/>
                <w:lang w:val="uk-UA"/>
              </w:rPr>
            </w:pPr>
            <w:r>
              <w:rPr>
                <w:rFonts w:ascii="Times New Roman" w:hAnsi="Times New Roman"/>
                <w:sz w:val="28"/>
                <w:szCs w:val="28"/>
                <w:lang w:val="uk-UA"/>
              </w:rPr>
              <w:t xml:space="preserve">Права та гарантії захисту </w:t>
            </w:r>
            <w:r w:rsidR="006C2086">
              <w:rPr>
                <w:rFonts w:ascii="Times New Roman" w:hAnsi="Times New Roman"/>
                <w:sz w:val="28"/>
                <w:szCs w:val="28"/>
                <w:lang w:val="uk-UA"/>
              </w:rPr>
              <w:t>викривачів корупції</w:t>
            </w:r>
          </w:p>
        </w:tc>
        <w:tc>
          <w:tcPr>
            <w:tcW w:w="1418" w:type="dxa"/>
          </w:tcPr>
          <w:p w14:paraId="43593945" w14:textId="77777777" w:rsidR="00D17EF9" w:rsidRDefault="00D431DF" w:rsidP="00960E29">
            <w:pPr>
              <w:ind w:left="-22"/>
              <w:jc w:val="center"/>
              <w:rPr>
                <w:rFonts w:ascii="Times New Roman" w:hAnsi="Times New Roman"/>
                <w:sz w:val="28"/>
                <w:szCs w:val="28"/>
                <w:lang w:val="uk-UA"/>
              </w:rPr>
            </w:pPr>
            <w:r>
              <w:rPr>
                <w:rFonts w:ascii="Times New Roman" w:hAnsi="Times New Roman"/>
                <w:sz w:val="28"/>
                <w:szCs w:val="28"/>
                <w:lang w:val="uk-UA"/>
              </w:rPr>
              <w:t>Офлайн/ онлайн курс</w:t>
            </w:r>
          </w:p>
        </w:tc>
        <w:tc>
          <w:tcPr>
            <w:tcW w:w="1559" w:type="dxa"/>
          </w:tcPr>
          <w:p w14:paraId="50F6E1DC" w14:textId="77777777" w:rsidR="00D17EF9" w:rsidRDefault="00D17EF9" w:rsidP="00960E29">
            <w:pPr>
              <w:ind w:left="-22"/>
              <w:jc w:val="center"/>
              <w:rPr>
                <w:rFonts w:ascii="Times New Roman" w:hAnsi="Times New Roman"/>
                <w:sz w:val="28"/>
                <w:szCs w:val="28"/>
                <w:lang w:val="uk-UA"/>
              </w:rPr>
            </w:pPr>
            <w:r>
              <w:rPr>
                <w:rFonts w:ascii="Times New Roman" w:hAnsi="Times New Roman"/>
                <w:sz w:val="28"/>
                <w:szCs w:val="28"/>
                <w:lang w:val="uk-UA"/>
              </w:rPr>
              <w:t>Працівни</w:t>
            </w:r>
            <w:r w:rsidR="000A7B04">
              <w:rPr>
                <w:rFonts w:ascii="Times New Roman" w:hAnsi="Times New Roman"/>
                <w:sz w:val="28"/>
                <w:szCs w:val="28"/>
                <w:lang w:val="uk-UA"/>
              </w:rPr>
              <w:t>-</w:t>
            </w:r>
            <w:r>
              <w:rPr>
                <w:rFonts w:ascii="Times New Roman" w:hAnsi="Times New Roman"/>
                <w:sz w:val="28"/>
                <w:szCs w:val="28"/>
                <w:lang w:val="uk-UA"/>
              </w:rPr>
              <w:t>ки Держкомтелерадіо</w:t>
            </w:r>
          </w:p>
        </w:tc>
        <w:tc>
          <w:tcPr>
            <w:tcW w:w="1701" w:type="dxa"/>
          </w:tcPr>
          <w:p w14:paraId="2A438DF0" w14:textId="77777777" w:rsidR="00D17EF9" w:rsidRDefault="00D17EF9" w:rsidP="00CF10F6">
            <w:pPr>
              <w:ind w:left="-22"/>
              <w:jc w:val="center"/>
              <w:rPr>
                <w:rFonts w:ascii="Times New Roman" w:hAnsi="Times New Roman"/>
                <w:sz w:val="28"/>
                <w:szCs w:val="28"/>
                <w:lang w:val="uk-UA"/>
              </w:rPr>
            </w:pPr>
            <w:r>
              <w:rPr>
                <w:rFonts w:ascii="Times New Roman" w:hAnsi="Times New Roman"/>
                <w:sz w:val="28"/>
                <w:szCs w:val="28"/>
                <w:lang w:val="uk-UA"/>
              </w:rPr>
              <w:t>ІІ-й квартал 2024</w:t>
            </w:r>
          </w:p>
        </w:tc>
        <w:tc>
          <w:tcPr>
            <w:tcW w:w="2090" w:type="dxa"/>
          </w:tcPr>
          <w:p w14:paraId="7CA901EE" w14:textId="77777777" w:rsidR="00D17EF9" w:rsidRDefault="00D17EF9" w:rsidP="00D17EF9">
            <w:pPr>
              <w:ind w:left="-22"/>
              <w:jc w:val="center"/>
              <w:rPr>
                <w:rFonts w:ascii="Times New Roman" w:hAnsi="Times New Roman"/>
                <w:sz w:val="28"/>
                <w:szCs w:val="28"/>
                <w:lang w:val="uk-UA"/>
              </w:rPr>
            </w:pPr>
            <w:r>
              <w:rPr>
                <w:rFonts w:ascii="Times New Roman" w:hAnsi="Times New Roman"/>
                <w:sz w:val="28"/>
                <w:szCs w:val="28"/>
                <w:lang w:val="uk-UA"/>
              </w:rPr>
              <w:t xml:space="preserve">Уповноважена особа, </w:t>
            </w:r>
          </w:p>
          <w:p w14:paraId="7ABC0E2E" w14:textId="77777777" w:rsidR="00D17EF9" w:rsidRDefault="00087E38" w:rsidP="00087E38">
            <w:pPr>
              <w:ind w:left="-22"/>
              <w:jc w:val="center"/>
              <w:rPr>
                <w:rFonts w:ascii="Times New Roman" w:hAnsi="Times New Roman"/>
                <w:sz w:val="28"/>
                <w:szCs w:val="28"/>
                <w:lang w:val="uk-UA"/>
              </w:rPr>
            </w:pPr>
            <w:r>
              <w:rPr>
                <w:rFonts w:ascii="Times New Roman" w:hAnsi="Times New Roman"/>
                <w:sz w:val="28"/>
                <w:szCs w:val="28"/>
                <w:lang w:val="uk-UA"/>
              </w:rPr>
              <w:t>Сектор</w:t>
            </w:r>
            <w:r w:rsidR="00D17EF9">
              <w:rPr>
                <w:rFonts w:ascii="Times New Roman" w:hAnsi="Times New Roman"/>
                <w:sz w:val="28"/>
                <w:szCs w:val="28"/>
                <w:lang w:val="uk-UA"/>
              </w:rPr>
              <w:t xml:space="preserve"> роботи з персоналом</w:t>
            </w:r>
          </w:p>
        </w:tc>
      </w:tr>
      <w:tr w:rsidR="00D50087" w14:paraId="59C4F890" w14:textId="77777777" w:rsidTr="000A7B04">
        <w:tblPrEx>
          <w:tblCellMar>
            <w:top w:w="0" w:type="dxa"/>
            <w:bottom w:w="0" w:type="dxa"/>
          </w:tblCellMar>
        </w:tblPrEx>
        <w:trPr>
          <w:trHeight w:val="784"/>
        </w:trPr>
        <w:tc>
          <w:tcPr>
            <w:tcW w:w="456" w:type="dxa"/>
          </w:tcPr>
          <w:p w14:paraId="08E8CFA8" w14:textId="77777777" w:rsidR="00D17EF9" w:rsidRDefault="00D17EF9" w:rsidP="00960E29">
            <w:pPr>
              <w:ind w:left="-22"/>
              <w:jc w:val="center"/>
              <w:rPr>
                <w:rFonts w:ascii="Times New Roman" w:hAnsi="Times New Roman"/>
                <w:sz w:val="28"/>
                <w:szCs w:val="28"/>
                <w:lang w:val="uk-UA"/>
              </w:rPr>
            </w:pPr>
            <w:r>
              <w:rPr>
                <w:rFonts w:ascii="Times New Roman" w:hAnsi="Times New Roman"/>
                <w:sz w:val="28"/>
                <w:szCs w:val="28"/>
                <w:lang w:val="uk-UA"/>
              </w:rPr>
              <w:t>3</w:t>
            </w:r>
          </w:p>
        </w:tc>
        <w:tc>
          <w:tcPr>
            <w:tcW w:w="2499" w:type="dxa"/>
          </w:tcPr>
          <w:p w14:paraId="66732736" w14:textId="77777777" w:rsidR="00D17EF9" w:rsidRDefault="000A7B04" w:rsidP="00960E29">
            <w:pPr>
              <w:ind w:left="-22"/>
              <w:jc w:val="center"/>
              <w:rPr>
                <w:rFonts w:ascii="Times New Roman" w:hAnsi="Times New Roman"/>
                <w:sz w:val="28"/>
                <w:szCs w:val="28"/>
                <w:lang w:val="uk-UA"/>
              </w:rPr>
            </w:pPr>
            <w:r>
              <w:rPr>
                <w:rFonts w:ascii="Times New Roman" w:hAnsi="Times New Roman"/>
                <w:sz w:val="28"/>
                <w:szCs w:val="28"/>
                <w:lang w:val="uk-UA"/>
              </w:rPr>
              <w:t>Запобігання та врегулювання конфлікту інтересів</w:t>
            </w:r>
          </w:p>
        </w:tc>
        <w:tc>
          <w:tcPr>
            <w:tcW w:w="1418" w:type="dxa"/>
          </w:tcPr>
          <w:p w14:paraId="6AB431E2" w14:textId="77777777" w:rsidR="00D17EF9" w:rsidRDefault="00D431DF" w:rsidP="00D431DF">
            <w:pPr>
              <w:ind w:left="-22"/>
              <w:jc w:val="center"/>
              <w:rPr>
                <w:rFonts w:ascii="Times New Roman" w:hAnsi="Times New Roman"/>
                <w:sz w:val="28"/>
                <w:szCs w:val="28"/>
                <w:lang w:val="uk-UA"/>
              </w:rPr>
            </w:pPr>
            <w:r>
              <w:rPr>
                <w:rFonts w:ascii="Times New Roman" w:hAnsi="Times New Roman"/>
                <w:sz w:val="28"/>
                <w:szCs w:val="28"/>
                <w:lang w:val="uk-UA"/>
              </w:rPr>
              <w:t>Офлайн/ онлайн курс</w:t>
            </w:r>
          </w:p>
        </w:tc>
        <w:tc>
          <w:tcPr>
            <w:tcW w:w="1559" w:type="dxa"/>
          </w:tcPr>
          <w:p w14:paraId="1DEAA131" w14:textId="77777777" w:rsidR="00D17EF9" w:rsidRDefault="00D17EF9" w:rsidP="00960E29">
            <w:pPr>
              <w:ind w:left="-22"/>
              <w:jc w:val="center"/>
              <w:rPr>
                <w:rFonts w:ascii="Times New Roman" w:hAnsi="Times New Roman"/>
                <w:sz w:val="28"/>
                <w:szCs w:val="28"/>
                <w:lang w:val="uk-UA"/>
              </w:rPr>
            </w:pPr>
            <w:r>
              <w:rPr>
                <w:rFonts w:ascii="Times New Roman" w:hAnsi="Times New Roman"/>
                <w:sz w:val="28"/>
                <w:szCs w:val="28"/>
                <w:lang w:val="uk-UA"/>
              </w:rPr>
              <w:t>Працівни</w:t>
            </w:r>
            <w:r w:rsidR="000A7B04">
              <w:rPr>
                <w:rFonts w:ascii="Times New Roman" w:hAnsi="Times New Roman"/>
                <w:sz w:val="28"/>
                <w:szCs w:val="28"/>
                <w:lang w:val="uk-UA"/>
              </w:rPr>
              <w:t>-</w:t>
            </w:r>
            <w:r>
              <w:rPr>
                <w:rFonts w:ascii="Times New Roman" w:hAnsi="Times New Roman"/>
                <w:sz w:val="28"/>
                <w:szCs w:val="28"/>
                <w:lang w:val="uk-UA"/>
              </w:rPr>
              <w:t>ки Держкомтелерадіо</w:t>
            </w:r>
          </w:p>
        </w:tc>
        <w:tc>
          <w:tcPr>
            <w:tcW w:w="1701" w:type="dxa"/>
          </w:tcPr>
          <w:p w14:paraId="4D369277" w14:textId="77777777" w:rsidR="00D17EF9" w:rsidRDefault="000A7B04" w:rsidP="00D17EF9">
            <w:pPr>
              <w:ind w:left="-22"/>
              <w:jc w:val="center"/>
              <w:rPr>
                <w:rFonts w:ascii="Times New Roman" w:hAnsi="Times New Roman"/>
                <w:sz w:val="28"/>
                <w:szCs w:val="28"/>
                <w:lang w:val="uk-UA"/>
              </w:rPr>
            </w:pPr>
            <w:r>
              <w:rPr>
                <w:rFonts w:ascii="Times New Roman" w:hAnsi="Times New Roman"/>
                <w:sz w:val="28"/>
                <w:szCs w:val="28"/>
                <w:lang w:val="uk-UA"/>
              </w:rPr>
              <w:t>І</w:t>
            </w:r>
            <w:r w:rsidR="00D17EF9">
              <w:rPr>
                <w:rFonts w:ascii="Times New Roman" w:hAnsi="Times New Roman"/>
                <w:sz w:val="28"/>
                <w:szCs w:val="28"/>
                <w:lang w:val="uk-UA"/>
              </w:rPr>
              <w:t>І-й квартал 2025</w:t>
            </w:r>
          </w:p>
        </w:tc>
        <w:tc>
          <w:tcPr>
            <w:tcW w:w="2090" w:type="dxa"/>
          </w:tcPr>
          <w:p w14:paraId="419DCBE0" w14:textId="77777777" w:rsidR="00D17EF9" w:rsidRDefault="00D17EF9" w:rsidP="00D17EF9">
            <w:pPr>
              <w:ind w:left="-22"/>
              <w:jc w:val="center"/>
              <w:rPr>
                <w:rFonts w:ascii="Times New Roman" w:hAnsi="Times New Roman"/>
                <w:sz w:val="28"/>
                <w:szCs w:val="28"/>
                <w:lang w:val="uk-UA"/>
              </w:rPr>
            </w:pPr>
            <w:r>
              <w:rPr>
                <w:rFonts w:ascii="Times New Roman" w:hAnsi="Times New Roman"/>
                <w:sz w:val="28"/>
                <w:szCs w:val="28"/>
                <w:lang w:val="uk-UA"/>
              </w:rPr>
              <w:t xml:space="preserve">Уповноважена особа, </w:t>
            </w:r>
          </w:p>
          <w:p w14:paraId="5DA338C0" w14:textId="77777777" w:rsidR="00D17EF9" w:rsidRDefault="00087E38" w:rsidP="00D17EF9">
            <w:pPr>
              <w:ind w:left="-22"/>
              <w:jc w:val="center"/>
              <w:rPr>
                <w:rFonts w:ascii="Times New Roman" w:hAnsi="Times New Roman"/>
                <w:sz w:val="28"/>
                <w:szCs w:val="28"/>
                <w:lang w:val="uk-UA"/>
              </w:rPr>
            </w:pPr>
            <w:r>
              <w:rPr>
                <w:rFonts w:ascii="Times New Roman" w:hAnsi="Times New Roman"/>
                <w:sz w:val="28"/>
                <w:szCs w:val="28"/>
                <w:lang w:val="uk-UA"/>
              </w:rPr>
              <w:t>Сектор</w:t>
            </w:r>
            <w:r w:rsidR="00D17EF9">
              <w:rPr>
                <w:rFonts w:ascii="Times New Roman" w:hAnsi="Times New Roman"/>
                <w:sz w:val="28"/>
                <w:szCs w:val="28"/>
                <w:lang w:val="uk-UA"/>
              </w:rPr>
              <w:t xml:space="preserve"> роботи з персоналом</w:t>
            </w:r>
          </w:p>
        </w:tc>
      </w:tr>
      <w:tr w:rsidR="000A7B04" w14:paraId="325941D3" w14:textId="77777777" w:rsidTr="000A7B04">
        <w:tblPrEx>
          <w:tblCellMar>
            <w:top w:w="0" w:type="dxa"/>
            <w:bottom w:w="0" w:type="dxa"/>
          </w:tblCellMar>
        </w:tblPrEx>
        <w:trPr>
          <w:trHeight w:val="2116"/>
        </w:trPr>
        <w:tc>
          <w:tcPr>
            <w:tcW w:w="456" w:type="dxa"/>
          </w:tcPr>
          <w:p w14:paraId="74808BD8" w14:textId="77777777" w:rsidR="000A7B04" w:rsidRDefault="000A7B04" w:rsidP="00960E29">
            <w:pPr>
              <w:ind w:left="-22"/>
              <w:jc w:val="center"/>
              <w:rPr>
                <w:rFonts w:ascii="Times New Roman" w:hAnsi="Times New Roman"/>
                <w:sz w:val="28"/>
                <w:szCs w:val="28"/>
                <w:lang w:val="uk-UA"/>
              </w:rPr>
            </w:pPr>
            <w:r>
              <w:rPr>
                <w:rFonts w:ascii="Times New Roman" w:hAnsi="Times New Roman"/>
                <w:sz w:val="28"/>
                <w:szCs w:val="28"/>
                <w:lang w:val="uk-UA"/>
              </w:rPr>
              <w:lastRenderedPageBreak/>
              <w:t>4</w:t>
            </w:r>
          </w:p>
        </w:tc>
        <w:tc>
          <w:tcPr>
            <w:tcW w:w="2499" w:type="dxa"/>
          </w:tcPr>
          <w:p w14:paraId="0281CE04" w14:textId="77777777" w:rsidR="000A7B04" w:rsidRDefault="000A7B04" w:rsidP="00960E29">
            <w:pPr>
              <w:ind w:left="-22"/>
              <w:jc w:val="center"/>
              <w:rPr>
                <w:rFonts w:ascii="Times New Roman" w:hAnsi="Times New Roman"/>
                <w:sz w:val="28"/>
                <w:szCs w:val="28"/>
                <w:lang w:val="uk-UA"/>
              </w:rPr>
            </w:pPr>
            <w:r>
              <w:rPr>
                <w:rFonts w:ascii="Times New Roman" w:hAnsi="Times New Roman"/>
                <w:sz w:val="28"/>
                <w:szCs w:val="28"/>
                <w:lang w:val="uk-UA"/>
              </w:rPr>
              <w:t>Правила етичної поведінки. Засади корпоративної культури в Держкомтелерадіо</w:t>
            </w:r>
          </w:p>
        </w:tc>
        <w:tc>
          <w:tcPr>
            <w:tcW w:w="1418" w:type="dxa"/>
          </w:tcPr>
          <w:p w14:paraId="48C91C56" w14:textId="77777777" w:rsidR="000A7B04" w:rsidRDefault="00D431DF" w:rsidP="00D431DF">
            <w:pPr>
              <w:ind w:left="-22"/>
              <w:jc w:val="center"/>
              <w:rPr>
                <w:rFonts w:ascii="Times New Roman" w:hAnsi="Times New Roman"/>
                <w:sz w:val="28"/>
                <w:szCs w:val="28"/>
                <w:lang w:val="uk-UA"/>
              </w:rPr>
            </w:pPr>
            <w:r>
              <w:rPr>
                <w:rFonts w:ascii="Times New Roman" w:hAnsi="Times New Roman"/>
                <w:sz w:val="28"/>
                <w:szCs w:val="28"/>
                <w:lang w:val="uk-UA"/>
              </w:rPr>
              <w:t>Офлайн/ онлайн курс</w:t>
            </w:r>
          </w:p>
        </w:tc>
        <w:tc>
          <w:tcPr>
            <w:tcW w:w="1559" w:type="dxa"/>
          </w:tcPr>
          <w:p w14:paraId="6650E184" w14:textId="77777777" w:rsidR="000A7B04" w:rsidRDefault="000A7B04" w:rsidP="00960E29">
            <w:pPr>
              <w:ind w:left="-22"/>
              <w:jc w:val="center"/>
              <w:rPr>
                <w:rFonts w:ascii="Times New Roman" w:hAnsi="Times New Roman"/>
                <w:sz w:val="28"/>
                <w:szCs w:val="28"/>
                <w:lang w:val="uk-UA"/>
              </w:rPr>
            </w:pPr>
            <w:r>
              <w:rPr>
                <w:rFonts w:ascii="Times New Roman" w:hAnsi="Times New Roman"/>
                <w:sz w:val="28"/>
                <w:szCs w:val="28"/>
                <w:lang w:val="uk-UA"/>
              </w:rPr>
              <w:t>Працівни-ки Держкомтелерадіо</w:t>
            </w:r>
          </w:p>
        </w:tc>
        <w:tc>
          <w:tcPr>
            <w:tcW w:w="1701" w:type="dxa"/>
          </w:tcPr>
          <w:p w14:paraId="47E8605E" w14:textId="77777777" w:rsidR="000A7B04" w:rsidRDefault="000A7B04" w:rsidP="00D17EF9">
            <w:pPr>
              <w:ind w:left="-22"/>
              <w:jc w:val="center"/>
              <w:rPr>
                <w:rFonts w:ascii="Times New Roman" w:hAnsi="Times New Roman"/>
                <w:sz w:val="28"/>
                <w:szCs w:val="28"/>
                <w:lang w:val="uk-UA"/>
              </w:rPr>
            </w:pPr>
            <w:r>
              <w:rPr>
                <w:rFonts w:ascii="Times New Roman" w:hAnsi="Times New Roman"/>
                <w:sz w:val="28"/>
                <w:szCs w:val="28"/>
                <w:lang w:val="uk-UA"/>
              </w:rPr>
              <w:t>ІІ-й квартал 2026</w:t>
            </w:r>
          </w:p>
        </w:tc>
        <w:tc>
          <w:tcPr>
            <w:tcW w:w="2090" w:type="dxa"/>
          </w:tcPr>
          <w:p w14:paraId="38C5C0B4" w14:textId="77777777" w:rsidR="000A7B04" w:rsidRDefault="000A7B04" w:rsidP="00D17EF9">
            <w:pPr>
              <w:ind w:left="-22"/>
              <w:jc w:val="center"/>
              <w:rPr>
                <w:rFonts w:ascii="Times New Roman" w:hAnsi="Times New Roman"/>
                <w:sz w:val="28"/>
                <w:szCs w:val="28"/>
                <w:lang w:val="uk-UA"/>
              </w:rPr>
            </w:pPr>
            <w:r>
              <w:rPr>
                <w:rFonts w:ascii="Times New Roman" w:hAnsi="Times New Roman"/>
                <w:sz w:val="28"/>
                <w:szCs w:val="28"/>
                <w:lang w:val="uk-UA"/>
              </w:rPr>
              <w:t xml:space="preserve">Уповноважена особа, </w:t>
            </w:r>
          </w:p>
          <w:p w14:paraId="157E88F8" w14:textId="77777777" w:rsidR="000A7B04" w:rsidRDefault="00087E38" w:rsidP="00D17EF9">
            <w:pPr>
              <w:ind w:left="-22"/>
              <w:jc w:val="center"/>
              <w:rPr>
                <w:rFonts w:ascii="Times New Roman" w:hAnsi="Times New Roman"/>
                <w:sz w:val="28"/>
                <w:szCs w:val="28"/>
                <w:lang w:val="uk-UA"/>
              </w:rPr>
            </w:pPr>
            <w:r>
              <w:rPr>
                <w:rFonts w:ascii="Times New Roman" w:hAnsi="Times New Roman"/>
                <w:sz w:val="28"/>
                <w:szCs w:val="28"/>
                <w:lang w:val="uk-UA"/>
              </w:rPr>
              <w:t>Сектор</w:t>
            </w:r>
            <w:r w:rsidR="000A7B04">
              <w:rPr>
                <w:rFonts w:ascii="Times New Roman" w:hAnsi="Times New Roman"/>
                <w:sz w:val="28"/>
                <w:szCs w:val="28"/>
                <w:lang w:val="uk-UA"/>
              </w:rPr>
              <w:t xml:space="preserve"> роботи з персоналом</w:t>
            </w:r>
          </w:p>
        </w:tc>
      </w:tr>
    </w:tbl>
    <w:p w14:paraId="253F0A2E" w14:textId="77777777" w:rsidR="001C7349" w:rsidRPr="001C7349" w:rsidRDefault="00EE0535" w:rsidP="00A331B6">
      <w:pPr>
        <w:spacing w:after="0" w:line="240" w:lineRule="auto"/>
        <w:jc w:val="both"/>
        <w:rPr>
          <w:rFonts w:ascii="Times New Roman" w:hAnsi="Times New Roman"/>
          <w:sz w:val="12"/>
          <w:szCs w:val="12"/>
          <w:lang w:val="uk-UA"/>
        </w:rPr>
      </w:pPr>
      <w:r>
        <w:rPr>
          <w:rFonts w:ascii="Times New Roman" w:hAnsi="Times New Roman"/>
          <w:sz w:val="28"/>
          <w:szCs w:val="28"/>
          <w:lang w:val="uk-UA"/>
        </w:rPr>
        <w:tab/>
      </w:r>
    </w:p>
    <w:p w14:paraId="7E7647F8" w14:textId="77777777" w:rsidR="000F05FD" w:rsidRDefault="001C7349" w:rsidP="00A331B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Також, на 202</w:t>
      </w:r>
      <w:r w:rsidR="00323005">
        <w:rPr>
          <w:rFonts w:ascii="Times New Roman" w:hAnsi="Times New Roman"/>
          <w:sz w:val="28"/>
          <w:szCs w:val="28"/>
          <w:lang w:val="uk-UA"/>
        </w:rPr>
        <w:t>4</w:t>
      </w:r>
      <w:r w:rsidR="00A331B6" w:rsidRPr="00A331B6">
        <w:rPr>
          <w:rFonts w:ascii="Times New Roman" w:hAnsi="Times New Roman"/>
          <w:sz w:val="28"/>
          <w:szCs w:val="28"/>
          <w:lang w:val="uk-UA"/>
        </w:rPr>
        <w:t>-202</w:t>
      </w:r>
      <w:r w:rsidR="00323005">
        <w:rPr>
          <w:rFonts w:ascii="Times New Roman" w:hAnsi="Times New Roman"/>
          <w:sz w:val="28"/>
          <w:szCs w:val="28"/>
          <w:lang w:val="uk-UA"/>
        </w:rPr>
        <w:t>6</w:t>
      </w:r>
      <w:r w:rsidR="00A331B6" w:rsidRPr="00A331B6">
        <w:rPr>
          <w:rFonts w:ascii="Times New Roman" w:hAnsi="Times New Roman"/>
          <w:sz w:val="28"/>
          <w:szCs w:val="28"/>
          <w:lang w:val="uk-UA"/>
        </w:rPr>
        <w:t xml:space="preserve"> роки передбачено проведення </w:t>
      </w:r>
      <w:r w:rsidR="00EE0535">
        <w:rPr>
          <w:rFonts w:ascii="Times New Roman" w:hAnsi="Times New Roman"/>
          <w:sz w:val="28"/>
          <w:szCs w:val="28"/>
          <w:lang w:val="uk-UA"/>
        </w:rPr>
        <w:t xml:space="preserve">наступних </w:t>
      </w:r>
      <w:r w:rsidR="00A331B6" w:rsidRPr="00A331B6">
        <w:rPr>
          <w:rFonts w:ascii="Times New Roman" w:hAnsi="Times New Roman"/>
          <w:sz w:val="28"/>
          <w:szCs w:val="28"/>
          <w:lang w:val="uk-UA"/>
        </w:rPr>
        <w:t>навчань (тренінгів)</w:t>
      </w:r>
      <w:r w:rsidR="000F05FD">
        <w:rPr>
          <w:rFonts w:ascii="Times New Roman" w:hAnsi="Times New Roman"/>
          <w:sz w:val="28"/>
          <w:szCs w:val="28"/>
          <w:lang w:val="uk-UA"/>
        </w:rPr>
        <w: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3711"/>
        <w:gridCol w:w="3164"/>
        <w:gridCol w:w="2374"/>
      </w:tblGrid>
      <w:tr w:rsidR="000F05FD" w14:paraId="1043CAA3" w14:textId="77777777" w:rsidTr="00A6602C">
        <w:tblPrEx>
          <w:tblCellMar>
            <w:top w:w="0" w:type="dxa"/>
            <w:bottom w:w="0" w:type="dxa"/>
          </w:tblCellMar>
        </w:tblPrEx>
        <w:trPr>
          <w:trHeight w:val="50"/>
        </w:trPr>
        <w:tc>
          <w:tcPr>
            <w:tcW w:w="460" w:type="dxa"/>
          </w:tcPr>
          <w:p w14:paraId="1AB3FD51" w14:textId="77777777" w:rsidR="000F05FD" w:rsidRDefault="002213B1" w:rsidP="000F05FD">
            <w:pPr>
              <w:ind w:left="-36"/>
              <w:jc w:val="both"/>
              <w:rPr>
                <w:rFonts w:ascii="Times New Roman" w:hAnsi="Times New Roman"/>
                <w:sz w:val="28"/>
                <w:szCs w:val="28"/>
                <w:lang w:val="uk-UA"/>
              </w:rPr>
            </w:pPr>
            <w:r w:rsidRPr="00A331B6">
              <w:rPr>
                <w:rFonts w:ascii="Times New Roman" w:hAnsi="Times New Roman"/>
                <w:sz w:val="28"/>
                <w:szCs w:val="28"/>
                <w:lang w:val="uk-UA"/>
              </w:rPr>
              <w:t>№</w:t>
            </w:r>
          </w:p>
        </w:tc>
        <w:tc>
          <w:tcPr>
            <w:tcW w:w="3711" w:type="dxa"/>
          </w:tcPr>
          <w:p w14:paraId="0609C899" w14:textId="77777777" w:rsidR="000F05FD" w:rsidRDefault="002213B1" w:rsidP="002213B1">
            <w:pPr>
              <w:ind w:left="-36"/>
              <w:jc w:val="center"/>
              <w:rPr>
                <w:rFonts w:ascii="Times New Roman" w:hAnsi="Times New Roman"/>
                <w:sz w:val="28"/>
                <w:szCs w:val="28"/>
                <w:lang w:val="uk-UA"/>
              </w:rPr>
            </w:pPr>
            <w:r w:rsidRPr="00A331B6">
              <w:rPr>
                <w:rFonts w:ascii="Times New Roman" w:hAnsi="Times New Roman"/>
                <w:sz w:val="28"/>
                <w:szCs w:val="28"/>
                <w:lang w:val="uk-UA"/>
              </w:rPr>
              <w:t>Назва заходу</w:t>
            </w:r>
          </w:p>
        </w:tc>
        <w:tc>
          <w:tcPr>
            <w:tcW w:w="3164" w:type="dxa"/>
          </w:tcPr>
          <w:p w14:paraId="40614397" w14:textId="77777777" w:rsidR="000F05FD" w:rsidRDefault="00A7120B" w:rsidP="009E5BB9">
            <w:pPr>
              <w:ind w:left="-36"/>
              <w:jc w:val="center"/>
              <w:rPr>
                <w:rFonts w:ascii="Times New Roman" w:hAnsi="Times New Roman"/>
                <w:sz w:val="28"/>
                <w:szCs w:val="28"/>
                <w:lang w:val="uk-UA"/>
              </w:rPr>
            </w:pPr>
            <w:r>
              <w:rPr>
                <w:rFonts w:ascii="Times New Roman" w:hAnsi="Times New Roman"/>
                <w:sz w:val="28"/>
                <w:szCs w:val="28"/>
                <w:lang w:val="uk-UA"/>
              </w:rPr>
              <w:t>Особи, відповідальні за проведення заходу</w:t>
            </w:r>
          </w:p>
        </w:tc>
        <w:tc>
          <w:tcPr>
            <w:tcW w:w="2374" w:type="dxa"/>
          </w:tcPr>
          <w:p w14:paraId="6E6ABF8F" w14:textId="77777777" w:rsidR="000F05FD" w:rsidRDefault="002213B1" w:rsidP="00A6602C">
            <w:pPr>
              <w:ind w:left="-36"/>
              <w:jc w:val="center"/>
              <w:rPr>
                <w:rFonts w:ascii="Times New Roman" w:hAnsi="Times New Roman"/>
                <w:sz w:val="28"/>
                <w:szCs w:val="28"/>
                <w:lang w:val="uk-UA"/>
              </w:rPr>
            </w:pPr>
            <w:r w:rsidRPr="00A331B6">
              <w:rPr>
                <w:rFonts w:ascii="Times New Roman" w:hAnsi="Times New Roman"/>
                <w:sz w:val="28"/>
                <w:szCs w:val="28"/>
                <w:lang w:val="uk-UA"/>
              </w:rPr>
              <w:t xml:space="preserve">Дата </w:t>
            </w:r>
            <w:r w:rsidR="00A6602C">
              <w:rPr>
                <w:rFonts w:ascii="Times New Roman" w:hAnsi="Times New Roman"/>
                <w:sz w:val="28"/>
                <w:szCs w:val="28"/>
                <w:lang w:val="uk-UA"/>
              </w:rPr>
              <w:t>проведення заходу</w:t>
            </w:r>
          </w:p>
        </w:tc>
      </w:tr>
      <w:tr w:rsidR="00A6602C" w14:paraId="2E7E88B7" w14:textId="77777777" w:rsidTr="00EB7818">
        <w:tblPrEx>
          <w:tblCellMar>
            <w:top w:w="0" w:type="dxa"/>
            <w:bottom w:w="0" w:type="dxa"/>
          </w:tblCellMar>
        </w:tblPrEx>
        <w:trPr>
          <w:trHeight w:val="1729"/>
        </w:trPr>
        <w:tc>
          <w:tcPr>
            <w:tcW w:w="460" w:type="dxa"/>
          </w:tcPr>
          <w:p w14:paraId="13C18218" w14:textId="77777777" w:rsidR="00A6602C" w:rsidRDefault="00A6602C" w:rsidP="000F05FD">
            <w:pPr>
              <w:ind w:left="-36"/>
              <w:jc w:val="both"/>
              <w:rPr>
                <w:rFonts w:ascii="Times New Roman" w:hAnsi="Times New Roman"/>
                <w:sz w:val="28"/>
                <w:szCs w:val="28"/>
                <w:lang w:val="uk-UA"/>
              </w:rPr>
            </w:pPr>
            <w:r>
              <w:rPr>
                <w:rFonts w:ascii="Times New Roman" w:hAnsi="Times New Roman"/>
                <w:sz w:val="28"/>
                <w:szCs w:val="28"/>
                <w:lang w:val="uk-UA"/>
              </w:rPr>
              <w:t>1</w:t>
            </w:r>
          </w:p>
        </w:tc>
        <w:tc>
          <w:tcPr>
            <w:tcW w:w="3711" w:type="dxa"/>
          </w:tcPr>
          <w:p w14:paraId="01A89303" w14:textId="77777777" w:rsidR="00A6602C" w:rsidRDefault="00A6602C" w:rsidP="00EB7818">
            <w:pPr>
              <w:ind w:left="-36"/>
              <w:jc w:val="both"/>
              <w:rPr>
                <w:rFonts w:ascii="Times New Roman" w:hAnsi="Times New Roman"/>
                <w:sz w:val="28"/>
                <w:szCs w:val="28"/>
                <w:lang w:val="uk-UA"/>
              </w:rPr>
            </w:pPr>
            <w:r w:rsidRPr="00861B21">
              <w:rPr>
                <w:rFonts w:ascii="Times New Roman" w:hAnsi="Times New Roman"/>
                <w:sz w:val="28"/>
                <w:szCs w:val="28"/>
                <w:lang w:val="uk-UA"/>
              </w:rPr>
              <w:t xml:space="preserve">Проведення тематичних зустрічей керівництва </w:t>
            </w:r>
            <w:r>
              <w:rPr>
                <w:rFonts w:ascii="Times New Roman" w:hAnsi="Times New Roman"/>
                <w:sz w:val="28"/>
                <w:szCs w:val="28"/>
                <w:lang w:val="uk-UA"/>
              </w:rPr>
              <w:t>Держ</w:t>
            </w:r>
            <w:r w:rsidR="00EB7818">
              <w:rPr>
                <w:rFonts w:ascii="Times New Roman" w:hAnsi="Times New Roman"/>
                <w:sz w:val="28"/>
                <w:szCs w:val="28"/>
                <w:lang w:val="uk-UA"/>
              </w:rPr>
              <w:t>-</w:t>
            </w:r>
            <w:r>
              <w:rPr>
                <w:rFonts w:ascii="Times New Roman" w:hAnsi="Times New Roman"/>
                <w:sz w:val="28"/>
                <w:szCs w:val="28"/>
                <w:lang w:val="uk-UA"/>
              </w:rPr>
              <w:t>комтелерадіо</w:t>
            </w:r>
            <w:r w:rsidRPr="00861B21">
              <w:rPr>
                <w:rFonts w:ascii="Times New Roman" w:hAnsi="Times New Roman"/>
                <w:sz w:val="28"/>
                <w:szCs w:val="28"/>
                <w:lang w:val="uk-UA"/>
              </w:rPr>
              <w:t xml:space="preserve"> з працівниками з питань</w:t>
            </w:r>
            <w:r>
              <w:rPr>
                <w:rFonts w:ascii="Times New Roman" w:hAnsi="Times New Roman"/>
                <w:sz w:val="28"/>
                <w:szCs w:val="28"/>
                <w:lang w:val="uk-UA"/>
              </w:rPr>
              <w:t xml:space="preserve"> внутрішньої</w:t>
            </w:r>
            <w:r w:rsidRPr="00861B21">
              <w:rPr>
                <w:rFonts w:ascii="Times New Roman" w:hAnsi="Times New Roman"/>
                <w:sz w:val="28"/>
                <w:szCs w:val="28"/>
                <w:lang w:val="uk-UA"/>
              </w:rPr>
              <w:t xml:space="preserve"> антикорупційної політики.</w:t>
            </w:r>
          </w:p>
        </w:tc>
        <w:tc>
          <w:tcPr>
            <w:tcW w:w="3164" w:type="dxa"/>
          </w:tcPr>
          <w:p w14:paraId="3B1C87B9" w14:textId="77777777" w:rsidR="00A6602C" w:rsidRDefault="00A6602C" w:rsidP="00EB7818">
            <w:pPr>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r w:rsidR="00EB7818">
              <w:rPr>
                <w:rFonts w:ascii="Times New Roman" w:hAnsi="Times New Roman"/>
                <w:sz w:val="28"/>
                <w:szCs w:val="28"/>
                <w:lang w:val="uk-UA"/>
              </w:rPr>
              <w:t xml:space="preserve"> </w:t>
            </w:r>
            <w:r>
              <w:rPr>
                <w:rFonts w:ascii="Times New Roman" w:hAnsi="Times New Roman"/>
                <w:sz w:val="28"/>
                <w:szCs w:val="28"/>
                <w:lang w:val="uk-UA"/>
              </w:rPr>
              <w:t>Сектор організаційного забезпечення діяльності керівництва Держкомтелерадіо</w:t>
            </w:r>
          </w:p>
        </w:tc>
        <w:tc>
          <w:tcPr>
            <w:tcW w:w="2374" w:type="dxa"/>
          </w:tcPr>
          <w:p w14:paraId="508F8F6F" w14:textId="77777777" w:rsidR="00A6602C" w:rsidRDefault="00A6602C" w:rsidP="00811792">
            <w:pPr>
              <w:ind w:left="-36"/>
              <w:jc w:val="center"/>
              <w:rPr>
                <w:rFonts w:ascii="Times New Roman" w:hAnsi="Times New Roman"/>
                <w:sz w:val="28"/>
                <w:szCs w:val="28"/>
                <w:lang w:val="uk-UA"/>
              </w:rPr>
            </w:pPr>
            <w:r>
              <w:rPr>
                <w:rFonts w:ascii="Times New Roman" w:hAnsi="Times New Roman"/>
                <w:sz w:val="28"/>
                <w:szCs w:val="28"/>
                <w:lang w:val="uk-UA"/>
              </w:rPr>
              <w:t>Щороку</w:t>
            </w:r>
          </w:p>
        </w:tc>
      </w:tr>
      <w:tr w:rsidR="00EB7818" w14:paraId="7CF110FF" w14:textId="77777777" w:rsidTr="00EB7818">
        <w:tblPrEx>
          <w:tblCellMar>
            <w:top w:w="0" w:type="dxa"/>
            <w:bottom w:w="0" w:type="dxa"/>
          </w:tblCellMar>
        </w:tblPrEx>
        <w:trPr>
          <w:trHeight w:val="3464"/>
        </w:trPr>
        <w:tc>
          <w:tcPr>
            <w:tcW w:w="460" w:type="dxa"/>
          </w:tcPr>
          <w:p w14:paraId="474FA3D4" w14:textId="77777777" w:rsidR="00EB7818" w:rsidRDefault="00EB7818" w:rsidP="000F05FD">
            <w:pPr>
              <w:ind w:left="-36"/>
              <w:jc w:val="both"/>
              <w:rPr>
                <w:rFonts w:ascii="Times New Roman" w:hAnsi="Times New Roman"/>
                <w:sz w:val="28"/>
                <w:szCs w:val="28"/>
                <w:lang w:val="uk-UA"/>
              </w:rPr>
            </w:pPr>
            <w:r>
              <w:rPr>
                <w:rFonts w:ascii="Times New Roman" w:hAnsi="Times New Roman"/>
                <w:sz w:val="28"/>
                <w:szCs w:val="28"/>
                <w:lang w:val="uk-UA"/>
              </w:rPr>
              <w:t>2</w:t>
            </w:r>
          </w:p>
        </w:tc>
        <w:tc>
          <w:tcPr>
            <w:tcW w:w="3711" w:type="dxa"/>
          </w:tcPr>
          <w:p w14:paraId="554CE391" w14:textId="77777777" w:rsidR="00EB7818" w:rsidRPr="00753ED5" w:rsidRDefault="00EB7818" w:rsidP="00212302">
            <w:pPr>
              <w:ind w:left="-36"/>
              <w:jc w:val="both"/>
              <w:rPr>
                <w:rFonts w:ascii="Times New Roman" w:hAnsi="Times New Roman"/>
                <w:sz w:val="28"/>
                <w:szCs w:val="28"/>
                <w:lang w:val="uk-UA"/>
              </w:rPr>
            </w:pPr>
            <w:r w:rsidRPr="00753ED5">
              <w:rPr>
                <w:rFonts w:ascii="Times New Roman" w:hAnsi="Times New Roman"/>
                <w:sz w:val="28"/>
                <w:szCs w:val="28"/>
                <w:lang w:val="uk-UA"/>
              </w:rPr>
              <w:t>Роз’яснення застосування окремих положень Закону України «Про запобігання корупції» стосовно заходів фінансового контролю</w:t>
            </w:r>
            <w:r>
              <w:rPr>
                <w:rFonts w:ascii="Times New Roman" w:hAnsi="Times New Roman"/>
                <w:sz w:val="28"/>
                <w:szCs w:val="28"/>
                <w:lang w:val="uk-UA"/>
              </w:rPr>
              <w:t>:</w:t>
            </w:r>
            <w:r w:rsidRPr="00753ED5">
              <w:rPr>
                <w:rFonts w:ascii="Times New Roman" w:hAnsi="Times New Roman"/>
                <w:sz w:val="28"/>
                <w:szCs w:val="28"/>
                <w:lang w:val="uk-UA"/>
              </w:rPr>
              <w:t xml:space="preserve"> заповнення декларацій осіб, </w:t>
            </w:r>
            <w:r>
              <w:rPr>
                <w:rFonts w:ascii="Times New Roman" w:hAnsi="Times New Roman"/>
                <w:sz w:val="28"/>
                <w:szCs w:val="28"/>
                <w:lang w:val="uk-UA"/>
              </w:rPr>
              <w:t>уповнова</w:t>
            </w:r>
            <w:r w:rsidRPr="00753ED5">
              <w:rPr>
                <w:rFonts w:ascii="Times New Roman" w:hAnsi="Times New Roman"/>
                <w:sz w:val="28"/>
                <w:szCs w:val="28"/>
                <w:lang w:val="uk-UA"/>
              </w:rPr>
              <w:t>жених на виконан</w:t>
            </w:r>
            <w:r>
              <w:rPr>
                <w:rFonts w:ascii="Times New Roman" w:hAnsi="Times New Roman"/>
                <w:sz w:val="28"/>
                <w:szCs w:val="28"/>
                <w:lang w:val="uk-UA"/>
              </w:rPr>
              <w:t>-</w:t>
            </w:r>
            <w:r w:rsidRPr="00753ED5">
              <w:rPr>
                <w:rFonts w:ascii="Times New Roman" w:hAnsi="Times New Roman"/>
                <w:sz w:val="28"/>
                <w:szCs w:val="28"/>
                <w:lang w:val="uk-UA"/>
              </w:rPr>
              <w:t>ня функцій держави</w:t>
            </w:r>
            <w:r>
              <w:rPr>
                <w:rFonts w:ascii="Times New Roman" w:hAnsi="Times New Roman"/>
                <w:sz w:val="28"/>
                <w:szCs w:val="28"/>
                <w:lang w:val="uk-UA"/>
              </w:rPr>
              <w:t>.</w:t>
            </w:r>
          </w:p>
        </w:tc>
        <w:tc>
          <w:tcPr>
            <w:tcW w:w="3164" w:type="dxa"/>
          </w:tcPr>
          <w:p w14:paraId="01C30C91" w14:textId="77777777" w:rsidR="00EB7818" w:rsidRDefault="00EB7818" w:rsidP="00FD41CF">
            <w:pPr>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p>
        </w:tc>
        <w:tc>
          <w:tcPr>
            <w:tcW w:w="2374" w:type="dxa"/>
          </w:tcPr>
          <w:p w14:paraId="32C5D6D1" w14:textId="77777777" w:rsidR="00EB7818" w:rsidRDefault="00EB7818" w:rsidP="007B4C78">
            <w:pPr>
              <w:ind w:left="-36"/>
              <w:jc w:val="center"/>
              <w:rPr>
                <w:rFonts w:ascii="Times New Roman" w:hAnsi="Times New Roman"/>
                <w:sz w:val="28"/>
                <w:szCs w:val="28"/>
                <w:lang w:val="uk-UA"/>
              </w:rPr>
            </w:pPr>
            <w:r>
              <w:rPr>
                <w:rFonts w:ascii="Times New Roman" w:hAnsi="Times New Roman"/>
                <w:sz w:val="28"/>
                <w:szCs w:val="28"/>
                <w:lang w:val="uk-UA"/>
              </w:rPr>
              <w:t>І-й квартал 2024, 2025, 2026.</w:t>
            </w:r>
          </w:p>
          <w:p w14:paraId="6ACED5FC" w14:textId="77777777" w:rsidR="00EB7818" w:rsidRDefault="00EB7818" w:rsidP="007B4C78">
            <w:pPr>
              <w:ind w:left="-36"/>
              <w:jc w:val="center"/>
              <w:rPr>
                <w:rFonts w:ascii="Times New Roman" w:hAnsi="Times New Roman"/>
                <w:sz w:val="28"/>
                <w:szCs w:val="28"/>
                <w:lang w:val="uk-UA"/>
              </w:rPr>
            </w:pPr>
            <w:r>
              <w:rPr>
                <w:rFonts w:ascii="Times New Roman" w:hAnsi="Times New Roman"/>
                <w:sz w:val="28"/>
                <w:szCs w:val="28"/>
                <w:lang w:val="uk-UA"/>
              </w:rPr>
              <w:t>Протягом 90 днів після припинення воєнного стану.</w:t>
            </w:r>
          </w:p>
          <w:p w14:paraId="1BF40F06" w14:textId="77777777" w:rsidR="00EB7818" w:rsidRDefault="00EB7818" w:rsidP="007B4C78">
            <w:pPr>
              <w:ind w:left="-36"/>
              <w:jc w:val="center"/>
              <w:rPr>
                <w:rFonts w:ascii="Times New Roman" w:hAnsi="Times New Roman"/>
                <w:sz w:val="28"/>
                <w:szCs w:val="28"/>
                <w:lang w:val="uk-UA"/>
              </w:rPr>
            </w:pPr>
            <w:r>
              <w:rPr>
                <w:rFonts w:ascii="Times New Roman" w:hAnsi="Times New Roman"/>
                <w:sz w:val="28"/>
                <w:szCs w:val="28"/>
                <w:lang w:val="uk-UA"/>
              </w:rPr>
              <w:t>Після призначення/звільнення на/з посаду/посади.</w:t>
            </w:r>
          </w:p>
        </w:tc>
      </w:tr>
      <w:tr w:rsidR="00FD41CF" w14:paraId="0FA14D9D" w14:textId="77777777" w:rsidTr="00EB7818">
        <w:tblPrEx>
          <w:tblCellMar>
            <w:top w:w="0" w:type="dxa"/>
            <w:bottom w:w="0" w:type="dxa"/>
          </w:tblCellMar>
        </w:tblPrEx>
        <w:trPr>
          <w:trHeight w:val="2296"/>
        </w:trPr>
        <w:tc>
          <w:tcPr>
            <w:tcW w:w="460" w:type="dxa"/>
          </w:tcPr>
          <w:p w14:paraId="47261334" w14:textId="77777777" w:rsidR="00FD41CF" w:rsidRDefault="00EB7818" w:rsidP="000F05FD">
            <w:pPr>
              <w:ind w:left="-36"/>
              <w:jc w:val="both"/>
              <w:rPr>
                <w:rFonts w:ascii="Times New Roman" w:hAnsi="Times New Roman"/>
                <w:sz w:val="28"/>
                <w:szCs w:val="28"/>
                <w:lang w:val="uk-UA"/>
              </w:rPr>
            </w:pPr>
            <w:r>
              <w:rPr>
                <w:rFonts w:ascii="Times New Roman" w:hAnsi="Times New Roman"/>
                <w:sz w:val="28"/>
                <w:szCs w:val="28"/>
                <w:lang w:val="uk-UA"/>
              </w:rPr>
              <w:t>3</w:t>
            </w:r>
          </w:p>
        </w:tc>
        <w:tc>
          <w:tcPr>
            <w:tcW w:w="3711" w:type="dxa"/>
          </w:tcPr>
          <w:p w14:paraId="1ABB8271" w14:textId="77777777" w:rsidR="00FD41CF" w:rsidRPr="00753ED5" w:rsidRDefault="00FD41CF" w:rsidP="008370BD">
            <w:pPr>
              <w:ind w:left="-36"/>
              <w:jc w:val="both"/>
              <w:rPr>
                <w:rFonts w:ascii="Times New Roman" w:hAnsi="Times New Roman"/>
                <w:sz w:val="28"/>
                <w:szCs w:val="28"/>
                <w:lang w:val="uk-UA"/>
              </w:rPr>
            </w:pPr>
            <w:r w:rsidRPr="00753ED5">
              <w:rPr>
                <w:rFonts w:ascii="Times New Roman" w:hAnsi="Times New Roman"/>
                <w:sz w:val="28"/>
                <w:szCs w:val="28"/>
                <w:lang w:val="uk-UA"/>
              </w:rPr>
              <w:t xml:space="preserve">Роз’яснення застосування окремих положень Закону України «Про </w:t>
            </w:r>
            <w:r w:rsidR="00753ED5">
              <w:rPr>
                <w:rFonts w:ascii="Times New Roman" w:hAnsi="Times New Roman"/>
                <w:sz w:val="28"/>
                <w:szCs w:val="28"/>
                <w:lang w:val="uk-UA"/>
              </w:rPr>
              <w:t>запобігання корупції</w:t>
            </w:r>
            <w:r w:rsidRPr="00753ED5">
              <w:rPr>
                <w:rFonts w:ascii="Times New Roman" w:hAnsi="Times New Roman"/>
                <w:sz w:val="28"/>
                <w:szCs w:val="28"/>
                <w:lang w:val="uk-UA"/>
              </w:rPr>
              <w:t xml:space="preserve">» </w:t>
            </w:r>
            <w:r w:rsidR="008370BD">
              <w:rPr>
                <w:rFonts w:ascii="Times New Roman" w:hAnsi="Times New Roman"/>
                <w:sz w:val="28"/>
                <w:szCs w:val="28"/>
                <w:lang w:val="uk-UA"/>
              </w:rPr>
              <w:t>щодо</w:t>
            </w:r>
            <w:r w:rsidRPr="00753ED5">
              <w:rPr>
                <w:rFonts w:ascii="Times New Roman" w:hAnsi="Times New Roman"/>
                <w:sz w:val="28"/>
                <w:szCs w:val="28"/>
                <w:lang w:val="uk-UA"/>
              </w:rPr>
              <w:t xml:space="preserve"> відпові</w:t>
            </w:r>
            <w:r w:rsidR="003F513B">
              <w:rPr>
                <w:rFonts w:ascii="Times New Roman" w:hAnsi="Times New Roman"/>
                <w:sz w:val="28"/>
                <w:szCs w:val="28"/>
                <w:lang w:val="uk-UA"/>
              </w:rPr>
              <w:t>-</w:t>
            </w:r>
            <w:r w:rsidRPr="00753ED5">
              <w:rPr>
                <w:rFonts w:ascii="Times New Roman" w:hAnsi="Times New Roman"/>
                <w:sz w:val="28"/>
                <w:szCs w:val="28"/>
                <w:lang w:val="uk-UA"/>
              </w:rPr>
              <w:t>дальності за корупційні або пов’язані з корупцією правопорушення</w:t>
            </w:r>
            <w:r w:rsidR="00572429">
              <w:rPr>
                <w:rFonts w:ascii="Times New Roman" w:hAnsi="Times New Roman"/>
                <w:sz w:val="28"/>
                <w:szCs w:val="28"/>
                <w:lang w:val="uk-UA"/>
              </w:rPr>
              <w:t>.</w:t>
            </w:r>
          </w:p>
        </w:tc>
        <w:tc>
          <w:tcPr>
            <w:tcW w:w="3164" w:type="dxa"/>
          </w:tcPr>
          <w:p w14:paraId="2687E6A5" w14:textId="77777777" w:rsidR="00FD41CF" w:rsidRDefault="009E5BB9" w:rsidP="00297822">
            <w:pPr>
              <w:spacing w:line="240" w:lineRule="auto"/>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p>
        </w:tc>
        <w:tc>
          <w:tcPr>
            <w:tcW w:w="2374" w:type="dxa"/>
          </w:tcPr>
          <w:p w14:paraId="46A80741" w14:textId="77777777" w:rsidR="00FD41CF" w:rsidRDefault="00EB7818" w:rsidP="007B4C78">
            <w:pPr>
              <w:ind w:left="-36"/>
              <w:jc w:val="center"/>
              <w:rPr>
                <w:rFonts w:ascii="Times New Roman" w:hAnsi="Times New Roman"/>
                <w:sz w:val="28"/>
                <w:szCs w:val="28"/>
                <w:lang w:val="uk-UA"/>
              </w:rPr>
            </w:pPr>
            <w:r>
              <w:rPr>
                <w:rFonts w:ascii="Times New Roman" w:hAnsi="Times New Roman"/>
                <w:sz w:val="28"/>
                <w:szCs w:val="28"/>
                <w:lang w:val="uk-UA"/>
              </w:rPr>
              <w:t>Що</w:t>
            </w:r>
            <w:r w:rsidR="007B4C78">
              <w:rPr>
                <w:rFonts w:ascii="Times New Roman" w:hAnsi="Times New Roman"/>
                <w:sz w:val="28"/>
                <w:szCs w:val="28"/>
                <w:lang w:val="uk-UA"/>
              </w:rPr>
              <w:t>півроку</w:t>
            </w:r>
            <w:r>
              <w:rPr>
                <w:rFonts w:ascii="Times New Roman" w:hAnsi="Times New Roman"/>
                <w:sz w:val="28"/>
                <w:szCs w:val="28"/>
                <w:lang w:val="uk-UA"/>
              </w:rPr>
              <w:t>.</w:t>
            </w:r>
          </w:p>
          <w:p w14:paraId="372B351C" w14:textId="77777777" w:rsidR="00EB7818" w:rsidRDefault="00EB7818" w:rsidP="007B4C78">
            <w:pPr>
              <w:ind w:left="-36"/>
              <w:jc w:val="center"/>
              <w:rPr>
                <w:rFonts w:ascii="Times New Roman" w:hAnsi="Times New Roman"/>
                <w:sz w:val="28"/>
                <w:szCs w:val="28"/>
                <w:lang w:val="uk-UA"/>
              </w:rPr>
            </w:pPr>
            <w:r>
              <w:rPr>
                <w:rFonts w:ascii="Times New Roman" w:hAnsi="Times New Roman"/>
                <w:sz w:val="28"/>
                <w:szCs w:val="28"/>
                <w:lang w:val="uk-UA"/>
              </w:rPr>
              <w:t>Постійно при призначенні на посади нових працівників.</w:t>
            </w:r>
          </w:p>
        </w:tc>
      </w:tr>
      <w:tr w:rsidR="00FD41CF" w14:paraId="005AFEC7" w14:textId="77777777" w:rsidTr="00A6602C">
        <w:tblPrEx>
          <w:tblCellMar>
            <w:top w:w="0" w:type="dxa"/>
            <w:bottom w:w="0" w:type="dxa"/>
          </w:tblCellMar>
        </w:tblPrEx>
        <w:trPr>
          <w:trHeight w:val="46"/>
        </w:trPr>
        <w:tc>
          <w:tcPr>
            <w:tcW w:w="460" w:type="dxa"/>
          </w:tcPr>
          <w:p w14:paraId="3A2B3CBA" w14:textId="77777777" w:rsidR="00FD41CF" w:rsidRDefault="008F06E2" w:rsidP="000F05FD">
            <w:pPr>
              <w:ind w:left="-36"/>
              <w:jc w:val="both"/>
              <w:rPr>
                <w:rFonts w:ascii="Times New Roman" w:hAnsi="Times New Roman"/>
                <w:sz w:val="28"/>
                <w:szCs w:val="28"/>
                <w:lang w:val="uk-UA"/>
              </w:rPr>
            </w:pPr>
            <w:r>
              <w:rPr>
                <w:rFonts w:ascii="Times New Roman" w:hAnsi="Times New Roman"/>
                <w:sz w:val="28"/>
                <w:szCs w:val="28"/>
                <w:lang w:val="uk-UA"/>
              </w:rPr>
              <w:t>4</w:t>
            </w:r>
          </w:p>
        </w:tc>
        <w:tc>
          <w:tcPr>
            <w:tcW w:w="3711" w:type="dxa"/>
          </w:tcPr>
          <w:p w14:paraId="27C58A5B" w14:textId="77777777" w:rsidR="00FD41CF" w:rsidRPr="00753ED5" w:rsidRDefault="00691F92" w:rsidP="008370BD">
            <w:pPr>
              <w:ind w:left="-36"/>
              <w:jc w:val="both"/>
              <w:rPr>
                <w:rFonts w:ascii="Times New Roman" w:hAnsi="Times New Roman"/>
                <w:sz w:val="28"/>
                <w:szCs w:val="28"/>
                <w:lang w:val="uk-UA"/>
              </w:rPr>
            </w:pPr>
            <w:r w:rsidRPr="00753ED5">
              <w:rPr>
                <w:rFonts w:ascii="Times New Roman" w:hAnsi="Times New Roman"/>
                <w:sz w:val="28"/>
                <w:szCs w:val="28"/>
                <w:lang w:val="uk-UA"/>
              </w:rPr>
              <w:t xml:space="preserve">Роз’яснення застосування окремих положень Закону України «Про запобігання корупції» </w:t>
            </w:r>
            <w:r w:rsidR="008370BD">
              <w:rPr>
                <w:rFonts w:ascii="Times New Roman" w:hAnsi="Times New Roman"/>
                <w:sz w:val="28"/>
                <w:szCs w:val="28"/>
                <w:lang w:val="uk-UA"/>
              </w:rPr>
              <w:t>щодо</w:t>
            </w:r>
            <w:r w:rsidRPr="00753ED5">
              <w:rPr>
                <w:rFonts w:ascii="Times New Roman" w:hAnsi="Times New Roman"/>
                <w:sz w:val="28"/>
                <w:szCs w:val="28"/>
                <w:lang w:val="uk-UA"/>
              </w:rPr>
              <w:t xml:space="preserve"> виявлення, запобігання та врегулювання конфлікту інтересів.</w:t>
            </w:r>
          </w:p>
        </w:tc>
        <w:tc>
          <w:tcPr>
            <w:tcW w:w="3164" w:type="dxa"/>
          </w:tcPr>
          <w:p w14:paraId="60599647" w14:textId="77777777" w:rsidR="00FD41CF" w:rsidRDefault="009E5BB9" w:rsidP="009E5BB9">
            <w:pPr>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p>
        </w:tc>
        <w:tc>
          <w:tcPr>
            <w:tcW w:w="2374" w:type="dxa"/>
          </w:tcPr>
          <w:p w14:paraId="67E71E19" w14:textId="77777777" w:rsidR="00FD41CF" w:rsidRDefault="00572429" w:rsidP="007B4C78">
            <w:pPr>
              <w:ind w:left="-36"/>
              <w:jc w:val="center"/>
              <w:rPr>
                <w:rFonts w:ascii="Times New Roman" w:hAnsi="Times New Roman"/>
                <w:sz w:val="28"/>
                <w:szCs w:val="28"/>
                <w:lang w:val="uk-UA"/>
              </w:rPr>
            </w:pPr>
            <w:r>
              <w:rPr>
                <w:rFonts w:ascii="Times New Roman" w:hAnsi="Times New Roman"/>
                <w:sz w:val="28"/>
                <w:szCs w:val="28"/>
                <w:lang w:val="uk-UA"/>
              </w:rPr>
              <w:t>Що</w:t>
            </w:r>
            <w:r w:rsidR="007B4C78">
              <w:rPr>
                <w:rFonts w:ascii="Times New Roman" w:hAnsi="Times New Roman"/>
                <w:sz w:val="28"/>
                <w:szCs w:val="28"/>
                <w:lang w:val="uk-UA"/>
              </w:rPr>
              <w:t>півроку</w:t>
            </w:r>
            <w:r>
              <w:rPr>
                <w:rFonts w:ascii="Times New Roman" w:hAnsi="Times New Roman"/>
                <w:sz w:val="28"/>
                <w:szCs w:val="28"/>
                <w:lang w:val="uk-UA"/>
              </w:rPr>
              <w:t>.</w:t>
            </w:r>
          </w:p>
          <w:p w14:paraId="287A8C09" w14:textId="77777777" w:rsidR="00572429" w:rsidRDefault="00EA34D4" w:rsidP="007B4C78">
            <w:pPr>
              <w:ind w:left="-36"/>
              <w:jc w:val="center"/>
              <w:rPr>
                <w:rFonts w:ascii="Times New Roman" w:hAnsi="Times New Roman"/>
                <w:sz w:val="28"/>
                <w:szCs w:val="28"/>
                <w:lang w:val="uk-UA"/>
              </w:rPr>
            </w:pPr>
            <w:r>
              <w:rPr>
                <w:rFonts w:ascii="Times New Roman" w:hAnsi="Times New Roman"/>
                <w:sz w:val="28"/>
                <w:szCs w:val="28"/>
                <w:lang w:val="uk-UA"/>
              </w:rPr>
              <w:t>Постійно при призначенні на посади нових працівників</w:t>
            </w:r>
            <w:r w:rsidR="00EB7818">
              <w:rPr>
                <w:rFonts w:ascii="Times New Roman" w:hAnsi="Times New Roman"/>
                <w:sz w:val="28"/>
                <w:szCs w:val="28"/>
                <w:lang w:val="uk-UA"/>
              </w:rPr>
              <w:t>.</w:t>
            </w:r>
          </w:p>
        </w:tc>
      </w:tr>
      <w:tr w:rsidR="00FD41CF" w14:paraId="041DA730" w14:textId="77777777" w:rsidTr="00A6602C">
        <w:tblPrEx>
          <w:tblCellMar>
            <w:top w:w="0" w:type="dxa"/>
            <w:bottom w:w="0" w:type="dxa"/>
          </w:tblCellMar>
        </w:tblPrEx>
        <w:trPr>
          <w:trHeight w:val="46"/>
        </w:trPr>
        <w:tc>
          <w:tcPr>
            <w:tcW w:w="460" w:type="dxa"/>
          </w:tcPr>
          <w:p w14:paraId="3DECD30A" w14:textId="77777777" w:rsidR="00FD41CF" w:rsidRDefault="008F06E2" w:rsidP="000F05FD">
            <w:pPr>
              <w:ind w:left="-36"/>
              <w:jc w:val="both"/>
              <w:rPr>
                <w:rFonts w:ascii="Times New Roman" w:hAnsi="Times New Roman"/>
                <w:sz w:val="28"/>
                <w:szCs w:val="28"/>
                <w:lang w:val="uk-UA"/>
              </w:rPr>
            </w:pPr>
            <w:r>
              <w:rPr>
                <w:rFonts w:ascii="Times New Roman" w:hAnsi="Times New Roman"/>
                <w:sz w:val="28"/>
                <w:szCs w:val="28"/>
                <w:lang w:val="uk-UA"/>
              </w:rPr>
              <w:t>5</w:t>
            </w:r>
          </w:p>
        </w:tc>
        <w:tc>
          <w:tcPr>
            <w:tcW w:w="3711" w:type="dxa"/>
          </w:tcPr>
          <w:p w14:paraId="4168E9B2" w14:textId="77777777" w:rsidR="00FD41CF" w:rsidRPr="00753ED5" w:rsidRDefault="00691F92" w:rsidP="00572429">
            <w:pPr>
              <w:spacing w:after="0"/>
              <w:ind w:left="-36"/>
              <w:jc w:val="both"/>
              <w:rPr>
                <w:rFonts w:ascii="Times New Roman" w:hAnsi="Times New Roman"/>
                <w:sz w:val="28"/>
                <w:szCs w:val="28"/>
                <w:lang w:val="uk-UA"/>
              </w:rPr>
            </w:pPr>
            <w:r w:rsidRPr="00753ED5">
              <w:rPr>
                <w:rFonts w:ascii="Times New Roman" w:hAnsi="Times New Roman"/>
                <w:sz w:val="28"/>
                <w:szCs w:val="28"/>
                <w:lang w:val="uk-UA"/>
              </w:rPr>
              <w:t xml:space="preserve">Роз’яснення застосування окремих положень Закону України «Про запобігання </w:t>
            </w:r>
            <w:r w:rsidRPr="00753ED5">
              <w:rPr>
                <w:rFonts w:ascii="Times New Roman" w:hAnsi="Times New Roman"/>
                <w:sz w:val="28"/>
                <w:szCs w:val="28"/>
                <w:lang w:val="uk-UA"/>
              </w:rPr>
              <w:lastRenderedPageBreak/>
              <w:t xml:space="preserve">корупції» </w:t>
            </w:r>
            <w:r w:rsidR="008370BD">
              <w:rPr>
                <w:rFonts w:ascii="Times New Roman" w:hAnsi="Times New Roman"/>
                <w:sz w:val="28"/>
                <w:szCs w:val="28"/>
                <w:lang w:val="uk-UA"/>
              </w:rPr>
              <w:t>щодо</w:t>
            </w:r>
            <w:r w:rsidRPr="00753ED5">
              <w:rPr>
                <w:rFonts w:ascii="Times New Roman" w:hAnsi="Times New Roman"/>
                <w:sz w:val="28"/>
                <w:szCs w:val="28"/>
                <w:lang w:val="uk-UA"/>
              </w:rPr>
              <w:t xml:space="preserve"> встанов</w:t>
            </w:r>
            <w:r w:rsidR="00572429">
              <w:rPr>
                <w:rFonts w:ascii="Times New Roman" w:hAnsi="Times New Roman"/>
                <w:sz w:val="28"/>
                <w:szCs w:val="28"/>
                <w:lang w:val="uk-UA"/>
              </w:rPr>
              <w:t>-</w:t>
            </w:r>
            <w:r w:rsidRPr="00753ED5">
              <w:rPr>
                <w:rFonts w:ascii="Times New Roman" w:hAnsi="Times New Roman"/>
                <w:sz w:val="28"/>
                <w:szCs w:val="28"/>
                <w:lang w:val="uk-UA"/>
              </w:rPr>
              <w:t xml:space="preserve">лених </w:t>
            </w:r>
            <w:r w:rsidR="00861B21">
              <w:rPr>
                <w:rFonts w:ascii="Times New Roman" w:hAnsi="Times New Roman"/>
                <w:sz w:val="28"/>
                <w:szCs w:val="28"/>
                <w:lang w:val="uk-UA"/>
              </w:rPr>
              <w:t>законодавст</w:t>
            </w:r>
            <w:r w:rsidRPr="00753ED5">
              <w:rPr>
                <w:rFonts w:ascii="Times New Roman" w:hAnsi="Times New Roman"/>
                <w:sz w:val="28"/>
                <w:szCs w:val="28"/>
                <w:lang w:val="uk-UA"/>
              </w:rPr>
              <w:t>вом обмежень</w:t>
            </w:r>
            <w:r w:rsidR="00861B21">
              <w:rPr>
                <w:rFonts w:ascii="Times New Roman" w:hAnsi="Times New Roman"/>
                <w:sz w:val="28"/>
                <w:szCs w:val="28"/>
                <w:lang w:val="uk-UA"/>
              </w:rPr>
              <w:t>.</w:t>
            </w:r>
          </w:p>
        </w:tc>
        <w:tc>
          <w:tcPr>
            <w:tcW w:w="3164" w:type="dxa"/>
          </w:tcPr>
          <w:p w14:paraId="70DA2954" w14:textId="77777777" w:rsidR="00FD41CF" w:rsidRDefault="009E5BB9" w:rsidP="009E5BB9">
            <w:pPr>
              <w:ind w:left="-36"/>
              <w:jc w:val="center"/>
              <w:rPr>
                <w:rFonts w:ascii="Times New Roman" w:hAnsi="Times New Roman"/>
                <w:sz w:val="28"/>
                <w:szCs w:val="28"/>
                <w:lang w:val="uk-UA"/>
              </w:rPr>
            </w:pPr>
            <w:r>
              <w:rPr>
                <w:rFonts w:ascii="Times New Roman" w:hAnsi="Times New Roman"/>
                <w:sz w:val="28"/>
                <w:szCs w:val="28"/>
                <w:lang w:val="uk-UA"/>
              </w:rPr>
              <w:lastRenderedPageBreak/>
              <w:t>Уповноважена особа</w:t>
            </w:r>
          </w:p>
        </w:tc>
        <w:tc>
          <w:tcPr>
            <w:tcW w:w="2374" w:type="dxa"/>
          </w:tcPr>
          <w:p w14:paraId="7C706948" w14:textId="77777777" w:rsidR="00FD41CF" w:rsidRDefault="00861B21" w:rsidP="007B4C78">
            <w:pPr>
              <w:ind w:left="-36"/>
              <w:jc w:val="center"/>
              <w:rPr>
                <w:rFonts w:ascii="Times New Roman" w:hAnsi="Times New Roman"/>
                <w:sz w:val="28"/>
                <w:szCs w:val="28"/>
                <w:lang w:val="uk-UA"/>
              </w:rPr>
            </w:pPr>
            <w:r>
              <w:rPr>
                <w:rFonts w:ascii="Times New Roman" w:hAnsi="Times New Roman"/>
                <w:sz w:val="28"/>
                <w:szCs w:val="28"/>
                <w:lang w:val="uk-UA"/>
              </w:rPr>
              <w:t>Що</w:t>
            </w:r>
            <w:r w:rsidR="007B4C78">
              <w:rPr>
                <w:rFonts w:ascii="Times New Roman" w:hAnsi="Times New Roman"/>
                <w:sz w:val="28"/>
                <w:szCs w:val="28"/>
                <w:lang w:val="uk-UA"/>
              </w:rPr>
              <w:t>півроку</w:t>
            </w:r>
            <w:r w:rsidR="00EB7818">
              <w:rPr>
                <w:rFonts w:ascii="Times New Roman" w:hAnsi="Times New Roman"/>
                <w:sz w:val="28"/>
                <w:szCs w:val="28"/>
                <w:lang w:val="uk-UA"/>
              </w:rPr>
              <w:t>.</w:t>
            </w:r>
          </w:p>
          <w:p w14:paraId="7F83F367" w14:textId="77777777" w:rsidR="00EB7818" w:rsidRDefault="00EB7818" w:rsidP="007B4C78">
            <w:pPr>
              <w:ind w:left="-36"/>
              <w:jc w:val="center"/>
              <w:rPr>
                <w:rFonts w:ascii="Times New Roman" w:hAnsi="Times New Roman"/>
                <w:sz w:val="28"/>
                <w:szCs w:val="28"/>
                <w:lang w:val="uk-UA"/>
              </w:rPr>
            </w:pPr>
            <w:r>
              <w:rPr>
                <w:rFonts w:ascii="Times New Roman" w:hAnsi="Times New Roman"/>
                <w:sz w:val="28"/>
                <w:szCs w:val="28"/>
                <w:lang w:val="uk-UA"/>
              </w:rPr>
              <w:t xml:space="preserve">Постійно при </w:t>
            </w:r>
            <w:r>
              <w:rPr>
                <w:rFonts w:ascii="Times New Roman" w:hAnsi="Times New Roman"/>
                <w:sz w:val="28"/>
                <w:szCs w:val="28"/>
                <w:lang w:val="uk-UA"/>
              </w:rPr>
              <w:lastRenderedPageBreak/>
              <w:t>призначенні на посади нових працівників.</w:t>
            </w:r>
          </w:p>
        </w:tc>
      </w:tr>
      <w:tr w:rsidR="00FD41CF" w14:paraId="28A0BF25" w14:textId="77777777" w:rsidTr="00A6602C">
        <w:tblPrEx>
          <w:tblCellMar>
            <w:top w:w="0" w:type="dxa"/>
            <w:bottom w:w="0" w:type="dxa"/>
          </w:tblCellMar>
        </w:tblPrEx>
        <w:trPr>
          <w:trHeight w:val="46"/>
        </w:trPr>
        <w:tc>
          <w:tcPr>
            <w:tcW w:w="460" w:type="dxa"/>
          </w:tcPr>
          <w:p w14:paraId="00A39E27" w14:textId="77777777" w:rsidR="00FD41CF" w:rsidRDefault="008F06E2" w:rsidP="000F05FD">
            <w:pPr>
              <w:ind w:left="-36"/>
              <w:jc w:val="both"/>
              <w:rPr>
                <w:rFonts w:ascii="Times New Roman" w:hAnsi="Times New Roman"/>
                <w:sz w:val="28"/>
                <w:szCs w:val="28"/>
                <w:lang w:val="uk-UA"/>
              </w:rPr>
            </w:pPr>
            <w:r>
              <w:rPr>
                <w:rFonts w:ascii="Times New Roman" w:hAnsi="Times New Roman"/>
                <w:sz w:val="28"/>
                <w:szCs w:val="28"/>
                <w:lang w:val="uk-UA"/>
              </w:rPr>
              <w:lastRenderedPageBreak/>
              <w:t>6</w:t>
            </w:r>
          </w:p>
        </w:tc>
        <w:tc>
          <w:tcPr>
            <w:tcW w:w="3711" w:type="dxa"/>
          </w:tcPr>
          <w:p w14:paraId="1FF6FD1C" w14:textId="77777777" w:rsidR="00FD41CF" w:rsidRPr="00EB7818" w:rsidRDefault="00691F92" w:rsidP="00572429">
            <w:pPr>
              <w:ind w:left="-36"/>
              <w:jc w:val="both"/>
              <w:rPr>
                <w:rFonts w:ascii="Times New Roman" w:hAnsi="Times New Roman"/>
                <w:sz w:val="28"/>
                <w:szCs w:val="28"/>
                <w:lang w:val="uk-UA"/>
              </w:rPr>
            </w:pPr>
            <w:r w:rsidRPr="00753ED5">
              <w:rPr>
                <w:rFonts w:ascii="Times New Roman" w:hAnsi="Times New Roman"/>
                <w:sz w:val="28"/>
                <w:szCs w:val="28"/>
              </w:rPr>
              <w:t>Проведення інструктажів щодо застосування окремих положень Закон</w:t>
            </w:r>
            <w:r w:rsidR="00572429">
              <w:rPr>
                <w:rFonts w:ascii="Times New Roman" w:hAnsi="Times New Roman"/>
                <w:sz w:val="28"/>
                <w:szCs w:val="28"/>
                <w:lang w:val="uk-UA"/>
              </w:rPr>
              <w:t>ів</w:t>
            </w:r>
            <w:r w:rsidRPr="00753ED5">
              <w:rPr>
                <w:rFonts w:ascii="Times New Roman" w:hAnsi="Times New Roman"/>
                <w:sz w:val="28"/>
                <w:szCs w:val="28"/>
              </w:rPr>
              <w:t xml:space="preserve"> України «Про запобігання корупції» та «Про державну службу» щодо основних стандартів етичної поведінки держав</w:t>
            </w:r>
            <w:r w:rsidR="00EB7818">
              <w:rPr>
                <w:rFonts w:ascii="Times New Roman" w:hAnsi="Times New Roman"/>
                <w:sz w:val="28"/>
                <w:szCs w:val="28"/>
                <w:lang w:val="uk-UA"/>
              </w:rPr>
              <w:t>-</w:t>
            </w:r>
            <w:r w:rsidRPr="00753ED5">
              <w:rPr>
                <w:rFonts w:ascii="Times New Roman" w:hAnsi="Times New Roman"/>
                <w:sz w:val="28"/>
                <w:szCs w:val="28"/>
              </w:rPr>
              <w:t>них службовців</w:t>
            </w:r>
            <w:r w:rsidR="00EB7818">
              <w:rPr>
                <w:rFonts w:ascii="Times New Roman" w:hAnsi="Times New Roman"/>
                <w:sz w:val="28"/>
                <w:szCs w:val="28"/>
                <w:lang w:val="uk-UA"/>
              </w:rPr>
              <w:t>.</w:t>
            </w:r>
          </w:p>
        </w:tc>
        <w:tc>
          <w:tcPr>
            <w:tcW w:w="3164" w:type="dxa"/>
          </w:tcPr>
          <w:p w14:paraId="6158E4D3" w14:textId="77777777" w:rsidR="009E5BB9" w:rsidRDefault="009E5BB9" w:rsidP="009E5BB9">
            <w:pPr>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p>
          <w:p w14:paraId="2A4F6D33" w14:textId="77777777" w:rsidR="00753ED5" w:rsidRDefault="00087E38" w:rsidP="009E5BB9">
            <w:pPr>
              <w:ind w:left="-36"/>
              <w:jc w:val="center"/>
              <w:rPr>
                <w:rFonts w:ascii="Times New Roman" w:hAnsi="Times New Roman"/>
                <w:sz w:val="28"/>
                <w:szCs w:val="28"/>
                <w:lang w:val="uk-UA"/>
              </w:rPr>
            </w:pPr>
            <w:r>
              <w:rPr>
                <w:rFonts w:ascii="Times New Roman" w:hAnsi="Times New Roman"/>
                <w:sz w:val="28"/>
                <w:szCs w:val="28"/>
                <w:lang w:val="uk-UA"/>
              </w:rPr>
              <w:t>Сектор</w:t>
            </w:r>
            <w:r w:rsidR="00753ED5">
              <w:rPr>
                <w:rFonts w:ascii="Times New Roman" w:hAnsi="Times New Roman"/>
                <w:sz w:val="28"/>
                <w:szCs w:val="28"/>
                <w:lang w:val="uk-UA"/>
              </w:rPr>
              <w:t xml:space="preserve"> роботи з персоналом</w:t>
            </w:r>
          </w:p>
        </w:tc>
        <w:tc>
          <w:tcPr>
            <w:tcW w:w="2374" w:type="dxa"/>
          </w:tcPr>
          <w:p w14:paraId="441D06F5" w14:textId="77777777" w:rsidR="00FD41CF" w:rsidRDefault="00691F92" w:rsidP="00EA34D4">
            <w:pPr>
              <w:ind w:left="-36"/>
              <w:jc w:val="center"/>
              <w:rPr>
                <w:rFonts w:ascii="Times New Roman" w:hAnsi="Times New Roman"/>
                <w:sz w:val="28"/>
                <w:szCs w:val="28"/>
                <w:lang w:val="uk-UA"/>
              </w:rPr>
            </w:pPr>
            <w:r>
              <w:rPr>
                <w:rFonts w:ascii="Times New Roman" w:hAnsi="Times New Roman"/>
                <w:sz w:val="28"/>
                <w:szCs w:val="28"/>
                <w:lang w:val="uk-UA"/>
              </w:rPr>
              <w:t>Постійно при призначенні на посади нових працівників</w:t>
            </w:r>
            <w:r w:rsidR="00205239">
              <w:rPr>
                <w:rFonts w:ascii="Times New Roman" w:hAnsi="Times New Roman"/>
                <w:sz w:val="28"/>
                <w:szCs w:val="28"/>
                <w:lang w:val="uk-UA"/>
              </w:rPr>
              <w:t>.</w:t>
            </w:r>
          </w:p>
        </w:tc>
      </w:tr>
      <w:tr w:rsidR="00FD41CF" w14:paraId="7EB4A175" w14:textId="77777777" w:rsidTr="00A6602C">
        <w:tblPrEx>
          <w:tblCellMar>
            <w:top w:w="0" w:type="dxa"/>
            <w:bottom w:w="0" w:type="dxa"/>
          </w:tblCellMar>
        </w:tblPrEx>
        <w:trPr>
          <w:trHeight w:val="46"/>
        </w:trPr>
        <w:tc>
          <w:tcPr>
            <w:tcW w:w="460" w:type="dxa"/>
          </w:tcPr>
          <w:p w14:paraId="39D1B5A0" w14:textId="77777777" w:rsidR="00FD41CF" w:rsidRDefault="008F06E2" w:rsidP="000F05FD">
            <w:pPr>
              <w:ind w:left="-36"/>
              <w:jc w:val="both"/>
              <w:rPr>
                <w:rFonts w:ascii="Times New Roman" w:hAnsi="Times New Roman"/>
                <w:sz w:val="28"/>
                <w:szCs w:val="28"/>
                <w:lang w:val="uk-UA"/>
              </w:rPr>
            </w:pPr>
            <w:r>
              <w:rPr>
                <w:rFonts w:ascii="Times New Roman" w:hAnsi="Times New Roman"/>
                <w:sz w:val="28"/>
                <w:szCs w:val="28"/>
                <w:lang w:val="uk-UA"/>
              </w:rPr>
              <w:t>7</w:t>
            </w:r>
          </w:p>
        </w:tc>
        <w:tc>
          <w:tcPr>
            <w:tcW w:w="3711" w:type="dxa"/>
          </w:tcPr>
          <w:p w14:paraId="3D318408" w14:textId="77777777" w:rsidR="00753ED5" w:rsidRDefault="00691F92" w:rsidP="00753ED5">
            <w:pPr>
              <w:spacing w:after="0"/>
              <w:ind w:left="-36"/>
              <w:jc w:val="both"/>
              <w:rPr>
                <w:rFonts w:ascii="Times New Roman" w:hAnsi="Times New Roman"/>
                <w:sz w:val="28"/>
                <w:szCs w:val="28"/>
                <w:lang w:val="uk-UA"/>
              </w:rPr>
            </w:pPr>
            <w:r w:rsidRPr="00EB7818">
              <w:rPr>
                <w:rFonts w:ascii="Times New Roman" w:hAnsi="Times New Roman"/>
                <w:sz w:val="28"/>
                <w:szCs w:val="28"/>
                <w:lang w:val="uk-UA"/>
              </w:rPr>
              <w:t>По</w:t>
            </w:r>
            <w:r w:rsidR="00EA34D4">
              <w:rPr>
                <w:rFonts w:ascii="Times New Roman" w:hAnsi="Times New Roman"/>
                <w:sz w:val="28"/>
                <w:szCs w:val="28"/>
                <w:lang w:val="uk-UA"/>
              </w:rPr>
              <w:t xml:space="preserve">рядок повідомлення про можливі факти </w:t>
            </w:r>
            <w:r w:rsidR="00EB7818">
              <w:rPr>
                <w:rFonts w:ascii="Times New Roman" w:hAnsi="Times New Roman"/>
                <w:sz w:val="28"/>
                <w:szCs w:val="28"/>
                <w:lang w:val="uk-UA"/>
              </w:rPr>
              <w:t>коруп</w:t>
            </w:r>
            <w:r w:rsidRPr="00753ED5">
              <w:rPr>
                <w:rFonts w:ascii="Times New Roman" w:hAnsi="Times New Roman"/>
                <w:sz w:val="28"/>
                <w:szCs w:val="28"/>
                <w:lang w:val="uk-UA"/>
              </w:rPr>
              <w:t>ційних або пов’язаних з корупцією правопорушень, інших пору</w:t>
            </w:r>
            <w:r w:rsidR="00EB7818">
              <w:rPr>
                <w:rFonts w:ascii="Times New Roman" w:hAnsi="Times New Roman"/>
                <w:sz w:val="28"/>
                <w:szCs w:val="28"/>
                <w:lang w:val="uk-UA"/>
              </w:rPr>
              <w:t>-</w:t>
            </w:r>
            <w:r w:rsidRPr="00753ED5">
              <w:rPr>
                <w:rFonts w:ascii="Times New Roman" w:hAnsi="Times New Roman"/>
                <w:sz w:val="28"/>
                <w:szCs w:val="28"/>
                <w:lang w:val="uk-UA"/>
              </w:rPr>
              <w:t>шень Закону</w:t>
            </w:r>
            <w:r w:rsidR="00EA34D4">
              <w:rPr>
                <w:rFonts w:ascii="Times New Roman" w:hAnsi="Times New Roman"/>
                <w:sz w:val="28"/>
                <w:szCs w:val="28"/>
                <w:lang w:val="uk-UA"/>
              </w:rPr>
              <w:t xml:space="preserve"> України</w:t>
            </w:r>
            <w:r w:rsidRPr="00753ED5">
              <w:rPr>
                <w:rFonts w:ascii="Times New Roman" w:hAnsi="Times New Roman"/>
                <w:sz w:val="28"/>
                <w:szCs w:val="28"/>
                <w:lang w:val="uk-UA"/>
              </w:rPr>
              <w:t xml:space="preserve"> «Про запобігання корупції» пра</w:t>
            </w:r>
            <w:r w:rsidR="00EB7818">
              <w:rPr>
                <w:rFonts w:ascii="Times New Roman" w:hAnsi="Times New Roman"/>
                <w:sz w:val="28"/>
                <w:szCs w:val="28"/>
                <w:lang w:val="uk-UA"/>
              </w:rPr>
              <w:t>-</w:t>
            </w:r>
            <w:r w:rsidRPr="00753ED5">
              <w:rPr>
                <w:rFonts w:ascii="Times New Roman" w:hAnsi="Times New Roman"/>
                <w:sz w:val="28"/>
                <w:szCs w:val="28"/>
                <w:lang w:val="uk-UA"/>
              </w:rPr>
              <w:t xml:space="preserve">цівниками </w:t>
            </w:r>
            <w:r w:rsidR="008370BD">
              <w:rPr>
                <w:rFonts w:ascii="Times New Roman" w:hAnsi="Times New Roman"/>
                <w:sz w:val="28"/>
                <w:szCs w:val="28"/>
                <w:lang w:val="uk-UA"/>
              </w:rPr>
              <w:t>Держкомтеле</w:t>
            </w:r>
            <w:r w:rsidR="00EB7818">
              <w:rPr>
                <w:rFonts w:ascii="Times New Roman" w:hAnsi="Times New Roman"/>
                <w:sz w:val="28"/>
                <w:szCs w:val="28"/>
                <w:lang w:val="uk-UA"/>
              </w:rPr>
              <w:t>-</w:t>
            </w:r>
            <w:r w:rsidR="008370BD">
              <w:rPr>
                <w:rFonts w:ascii="Times New Roman" w:hAnsi="Times New Roman"/>
                <w:sz w:val="28"/>
                <w:szCs w:val="28"/>
                <w:lang w:val="uk-UA"/>
              </w:rPr>
              <w:t>радіо</w:t>
            </w:r>
            <w:r w:rsidR="00EA34D4">
              <w:rPr>
                <w:rFonts w:ascii="Times New Roman" w:hAnsi="Times New Roman"/>
                <w:sz w:val="28"/>
                <w:szCs w:val="28"/>
                <w:lang w:val="uk-UA"/>
              </w:rPr>
              <w:t>:</w:t>
            </w:r>
            <w:r w:rsidRPr="00753ED5">
              <w:rPr>
                <w:rFonts w:ascii="Times New Roman" w:hAnsi="Times New Roman"/>
                <w:sz w:val="28"/>
                <w:szCs w:val="28"/>
                <w:lang w:val="uk-UA"/>
              </w:rPr>
              <w:t xml:space="preserve"> </w:t>
            </w:r>
          </w:p>
          <w:p w14:paraId="2FA2F6A2" w14:textId="77777777" w:rsidR="00753ED5" w:rsidRDefault="008370BD" w:rsidP="00753ED5">
            <w:pPr>
              <w:spacing w:after="0"/>
              <w:ind w:left="-36"/>
              <w:jc w:val="both"/>
              <w:rPr>
                <w:rFonts w:ascii="Times New Roman" w:hAnsi="Times New Roman"/>
                <w:sz w:val="28"/>
                <w:szCs w:val="28"/>
                <w:lang w:val="uk-UA"/>
              </w:rPr>
            </w:pPr>
            <w:r>
              <w:rPr>
                <w:rFonts w:ascii="Times New Roman" w:hAnsi="Times New Roman"/>
                <w:sz w:val="28"/>
                <w:szCs w:val="28"/>
                <w:lang w:val="uk-UA"/>
              </w:rPr>
              <w:t>- п</w:t>
            </w:r>
            <w:r w:rsidR="00691F92" w:rsidRPr="00753ED5">
              <w:rPr>
                <w:rFonts w:ascii="Times New Roman" w:hAnsi="Times New Roman"/>
                <w:sz w:val="28"/>
                <w:szCs w:val="28"/>
                <w:lang w:val="uk-UA"/>
              </w:rPr>
              <w:t xml:space="preserve">рава викривачів; </w:t>
            </w:r>
          </w:p>
          <w:p w14:paraId="19DC6285" w14:textId="77777777" w:rsidR="00FD41CF" w:rsidRPr="00753ED5" w:rsidRDefault="008370BD" w:rsidP="008370BD">
            <w:pPr>
              <w:ind w:left="-36"/>
              <w:jc w:val="both"/>
              <w:rPr>
                <w:rFonts w:ascii="Times New Roman" w:hAnsi="Times New Roman"/>
                <w:sz w:val="28"/>
                <w:szCs w:val="28"/>
                <w:lang w:val="uk-UA"/>
              </w:rPr>
            </w:pPr>
            <w:r>
              <w:rPr>
                <w:rFonts w:ascii="Times New Roman" w:hAnsi="Times New Roman"/>
                <w:sz w:val="28"/>
                <w:szCs w:val="28"/>
                <w:lang w:val="uk-UA"/>
              </w:rPr>
              <w:t>- з</w:t>
            </w:r>
            <w:r w:rsidR="00691F92" w:rsidRPr="00753ED5">
              <w:rPr>
                <w:rFonts w:ascii="Times New Roman" w:hAnsi="Times New Roman"/>
                <w:sz w:val="28"/>
                <w:szCs w:val="28"/>
                <w:lang w:val="uk-UA"/>
              </w:rPr>
              <w:t>аохочення викривачів.</w:t>
            </w:r>
          </w:p>
        </w:tc>
        <w:tc>
          <w:tcPr>
            <w:tcW w:w="3164" w:type="dxa"/>
          </w:tcPr>
          <w:p w14:paraId="36BC4E9A" w14:textId="77777777" w:rsidR="00753ED5" w:rsidRDefault="009E5BB9" w:rsidP="009E5BB9">
            <w:pPr>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p>
        </w:tc>
        <w:tc>
          <w:tcPr>
            <w:tcW w:w="2374" w:type="dxa"/>
          </w:tcPr>
          <w:p w14:paraId="71202BF4" w14:textId="77777777" w:rsidR="00FE501C" w:rsidRDefault="00FE501C" w:rsidP="007B4C78">
            <w:pPr>
              <w:ind w:left="-36"/>
              <w:jc w:val="center"/>
              <w:rPr>
                <w:rFonts w:ascii="Times New Roman" w:hAnsi="Times New Roman"/>
                <w:sz w:val="28"/>
                <w:szCs w:val="28"/>
                <w:lang w:val="uk-UA"/>
              </w:rPr>
            </w:pPr>
            <w:r>
              <w:rPr>
                <w:rFonts w:ascii="Times New Roman" w:hAnsi="Times New Roman"/>
                <w:sz w:val="28"/>
                <w:szCs w:val="28"/>
                <w:lang w:val="uk-UA"/>
              </w:rPr>
              <w:t>Щопівроку.</w:t>
            </w:r>
          </w:p>
          <w:p w14:paraId="7A4330D0" w14:textId="77777777" w:rsidR="00FE501C" w:rsidRDefault="00FE501C" w:rsidP="007B4C78">
            <w:pPr>
              <w:ind w:left="-36"/>
              <w:jc w:val="center"/>
              <w:rPr>
                <w:rFonts w:ascii="Times New Roman" w:hAnsi="Times New Roman"/>
                <w:sz w:val="28"/>
                <w:szCs w:val="28"/>
                <w:lang w:val="uk-UA"/>
              </w:rPr>
            </w:pPr>
            <w:r>
              <w:rPr>
                <w:rFonts w:ascii="Times New Roman" w:hAnsi="Times New Roman"/>
                <w:sz w:val="28"/>
                <w:szCs w:val="28"/>
                <w:lang w:val="uk-UA"/>
              </w:rPr>
              <w:t>Постійно при призначенні на посади нових працівників.</w:t>
            </w:r>
          </w:p>
        </w:tc>
      </w:tr>
      <w:tr w:rsidR="00FD41CF" w14:paraId="319C5E7F" w14:textId="77777777" w:rsidTr="00A6602C">
        <w:tblPrEx>
          <w:tblCellMar>
            <w:top w:w="0" w:type="dxa"/>
            <w:bottom w:w="0" w:type="dxa"/>
          </w:tblCellMar>
        </w:tblPrEx>
        <w:trPr>
          <w:trHeight w:val="46"/>
        </w:trPr>
        <w:tc>
          <w:tcPr>
            <w:tcW w:w="460" w:type="dxa"/>
          </w:tcPr>
          <w:p w14:paraId="72A2F61E" w14:textId="77777777" w:rsidR="00FD41CF" w:rsidRDefault="008F06E2" w:rsidP="000F05FD">
            <w:pPr>
              <w:ind w:left="-36"/>
              <w:jc w:val="both"/>
              <w:rPr>
                <w:rFonts w:ascii="Times New Roman" w:hAnsi="Times New Roman"/>
                <w:sz w:val="28"/>
                <w:szCs w:val="28"/>
                <w:lang w:val="uk-UA"/>
              </w:rPr>
            </w:pPr>
            <w:r>
              <w:rPr>
                <w:rFonts w:ascii="Times New Roman" w:hAnsi="Times New Roman"/>
                <w:sz w:val="28"/>
                <w:szCs w:val="28"/>
                <w:lang w:val="uk-UA"/>
              </w:rPr>
              <w:t>8</w:t>
            </w:r>
          </w:p>
        </w:tc>
        <w:tc>
          <w:tcPr>
            <w:tcW w:w="3711" w:type="dxa"/>
          </w:tcPr>
          <w:p w14:paraId="70C8DD66" w14:textId="77777777" w:rsidR="00FD41CF" w:rsidRPr="00753ED5" w:rsidRDefault="00691F92" w:rsidP="008F06E2">
            <w:pPr>
              <w:ind w:left="-36"/>
              <w:jc w:val="both"/>
              <w:rPr>
                <w:rFonts w:ascii="Times New Roman" w:hAnsi="Times New Roman"/>
                <w:sz w:val="28"/>
                <w:szCs w:val="28"/>
                <w:lang w:val="uk-UA"/>
              </w:rPr>
            </w:pPr>
            <w:r w:rsidRPr="00753ED5">
              <w:rPr>
                <w:rFonts w:ascii="Times New Roman" w:hAnsi="Times New Roman"/>
                <w:sz w:val="28"/>
                <w:szCs w:val="28"/>
                <w:lang w:val="uk-UA"/>
              </w:rPr>
              <w:t xml:space="preserve">Роз’яснення застосування окремих положень Закону України «Про запобігання корупції» </w:t>
            </w:r>
            <w:r w:rsidR="008370BD">
              <w:rPr>
                <w:rFonts w:ascii="Times New Roman" w:hAnsi="Times New Roman"/>
                <w:sz w:val="28"/>
                <w:szCs w:val="28"/>
                <w:lang w:val="uk-UA"/>
              </w:rPr>
              <w:t xml:space="preserve">щодо </w:t>
            </w:r>
            <w:r w:rsidRPr="00753ED5">
              <w:rPr>
                <w:rFonts w:ascii="Times New Roman" w:hAnsi="Times New Roman"/>
                <w:sz w:val="28"/>
                <w:szCs w:val="28"/>
                <w:lang w:val="uk-UA"/>
              </w:rPr>
              <w:t xml:space="preserve">заходів фінансового контролю – відкриття рахунків у банку нерезиденті осіб, </w:t>
            </w:r>
            <w:r w:rsidR="008F06E2">
              <w:rPr>
                <w:rFonts w:ascii="Times New Roman" w:hAnsi="Times New Roman"/>
                <w:sz w:val="28"/>
                <w:szCs w:val="28"/>
                <w:lang w:val="uk-UA"/>
              </w:rPr>
              <w:t>уповноваж-</w:t>
            </w:r>
            <w:r w:rsidRPr="00753ED5">
              <w:rPr>
                <w:rFonts w:ascii="Times New Roman" w:hAnsi="Times New Roman"/>
                <w:sz w:val="28"/>
                <w:szCs w:val="28"/>
                <w:lang w:val="uk-UA"/>
              </w:rPr>
              <w:t>жених на виконання функцій держави</w:t>
            </w:r>
            <w:r w:rsidR="008F06E2">
              <w:rPr>
                <w:rFonts w:ascii="Times New Roman" w:hAnsi="Times New Roman"/>
                <w:sz w:val="28"/>
                <w:szCs w:val="28"/>
                <w:lang w:val="uk-UA"/>
              </w:rPr>
              <w:t>.</w:t>
            </w:r>
            <w:r w:rsidRPr="00753ED5">
              <w:rPr>
                <w:rFonts w:ascii="Times New Roman" w:hAnsi="Times New Roman"/>
                <w:sz w:val="28"/>
                <w:szCs w:val="28"/>
                <w:lang w:val="uk-UA"/>
              </w:rPr>
              <w:t xml:space="preserve"> </w:t>
            </w:r>
          </w:p>
        </w:tc>
        <w:tc>
          <w:tcPr>
            <w:tcW w:w="3164" w:type="dxa"/>
          </w:tcPr>
          <w:p w14:paraId="64E27FAC" w14:textId="77777777" w:rsidR="00FD41CF" w:rsidRDefault="009E5BB9" w:rsidP="009E5BB9">
            <w:pPr>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p>
        </w:tc>
        <w:tc>
          <w:tcPr>
            <w:tcW w:w="2374" w:type="dxa"/>
          </w:tcPr>
          <w:p w14:paraId="6048DFCB" w14:textId="77777777" w:rsidR="00FD41CF" w:rsidRDefault="00861B21" w:rsidP="007B4C78">
            <w:pPr>
              <w:ind w:left="-36"/>
              <w:jc w:val="center"/>
              <w:rPr>
                <w:rFonts w:ascii="Times New Roman" w:hAnsi="Times New Roman"/>
                <w:sz w:val="28"/>
                <w:szCs w:val="28"/>
                <w:lang w:val="uk-UA"/>
              </w:rPr>
            </w:pPr>
            <w:r>
              <w:rPr>
                <w:rFonts w:ascii="Times New Roman" w:hAnsi="Times New Roman"/>
                <w:sz w:val="28"/>
                <w:szCs w:val="28"/>
                <w:lang w:val="uk-UA"/>
              </w:rPr>
              <w:t>Що</w:t>
            </w:r>
            <w:r w:rsidR="007B4C78">
              <w:rPr>
                <w:rFonts w:ascii="Times New Roman" w:hAnsi="Times New Roman"/>
                <w:sz w:val="28"/>
                <w:szCs w:val="28"/>
                <w:lang w:val="uk-UA"/>
              </w:rPr>
              <w:t>півроку</w:t>
            </w:r>
            <w:r w:rsidR="00FE501C">
              <w:rPr>
                <w:rFonts w:ascii="Times New Roman" w:hAnsi="Times New Roman"/>
                <w:sz w:val="28"/>
                <w:szCs w:val="28"/>
                <w:lang w:val="uk-UA"/>
              </w:rPr>
              <w:t>.</w:t>
            </w:r>
          </w:p>
          <w:p w14:paraId="66BE67AE" w14:textId="77777777" w:rsidR="00FE501C" w:rsidRDefault="00FE501C" w:rsidP="007B4C78">
            <w:pPr>
              <w:ind w:left="-36"/>
              <w:jc w:val="center"/>
              <w:rPr>
                <w:rFonts w:ascii="Times New Roman" w:hAnsi="Times New Roman"/>
                <w:sz w:val="28"/>
                <w:szCs w:val="28"/>
                <w:lang w:val="uk-UA"/>
              </w:rPr>
            </w:pPr>
            <w:r>
              <w:rPr>
                <w:rFonts w:ascii="Times New Roman" w:hAnsi="Times New Roman"/>
                <w:sz w:val="28"/>
                <w:szCs w:val="28"/>
                <w:lang w:val="uk-UA"/>
              </w:rPr>
              <w:t>Постійно при призначенні на посади нових працівників.</w:t>
            </w:r>
          </w:p>
        </w:tc>
      </w:tr>
      <w:tr w:rsidR="001B10EA" w14:paraId="13F37EFF" w14:textId="77777777" w:rsidTr="00A6602C">
        <w:tblPrEx>
          <w:tblCellMar>
            <w:top w:w="0" w:type="dxa"/>
            <w:bottom w:w="0" w:type="dxa"/>
          </w:tblCellMar>
        </w:tblPrEx>
        <w:trPr>
          <w:trHeight w:val="46"/>
        </w:trPr>
        <w:tc>
          <w:tcPr>
            <w:tcW w:w="460" w:type="dxa"/>
          </w:tcPr>
          <w:p w14:paraId="56E1F145" w14:textId="77777777" w:rsidR="001B10EA" w:rsidRDefault="001B10EA" w:rsidP="000F05FD">
            <w:pPr>
              <w:ind w:left="-36"/>
              <w:jc w:val="both"/>
              <w:rPr>
                <w:rFonts w:ascii="Times New Roman" w:hAnsi="Times New Roman"/>
                <w:sz w:val="28"/>
                <w:szCs w:val="28"/>
                <w:lang w:val="uk-UA"/>
              </w:rPr>
            </w:pPr>
            <w:r>
              <w:rPr>
                <w:rFonts w:ascii="Times New Roman" w:hAnsi="Times New Roman"/>
                <w:sz w:val="28"/>
                <w:szCs w:val="28"/>
                <w:lang w:val="uk-UA"/>
              </w:rPr>
              <w:t>9</w:t>
            </w:r>
          </w:p>
        </w:tc>
        <w:tc>
          <w:tcPr>
            <w:tcW w:w="3711" w:type="dxa"/>
          </w:tcPr>
          <w:p w14:paraId="34F1DAAE" w14:textId="77777777" w:rsidR="001B10EA" w:rsidRPr="00753ED5" w:rsidRDefault="00EA3EE9" w:rsidP="00EA3EE9">
            <w:pPr>
              <w:ind w:left="-36"/>
              <w:jc w:val="both"/>
              <w:rPr>
                <w:rFonts w:ascii="Times New Roman" w:hAnsi="Times New Roman"/>
                <w:sz w:val="28"/>
                <w:szCs w:val="28"/>
                <w:lang w:val="uk-UA"/>
              </w:rPr>
            </w:pPr>
            <w:r>
              <w:rPr>
                <w:rFonts w:ascii="Times New Roman" w:hAnsi="Times New Roman"/>
                <w:sz w:val="28"/>
                <w:szCs w:val="28"/>
                <w:lang w:val="uk-UA"/>
              </w:rPr>
              <w:t>Проведення т</w:t>
            </w:r>
            <w:r w:rsidR="001B10EA">
              <w:rPr>
                <w:rFonts w:ascii="Times New Roman" w:hAnsi="Times New Roman"/>
                <w:sz w:val="28"/>
                <w:szCs w:val="28"/>
                <w:lang w:val="uk-UA"/>
              </w:rPr>
              <w:t>ренінг</w:t>
            </w:r>
            <w:r>
              <w:rPr>
                <w:rFonts w:ascii="Times New Roman" w:hAnsi="Times New Roman"/>
                <w:sz w:val="28"/>
                <w:szCs w:val="28"/>
                <w:lang w:val="uk-UA"/>
              </w:rPr>
              <w:t>у</w:t>
            </w:r>
            <w:r w:rsidR="001B10EA">
              <w:rPr>
                <w:rFonts w:ascii="Times New Roman" w:hAnsi="Times New Roman"/>
                <w:sz w:val="28"/>
                <w:szCs w:val="28"/>
                <w:lang w:val="uk-UA"/>
              </w:rPr>
              <w:t xml:space="preserve"> для уповноважених осіб підві</w:t>
            </w:r>
            <w:r>
              <w:rPr>
                <w:rFonts w:ascii="Times New Roman" w:hAnsi="Times New Roman"/>
                <w:sz w:val="28"/>
                <w:szCs w:val="28"/>
                <w:lang w:val="uk-UA"/>
              </w:rPr>
              <w:t>-</w:t>
            </w:r>
            <w:r w:rsidR="001B10EA">
              <w:rPr>
                <w:rFonts w:ascii="Times New Roman" w:hAnsi="Times New Roman"/>
                <w:sz w:val="28"/>
                <w:szCs w:val="28"/>
                <w:lang w:val="uk-UA"/>
              </w:rPr>
              <w:t xml:space="preserve">домчих підприємств щодо роз’яснення застосування </w:t>
            </w:r>
            <w:r w:rsidR="001B10EA" w:rsidRPr="00753ED5">
              <w:rPr>
                <w:rFonts w:ascii="Times New Roman" w:hAnsi="Times New Roman"/>
                <w:sz w:val="28"/>
                <w:szCs w:val="28"/>
                <w:lang w:val="uk-UA"/>
              </w:rPr>
              <w:t>положень Закону України «Про запобігання корупції»</w:t>
            </w:r>
            <w:r>
              <w:rPr>
                <w:rFonts w:ascii="Times New Roman" w:hAnsi="Times New Roman"/>
                <w:sz w:val="28"/>
                <w:szCs w:val="28"/>
                <w:lang w:val="uk-UA"/>
              </w:rPr>
              <w:t>.</w:t>
            </w:r>
          </w:p>
        </w:tc>
        <w:tc>
          <w:tcPr>
            <w:tcW w:w="3164" w:type="dxa"/>
          </w:tcPr>
          <w:p w14:paraId="3D5F0D4B" w14:textId="77777777" w:rsidR="001B10EA" w:rsidRDefault="001B10EA" w:rsidP="009E5BB9">
            <w:pPr>
              <w:ind w:left="-36"/>
              <w:jc w:val="center"/>
              <w:rPr>
                <w:rFonts w:ascii="Times New Roman" w:hAnsi="Times New Roman"/>
                <w:sz w:val="28"/>
                <w:szCs w:val="28"/>
                <w:lang w:val="uk-UA"/>
              </w:rPr>
            </w:pPr>
            <w:r>
              <w:rPr>
                <w:rFonts w:ascii="Times New Roman" w:hAnsi="Times New Roman"/>
                <w:sz w:val="28"/>
                <w:szCs w:val="28"/>
                <w:lang w:val="uk-UA"/>
              </w:rPr>
              <w:t>Уповноважена особа</w:t>
            </w:r>
          </w:p>
        </w:tc>
        <w:tc>
          <w:tcPr>
            <w:tcW w:w="2374" w:type="dxa"/>
          </w:tcPr>
          <w:p w14:paraId="028DC60C" w14:textId="77777777" w:rsidR="001B10EA" w:rsidRDefault="001B10EA" w:rsidP="007B4C78">
            <w:pPr>
              <w:ind w:left="-36"/>
              <w:jc w:val="center"/>
              <w:rPr>
                <w:rFonts w:ascii="Times New Roman" w:hAnsi="Times New Roman"/>
                <w:sz w:val="28"/>
                <w:szCs w:val="28"/>
                <w:lang w:val="uk-UA"/>
              </w:rPr>
            </w:pPr>
            <w:r>
              <w:rPr>
                <w:rFonts w:ascii="Times New Roman" w:hAnsi="Times New Roman"/>
                <w:sz w:val="28"/>
                <w:szCs w:val="28"/>
                <w:lang w:val="uk-UA"/>
              </w:rPr>
              <w:t>Щороку</w:t>
            </w:r>
          </w:p>
        </w:tc>
      </w:tr>
    </w:tbl>
    <w:p w14:paraId="7F5BBECC" w14:textId="77777777" w:rsidR="00B67DE7" w:rsidRPr="00B67DE7" w:rsidRDefault="00EE0535" w:rsidP="00A331B6">
      <w:pPr>
        <w:spacing w:after="0" w:line="240" w:lineRule="auto"/>
        <w:jc w:val="both"/>
        <w:rPr>
          <w:rFonts w:ascii="Times New Roman" w:hAnsi="Times New Roman"/>
          <w:sz w:val="12"/>
          <w:szCs w:val="12"/>
          <w:lang w:val="uk-UA"/>
        </w:rPr>
      </w:pPr>
      <w:r>
        <w:rPr>
          <w:rFonts w:ascii="Times New Roman" w:hAnsi="Times New Roman"/>
          <w:sz w:val="28"/>
          <w:szCs w:val="28"/>
          <w:lang w:val="uk-UA"/>
        </w:rPr>
        <w:tab/>
      </w:r>
    </w:p>
    <w:p w14:paraId="7DB397DC" w14:textId="7558ADF6" w:rsidR="00B67DE7" w:rsidRDefault="00680D09" w:rsidP="00A331B6">
      <w:pPr>
        <w:spacing w:after="0" w:line="24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7728" behindDoc="0" locked="0" layoutInCell="1" allowOverlap="1" wp14:anchorId="2EACF8CD" wp14:editId="718ACFF4">
                <wp:simplePos x="0" y="0"/>
                <wp:positionH relativeFrom="column">
                  <wp:posOffset>6110605</wp:posOffset>
                </wp:positionH>
                <wp:positionV relativeFrom="paragraph">
                  <wp:posOffset>727710</wp:posOffset>
                </wp:positionV>
                <wp:extent cx="113665" cy="635"/>
                <wp:effectExtent l="10160" t="56515" r="19050" b="57150"/>
                <wp:wrapNone/>
                <wp:docPr id="112739948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7E54B" id="_x0000_t32" coordsize="21600,21600" o:spt="32" o:oned="t" path="m,l21600,21600e" filled="f">
                <v:path arrowok="t" fillok="f" o:connecttype="none"/>
                <o:lock v:ext="edit" shapetype="t"/>
              </v:shapetype>
              <v:shape id="AutoShape 2" o:spid="_x0000_s1026" type="#_x0000_t32" style="position:absolute;margin-left:481.15pt;margin-top:57.3pt;width:8.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">
                <v:stroke endarrow="block"/>
              </v:shape>
            </w:pict>
          </mc:Fallback>
        </mc:AlternateContent>
      </w:r>
      <w:r w:rsidR="00B67DE7">
        <w:rPr>
          <w:rFonts w:ascii="Times New Roman" w:hAnsi="Times New Roman"/>
          <w:sz w:val="28"/>
          <w:szCs w:val="28"/>
          <w:lang w:val="uk-UA"/>
        </w:rPr>
        <w:tab/>
      </w:r>
      <w:r w:rsidR="00A331B6" w:rsidRPr="00A331B6">
        <w:rPr>
          <w:rFonts w:ascii="Times New Roman" w:hAnsi="Times New Roman"/>
          <w:sz w:val="28"/>
          <w:szCs w:val="28"/>
          <w:lang w:val="uk-UA"/>
        </w:rPr>
        <w:t>Інформація щодо програм антикорупційного спрямування, організаційно</w:t>
      </w:r>
      <w:r w:rsidR="00EE0535">
        <w:rPr>
          <w:rFonts w:ascii="Times New Roman" w:hAnsi="Times New Roman"/>
          <w:sz w:val="28"/>
          <w:szCs w:val="28"/>
          <w:lang w:val="uk-UA"/>
        </w:rPr>
        <w:t>-</w:t>
      </w:r>
      <w:r w:rsidR="00A331B6" w:rsidRPr="00A331B6">
        <w:rPr>
          <w:rFonts w:ascii="Times New Roman" w:hAnsi="Times New Roman"/>
          <w:sz w:val="28"/>
          <w:szCs w:val="28"/>
          <w:lang w:val="uk-UA"/>
        </w:rPr>
        <w:t xml:space="preserve">розпорядчих документів та навчально-консультативні матеріали, які стосуються запобігання корупції в </w:t>
      </w:r>
      <w:r w:rsidR="00EE0535">
        <w:rPr>
          <w:rFonts w:ascii="Times New Roman" w:hAnsi="Times New Roman"/>
          <w:sz w:val="28"/>
          <w:szCs w:val="28"/>
          <w:lang w:val="uk-UA"/>
        </w:rPr>
        <w:t>Держкомтелерадіо</w:t>
      </w:r>
      <w:r w:rsidR="00B67DE7">
        <w:rPr>
          <w:rFonts w:ascii="Times New Roman" w:hAnsi="Times New Roman"/>
          <w:sz w:val="28"/>
          <w:szCs w:val="28"/>
          <w:lang w:val="uk-UA"/>
        </w:rPr>
        <w:t>,</w:t>
      </w:r>
      <w:r w:rsidR="00EE0535" w:rsidRPr="00A331B6">
        <w:rPr>
          <w:rFonts w:ascii="Times New Roman" w:hAnsi="Times New Roman"/>
          <w:sz w:val="28"/>
          <w:szCs w:val="28"/>
          <w:lang w:val="uk-UA"/>
        </w:rPr>
        <w:t xml:space="preserve"> </w:t>
      </w:r>
      <w:r w:rsidR="00A331B6" w:rsidRPr="00A331B6">
        <w:rPr>
          <w:rFonts w:ascii="Times New Roman" w:hAnsi="Times New Roman"/>
          <w:sz w:val="28"/>
          <w:szCs w:val="28"/>
          <w:lang w:val="uk-UA"/>
        </w:rPr>
        <w:t xml:space="preserve">поширюється шляхом розміщення на інформаційному ресурсі </w:t>
      </w:r>
      <w:r w:rsidR="00EE0535">
        <w:rPr>
          <w:rFonts w:ascii="Times New Roman" w:hAnsi="Times New Roman"/>
          <w:sz w:val="28"/>
          <w:szCs w:val="28"/>
          <w:lang w:val="uk-UA"/>
        </w:rPr>
        <w:t>Держкомтелерадіо</w:t>
      </w:r>
      <w:r w:rsidR="00EE0535" w:rsidRPr="00A331B6">
        <w:rPr>
          <w:rFonts w:ascii="Times New Roman" w:hAnsi="Times New Roman"/>
          <w:sz w:val="28"/>
          <w:szCs w:val="28"/>
          <w:lang w:val="uk-UA"/>
        </w:rPr>
        <w:t xml:space="preserve"> </w:t>
      </w:r>
      <w:r w:rsidR="00A331B6" w:rsidRPr="00A331B6">
        <w:rPr>
          <w:rFonts w:ascii="Times New Roman" w:hAnsi="Times New Roman"/>
          <w:sz w:val="28"/>
          <w:szCs w:val="28"/>
          <w:lang w:val="uk-UA"/>
        </w:rPr>
        <w:t xml:space="preserve">в розділі </w:t>
      </w:r>
      <w:r w:rsidR="003F30C6">
        <w:rPr>
          <w:rFonts w:ascii="Times New Roman" w:hAnsi="Times New Roman"/>
          <w:sz w:val="28"/>
          <w:szCs w:val="28"/>
          <w:lang w:val="uk-UA"/>
        </w:rPr>
        <w:t>«Про нас»    «</w:t>
      </w:r>
      <w:r w:rsidR="00A331B6" w:rsidRPr="00A331B6">
        <w:rPr>
          <w:rFonts w:ascii="Times New Roman" w:hAnsi="Times New Roman"/>
          <w:sz w:val="28"/>
          <w:szCs w:val="28"/>
          <w:lang w:val="uk-UA"/>
        </w:rPr>
        <w:t>Запобігання</w:t>
      </w:r>
      <w:r w:rsidR="003F30C6">
        <w:rPr>
          <w:rFonts w:ascii="Times New Roman" w:hAnsi="Times New Roman"/>
          <w:sz w:val="28"/>
          <w:szCs w:val="28"/>
          <w:lang w:val="uk-UA"/>
        </w:rPr>
        <w:t xml:space="preserve"> та протидія </w:t>
      </w:r>
      <w:r w:rsidR="00A331B6" w:rsidRPr="00A331B6">
        <w:rPr>
          <w:rFonts w:ascii="Times New Roman" w:hAnsi="Times New Roman"/>
          <w:sz w:val="28"/>
          <w:szCs w:val="28"/>
          <w:lang w:val="uk-UA"/>
        </w:rPr>
        <w:t xml:space="preserve"> корупції</w:t>
      </w:r>
      <w:r w:rsidR="003F30C6">
        <w:rPr>
          <w:rFonts w:ascii="Times New Roman" w:hAnsi="Times New Roman"/>
          <w:sz w:val="28"/>
          <w:szCs w:val="28"/>
          <w:lang w:val="uk-UA"/>
        </w:rPr>
        <w:t>»</w:t>
      </w:r>
      <w:r w:rsidR="00A331B6" w:rsidRPr="00A331B6">
        <w:rPr>
          <w:rFonts w:ascii="Times New Roman" w:hAnsi="Times New Roman"/>
          <w:sz w:val="28"/>
          <w:szCs w:val="28"/>
          <w:lang w:val="uk-UA"/>
        </w:rPr>
        <w:t xml:space="preserve"> за </w:t>
      </w:r>
      <w:r w:rsidR="00D37F6D">
        <w:rPr>
          <w:rFonts w:ascii="Times New Roman" w:hAnsi="Times New Roman"/>
          <w:sz w:val="28"/>
          <w:szCs w:val="28"/>
          <w:lang w:val="uk-UA"/>
        </w:rPr>
        <w:fldChar w:fldCharType="begin"/>
      </w:r>
      <w:r w:rsidR="00D37F6D">
        <w:rPr>
          <w:rFonts w:ascii="Times New Roman" w:hAnsi="Times New Roman"/>
          <w:sz w:val="28"/>
          <w:szCs w:val="28"/>
          <w:lang w:val="uk-UA"/>
        </w:rPr>
        <w:instrText xml:space="preserve"> HYPERLINK "https://comin.gov.ua/pro-nas/zapobigannya-ta-protidiya-korupciyi" </w:instrText>
      </w:r>
      <w:r w:rsidR="00D37F6D">
        <w:rPr>
          <w:rFonts w:ascii="Times New Roman" w:hAnsi="Times New Roman"/>
          <w:sz w:val="28"/>
          <w:szCs w:val="28"/>
          <w:lang w:val="uk-UA"/>
        </w:rPr>
      </w:r>
      <w:r w:rsidR="00D37F6D">
        <w:rPr>
          <w:rFonts w:ascii="Times New Roman" w:hAnsi="Times New Roman"/>
          <w:sz w:val="28"/>
          <w:szCs w:val="28"/>
          <w:lang w:val="uk-UA"/>
        </w:rPr>
        <w:fldChar w:fldCharType="separate"/>
      </w:r>
      <w:r w:rsidR="00A331B6" w:rsidRPr="00D37F6D">
        <w:rPr>
          <w:rStyle w:val="ac"/>
          <w:rFonts w:ascii="Times New Roman" w:hAnsi="Times New Roman"/>
          <w:sz w:val="28"/>
          <w:szCs w:val="28"/>
          <w:lang w:val="uk-UA"/>
        </w:rPr>
        <w:t>посилання</w:t>
      </w:r>
      <w:r w:rsidR="00A331B6" w:rsidRPr="00D37F6D">
        <w:rPr>
          <w:rStyle w:val="ac"/>
          <w:rFonts w:ascii="Times New Roman" w:hAnsi="Times New Roman"/>
          <w:sz w:val="28"/>
          <w:szCs w:val="28"/>
          <w:lang w:val="uk-UA"/>
        </w:rPr>
        <w:t>м</w:t>
      </w:r>
      <w:r w:rsidR="00D37F6D">
        <w:rPr>
          <w:rFonts w:ascii="Times New Roman" w:hAnsi="Times New Roman"/>
          <w:sz w:val="28"/>
          <w:szCs w:val="28"/>
          <w:lang w:val="uk-UA"/>
        </w:rPr>
        <w:fldChar w:fldCharType="end"/>
      </w:r>
      <w:r w:rsidR="00A331B6" w:rsidRPr="00A331B6">
        <w:rPr>
          <w:rFonts w:ascii="Times New Roman" w:hAnsi="Times New Roman"/>
          <w:sz w:val="28"/>
          <w:szCs w:val="28"/>
          <w:lang w:val="uk-UA"/>
        </w:rPr>
        <w:t xml:space="preserve">. </w:t>
      </w:r>
    </w:p>
    <w:p w14:paraId="6DD5C795" w14:textId="77777777" w:rsidR="00B67DE7" w:rsidRDefault="00B67DE7" w:rsidP="00A331B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A331B6" w:rsidRPr="00A331B6">
        <w:rPr>
          <w:rFonts w:ascii="Times New Roman" w:hAnsi="Times New Roman"/>
          <w:sz w:val="28"/>
          <w:szCs w:val="28"/>
          <w:lang w:val="uk-UA"/>
        </w:rPr>
        <w:t xml:space="preserve">Також зазначена інформація доводиться до відома працівників з використанням системи електронного документообігу АСКОД та шляхом розсилки службовою електронною поштою. </w:t>
      </w:r>
    </w:p>
    <w:p w14:paraId="3D56984A" w14:textId="77777777" w:rsidR="00EE0535" w:rsidRDefault="00B67DE7" w:rsidP="00A331B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З метою поширення додаткової інформації щодо антикорупційної діяльності </w:t>
      </w:r>
      <w:r w:rsidR="00EE0535">
        <w:rPr>
          <w:rFonts w:ascii="Times New Roman" w:hAnsi="Times New Roman"/>
          <w:sz w:val="28"/>
          <w:szCs w:val="28"/>
          <w:lang w:val="uk-UA"/>
        </w:rPr>
        <w:t>Держкомтелерадіо</w:t>
      </w:r>
      <w:r w:rsidR="00EE0535" w:rsidRPr="00A331B6">
        <w:rPr>
          <w:rFonts w:ascii="Times New Roman" w:hAnsi="Times New Roman"/>
          <w:sz w:val="28"/>
          <w:szCs w:val="28"/>
          <w:lang w:val="uk-UA"/>
        </w:rPr>
        <w:t xml:space="preserve"> </w:t>
      </w:r>
      <w:r w:rsidR="00A331B6" w:rsidRPr="00A331B6">
        <w:rPr>
          <w:rFonts w:ascii="Times New Roman" w:hAnsi="Times New Roman"/>
          <w:sz w:val="28"/>
          <w:szCs w:val="28"/>
          <w:lang w:val="uk-UA"/>
        </w:rPr>
        <w:t xml:space="preserve">передбачається, у разі запрошення,  участь Голови </w:t>
      </w:r>
      <w:r w:rsidR="00EE0535">
        <w:rPr>
          <w:rFonts w:ascii="Times New Roman" w:hAnsi="Times New Roman"/>
          <w:sz w:val="28"/>
          <w:szCs w:val="28"/>
          <w:lang w:val="uk-UA"/>
        </w:rPr>
        <w:t>Держкомтелерадіо</w:t>
      </w:r>
      <w:r w:rsidR="00A331B6" w:rsidRPr="00A331B6">
        <w:rPr>
          <w:rFonts w:ascii="Times New Roman" w:hAnsi="Times New Roman"/>
          <w:sz w:val="28"/>
          <w:szCs w:val="28"/>
          <w:lang w:val="uk-UA"/>
        </w:rPr>
        <w:t xml:space="preserve">, працівників, у тому числі уповноваженої особи, у публічних заходах, організованих представниками засобів масової інформації, громадськістю, іншими зовнішніми заінтересованими сторонами.  </w:t>
      </w:r>
    </w:p>
    <w:p w14:paraId="3E1D1DC8" w14:textId="77777777" w:rsidR="00EE0535" w:rsidRPr="003F30C6" w:rsidRDefault="00EE0535" w:rsidP="00A331B6">
      <w:pPr>
        <w:spacing w:after="0" w:line="240" w:lineRule="auto"/>
        <w:jc w:val="both"/>
        <w:rPr>
          <w:rFonts w:ascii="Times New Roman" w:hAnsi="Times New Roman"/>
          <w:sz w:val="12"/>
          <w:szCs w:val="12"/>
          <w:lang w:val="uk-UA"/>
        </w:rPr>
      </w:pPr>
    </w:p>
    <w:p w14:paraId="7E0C65C2" w14:textId="77777777" w:rsidR="003F30C6" w:rsidRDefault="00A331B6" w:rsidP="003F30C6">
      <w:pPr>
        <w:spacing w:after="0" w:line="240" w:lineRule="auto"/>
        <w:jc w:val="center"/>
        <w:rPr>
          <w:rFonts w:ascii="Times New Roman" w:hAnsi="Times New Roman"/>
          <w:b/>
          <w:sz w:val="28"/>
          <w:szCs w:val="28"/>
          <w:lang w:val="uk-UA"/>
        </w:rPr>
      </w:pPr>
      <w:r w:rsidRPr="00EE0535">
        <w:rPr>
          <w:rFonts w:ascii="Times New Roman" w:hAnsi="Times New Roman"/>
          <w:b/>
          <w:sz w:val="28"/>
          <w:szCs w:val="28"/>
          <w:lang w:val="uk-UA"/>
        </w:rPr>
        <w:t xml:space="preserve">ІV. Моніторинг, оцінка виконання та перегляд </w:t>
      </w:r>
    </w:p>
    <w:p w14:paraId="3CA8B717" w14:textId="77777777" w:rsidR="003F30C6" w:rsidRDefault="00205239" w:rsidP="003F30C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А</w:t>
      </w:r>
      <w:r w:rsidR="00A331B6" w:rsidRPr="00EE0535">
        <w:rPr>
          <w:rFonts w:ascii="Times New Roman" w:hAnsi="Times New Roman"/>
          <w:b/>
          <w:sz w:val="28"/>
          <w:szCs w:val="28"/>
          <w:lang w:val="uk-UA"/>
        </w:rPr>
        <w:t>нтикорупційної програми</w:t>
      </w:r>
    </w:p>
    <w:p w14:paraId="2F84D1B0" w14:textId="77777777" w:rsidR="003F30C6" w:rsidRPr="003F30C6" w:rsidRDefault="003F30C6" w:rsidP="003F30C6">
      <w:pPr>
        <w:spacing w:after="0" w:line="240" w:lineRule="auto"/>
        <w:jc w:val="both"/>
        <w:rPr>
          <w:rFonts w:ascii="Times New Roman" w:hAnsi="Times New Roman"/>
          <w:b/>
          <w:sz w:val="12"/>
          <w:szCs w:val="12"/>
          <w:lang w:val="uk-UA"/>
        </w:rPr>
      </w:pPr>
    </w:p>
    <w:p w14:paraId="156D08BC" w14:textId="77777777" w:rsidR="005A6130" w:rsidRDefault="003F30C6"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5A6130">
        <w:rPr>
          <w:rFonts w:ascii="Times New Roman" w:hAnsi="Times New Roman"/>
          <w:sz w:val="28"/>
          <w:szCs w:val="28"/>
          <w:lang w:val="uk-UA"/>
        </w:rPr>
        <w:t xml:space="preserve">1. </w:t>
      </w:r>
      <w:r w:rsidR="00A331B6" w:rsidRPr="00A331B6">
        <w:rPr>
          <w:rFonts w:ascii="Times New Roman" w:hAnsi="Times New Roman"/>
          <w:sz w:val="28"/>
          <w:szCs w:val="28"/>
          <w:lang w:val="uk-UA"/>
        </w:rPr>
        <w:t xml:space="preserve"> Моніторинг виконання </w:t>
      </w:r>
      <w:r w:rsidR="00205239">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w:t>
      </w:r>
    </w:p>
    <w:p w14:paraId="12F4C5D4"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Уповноважена особа що</w:t>
      </w:r>
      <w:r>
        <w:rPr>
          <w:rFonts w:ascii="Times New Roman" w:hAnsi="Times New Roman"/>
          <w:sz w:val="28"/>
          <w:szCs w:val="28"/>
          <w:lang w:val="uk-UA"/>
        </w:rPr>
        <w:t>півроку</w:t>
      </w:r>
      <w:r w:rsidR="00A331B6" w:rsidRPr="00A331B6">
        <w:rPr>
          <w:rFonts w:ascii="Times New Roman" w:hAnsi="Times New Roman"/>
          <w:sz w:val="28"/>
          <w:szCs w:val="28"/>
          <w:lang w:val="uk-UA"/>
        </w:rPr>
        <w:t xml:space="preserve"> здійснює моніторинг виконання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Моніторинг полягає у зборі та аналізі інформації про повноту та своєчасність виконання заходів, передбачених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нтикорупційною програмою, їх актуальність та відповідність середовищу </w:t>
      </w:r>
      <w:r>
        <w:rPr>
          <w:rFonts w:ascii="Times New Roman" w:hAnsi="Times New Roman"/>
          <w:sz w:val="28"/>
          <w:szCs w:val="28"/>
          <w:lang w:val="uk-UA"/>
        </w:rPr>
        <w:t>Держкомтелерадіо</w:t>
      </w:r>
      <w:r w:rsidRPr="00A331B6">
        <w:rPr>
          <w:rFonts w:ascii="Times New Roman" w:hAnsi="Times New Roman"/>
          <w:sz w:val="28"/>
          <w:szCs w:val="28"/>
          <w:lang w:val="uk-UA"/>
        </w:rPr>
        <w:t xml:space="preserve"> </w:t>
      </w:r>
      <w:r w:rsidR="00A331B6" w:rsidRPr="00A331B6">
        <w:rPr>
          <w:rFonts w:ascii="Times New Roman" w:hAnsi="Times New Roman"/>
          <w:sz w:val="28"/>
          <w:szCs w:val="28"/>
          <w:lang w:val="uk-UA"/>
        </w:rPr>
        <w:t>з метою контролю стану управління корупційними ризиками, виявлення та у</w:t>
      </w:r>
      <w:r>
        <w:rPr>
          <w:rFonts w:ascii="Times New Roman" w:hAnsi="Times New Roman"/>
          <w:sz w:val="28"/>
          <w:szCs w:val="28"/>
          <w:lang w:val="uk-UA"/>
        </w:rPr>
        <w:t>сунення недоліків у положеннях А</w:t>
      </w:r>
      <w:r w:rsidR="00A331B6" w:rsidRPr="00A331B6">
        <w:rPr>
          <w:rFonts w:ascii="Times New Roman" w:hAnsi="Times New Roman"/>
          <w:sz w:val="28"/>
          <w:szCs w:val="28"/>
          <w:lang w:val="uk-UA"/>
        </w:rPr>
        <w:t xml:space="preserve">нтикорупційної програми. </w:t>
      </w:r>
    </w:p>
    <w:p w14:paraId="53560BF7" w14:textId="77777777" w:rsidR="00205239"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Під час моніторингу аналізується фактичний стан виконання кожної к</w:t>
      </w:r>
      <w:r>
        <w:rPr>
          <w:rFonts w:ascii="Times New Roman" w:hAnsi="Times New Roman"/>
          <w:sz w:val="28"/>
          <w:szCs w:val="28"/>
          <w:lang w:val="uk-UA"/>
        </w:rPr>
        <w:t>атегорії заходів, передбачених А</w:t>
      </w:r>
      <w:r w:rsidR="00A331B6" w:rsidRPr="00A331B6">
        <w:rPr>
          <w:rFonts w:ascii="Times New Roman" w:hAnsi="Times New Roman"/>
          <w:sz w:val="28"/>
          <w:szCs w:val="28"/>
          <w:lang w:val="uk-UA"/>
        </w:rPr>
        <w:t>нтикорупційною програмою, а саме</w:t>
      </w:r>
      <w:r>
        <w:rPr>
          <w:rFonts w:ascii="Times New Roman" w:hAnsi="Times New Roman"/>
          <w:sz w:val="28"/>
          <w:szCs w:val="28"/>
          <w:lang w:val="uk-UA"/>
        </w:rPr>
        <w:t>:</w:t>
      </w:r>
      <w:r w:rsidR="00A331B6" w:rsidRPr="00A331B6">
        <w:rPr>
          <w:rFonts w:ascii="Times New Roman" w:hAnsi="Times New Roman"/>
          <w:sz w:val="28"/>
          <w:szCs w:val="28"/>
          <w:lang w:val="uk-UA"/>
        </w:rPr>
        <w:t xml:space="preserve"> заходів з реалізації антикорупційної політики </w:t>
      </w:r>
      <w:r>
        <w:rPr>
          <w:rFonts w:ascii="Times New Roman" w:hAnsi="Times New Roman"/>
          <w:sz w:val="28"/>
          <w:szCs w:val="28"/>
          <w:lang w:val="uk-UA"/>
        </w:rPr>
        <w:t>Держкомтелерадіо</w:t>
      </w:r>
      <w:r w:rsidR="007B4C78">
        <w:rPr>
          <w:rFonts w:ascii="Times New Roman" w:hAnsi="Times New Roman"/>
          <w:sz w:val="28"/>
          <w:szCs w:val="28"/>
          <w:lang w:val="uk-UA"/>
        </w:rPr>
        <w:t>;</w:t>
      </w:r>
      <w:r w:rsidR="00A331B6" w:rsidRPr="00A331B6">
        <w:rPr>
          <w:rFonts w:ascii="Times New Roman" w:hAnsi="Times New Roman"/>
          <w:sz w:val="28"/>
          <w:szCs w:val="28"/>
          <w:lang w:val="uk-UA"/>
        </w:rPr>
        <w:t xml:space="preserve"> заходів впливу на </w:t>
      </w:r>
      <w:r w:rsidR="007B4C78">
        <w:rPr>
          <w:rFonts w:ascii="Times New Roman" w:hAnsi="Times New Roman"/>
          <w:sz w:val="28"/>
          <w:szCs w:val="28"/>
          <w:lang w:val="uk-UA"/>
        </w:rPr>
        <w:t>корупційні ризики; навчальних заходів;</w:t>
      </w:r>
      <w:r w:rsidR="00A331B6" w:rsidRPr="00A331B6">
        <w:rPr>
          <w:rFonts w:ascii="Times New Roman" w:hAnsi="Times New Roman"/>
          <w:sz w:val="28"/>
          <w:szCs w:val="28"/>
          <w:lang w:val="uk-UA"/>
        </w:rPr>
        <w:t xml:space="preserve"> заходів з поширення інформації антикорупційного спрямування та інших заходів. </w:t>
      </w:r>
    </w:p>
    <w:p w14:paraId="2715D42E" w14:textId="77777777" w:rsidR="005A6130" w:rsidRDefault="00205239"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Для здійснення моніторингу враховуються індикатори виконання заходів. </w:t>
      </w:r>
    </w:p>
    <w:p w14:paraId="0B79AD33"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Особи, відповідальні за виконання заходів, передбачених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нтикорупційною програмою, до 10 липня та 10 січня надають уповноваженій особі інформацію про стан виконання заходів за минуле півріччя, їх актуальність, а у разі невиконання або несвоєчасного виконання окремих заходів – інформують про причини, які до цього призвели. </w:t>
      </w:r>
    </w:p>
    <w:p w14:paraId="55F631C0"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Уповноважена особа аналізує та узагальнює отриману інформацію і готує звіт про стан виконання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w:t>
      </w:r>
    </w:p>
    <w:p w14:paraId="60DF83BD"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У разі виявлення недоліків у положеннях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у звіті наводяться пропозиції щодо їх усунення та, за необхідності, проведення додаткового оцінювання корупційних ризиків, перегляду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w:t>
      </w:r>
    </w:p>
    <w:p w14:paraId="79CDE690"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Звіт про стан виконання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надається Голові </w:t>
      </w:r>
      <w:r>
        <w:rPr>
          <w:rFonts w:ascii="Times New Roman" w:hAnsi="Times New Roman"/>
          <w:sz w:val="28"/>
          <w:szCs w:val="28"/>
          <w:lang w:val="uk-UA"/>
        </w:rPr>
        <w:t>Держкомтелерадіо</w:t>
      </w:r>
      <w:r w:rsidRPr="00A331B6">
        <w:rPr>
          <w:rFonts w:ascii="Times New Roman" w:hAnsi="Times New Roman"/>
          <w:sz w:val="28"/>
          <w:szCs w:val="28"/>
          <w:lang w:val="uk-UA"/>
        </w:rPr>
        <w:t xml:space="preserve"> </w:t>
      </w:r>
      <w:r w:rsidR="00A331B6" w:rsidRPr="00A331B6">
        <w:rPr>
          <w:rFonts w:ascii="Times New Roman" w:hAnsi="Times New Roman"/>
          <w:sz w:val="28"/>
          <w:szCs w:val="28"/>
          <w:lang w:val="uk-UA"/>
        </w:rPr>
        <w:t xml:space="preserve">для прийняття рішень та розміщується на інформаційному ресурсі </w:t>
      </w:r>
      <w:r>
        <w:rPr>
          <w:rFonts w:ascii="Times New Roman" w:hAnsi="Times New Roman"/>
          <w:sz w:val="28"/>
          <w:szCs w:val="28"/>
          <w:lang w:val="uk-UA"/>
        </w:rPr>
        <w:t>Держкомтелерадіо</w:t>
      </w:r>
      <w:r w:rsidR="00A331B6" w:rsidRPr="00A331B6">
        <w:rPr>
          <w:rFonts w:ascii="Times New Roman" w:hAnsi="Times New Roman"/>
          <w:sz w:val="28"/>
          <w:szCs w:val="28"/>
          <w:lang w:val="uk-UA"/>
        </w:rPr>
        <w:t>.</w:t>
      </w:r>
    </w:p>
    <w:p w14:paraId="6B131AA5"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Результати моніторингу виконання заходів впливу на корупційні ризики відображаються у реєстрі ризиків та розміщуються на </w:t>
      </w:r>
      <w:r w:rsidR="00BC53E4">
        <w:rPr>
          <w:rFonts w:ascii="Times New Roman" w:hAnsi="Times New Roman"/>
          <w:sz w:val="28"/>
          <w:szCs w:val="28"/>
          <w:lang w:val="uk-UA"/>
        </w:rPr>
        <w:t>офіційному в</w:t>
      </w:r>
      <w:r w:rsidR="00205239">
        <w:rPr>
          <w:rFonts w:ascii="Times New Roman" w:hAnsi="Times New Roman"/>
          <w:sz w:val="28"/>
          <w:szCs w:val="28"/>
          <w:lang w:val="uk-UA"/>
        </w:rPr>
        <w:t>еб-сайті</w:t>
      </w:r>
      <w:r w:rsidR="00A331B6" w:rsidRPr="00A331B6">
        <w:rPr>
          <w:rFonts w:ascii="Times New Roman" w:hAnsi="Times New Roman"/>
          <w:sz w:val="28"/>
          <w:szCs w:val="28"/>
          <w:lang w:val="uk-UA"/>
        </w:rPr>
        <w:t xml:space="preserve"> </w:t>
      </w:r>
      <w:r>
        <w:rPr>
          <w:rFonts w:ascii="Times New Roman" w:hAnsi="Times New Roman"/>
          <w:sz w:val="28"/>
          <w:szCs w:val="28"/>
          <w:lang w:val="uk-UA"/>
        </w:rPr>
        <w:t>Держкомтелерадіо</w:t>
      </w:r>
      <w:r w:rsidR="00A331B6" w:rsidRPr="00A331B6">
        <w:rPr>
          <w:rFonts w:ascii="Times New Roman" w:hAnsi="Times New Roman"/>
          <w:sz w:val="28"/>
          <w:szCs w:val="28"/>
          <w:lang w:val="uk-UA"/>
        </w:rPr>
        <w:t xml:space="preserve">.  </w:t>
      </w:r>
    </w:p>
    <w:p w14:paraId="56F2215A"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2. </w:t>
      </w:r>
      <w:r w:rsidR="00A331B6" w:rsidRPr="00A331B6">
        <w:rPr>
          <w:rFonts w:ascii="Times New Roman" w:hAnsi="Times New Roman"/>
          <w:sz w:val="28"/>
          <w:szCs w:val="28"/>
          <w:lang w:val="uk-UA"/>
        </w:rPr>
        <w:t xml:space="preserve">Оцінка виконання </w:t>
      </w:r>
      <w:r w:rsidR="0088355E">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w:t>
      </w:r>
    </w:p>
    <w:p w14:paraId="21F66BD0"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Уповноважена особа здійснює оцінку виконання </w:t>
      </w:r>
      <w:r>
        <w:rPr>
          <w:rFonts w:ascii="Times New Roman" w:hAnsi="Times New Roman"/>
          <w:sz w:val="28"/>
          <w:szCs w:val="28"/>
          <w:lang w:val="uk-UA"/>
        </w:rPr>
        <w:t>А</w:t>
      </w:r>
      <w:r w:rsidR="00A331B6" w:rsidRPr="00A331B6">
        <w:rPr>
          <w:rFonts w:ascii="Times New Roman" w:hAnsi="Times New Roman"/>
          <w:sz w:val="28"/>
          <w:szCs w:val="28"/>
          <w:lang w:val="uk-UA"/>
        </w:rPr>
        <w:t xml:space="preserve">нтикорупційної програми з метою аналізу змін, досягнутих в управлінні корупційними ризиками, та формування пропозицій щодо подальшого удосконалення цього процесу. </w:t>
      </w:r>
    </w:p>
    <w:p w14:paraId="0592D68B" w14:textId="77777777" w:rsidR="005A6130"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A331B6" w:rsidRPr="00A331B6">
        <w:rPr>
          <w:rFonts w:ascii="Times New Roman" w:hAnsi="Times New Roman"/>
          <w:sz w:val="28"/>
          <w:szCs w:val="28"/>
          <w:lang w:val="uk-UA"/>
        </w:rPr>
        <w:t xml:space="preserve">Оцінка виконання </w:t>
      </w:r>
      <w:r>
        <w:rPr>
          <w:rFonts w:ascii="Times New Roman" w:hAnsi="Times New Roman"/>
          <w:sz w:val="28"/>
          <w:szCs w:val="28"/>
          <w:lang w:val="uk-UA"/>
        </w:rPr>
        <w:t>А</w:t>
      </w:r>
      <w:r w:rsidR="00A331B6" w:rsidRPr="00A331B6">
        <w:rPr>
          <w:rFonts w:ascii="Times New Roman" w:hAnsi="Times New Roman"/>
          <w:sz w:val="28"/>
          <w:szCs w:val="28"/>
          <w:lang w:val="uk-UA"/>
        </w:rPr>
        <w:t>нтикорупційної програми проводиться після спливу с</w:t>
      </w:r>
      <w:r w:rsidR="00BC53E4">
        <w:rPr>
          <w:rFonts w:ascii="Times New Roman" w:hAnsi="Times New Roman"/>
          <w:sz w:val="28"/>
          <w:szCs w:val="28"/>
          <w:lang w:val="uk-UA"/>
        </w:rPr>
        <w:t xml:space="preserve">троку, на який вона приймалася та </w:t>
      </w:r>
      <w:r w:rsidR="00A331B6" w:rsidRPr="00A331B6">
        <w:rPr>
          <w:rFonts w:ascii="Times New Roman" w:hAnsi="Times New Roman"/>
          <w:sz w:val="28"/>
          <w:szCs w:val="28"/>
          <w:lang w:val="uk-UA"/>
        </w:rPr>
        <w:t xml:space="preserve">здійснюється шляхом встановлення результативності </w:t>
      </w:r>
      <w:r w:rsidR="00BC53E4">
        <w:rPr>
          <w:rFonts w:ascii="Times New Roman" w:hAnsi="Times New Roman"/>
          <w:sz w:val="28"/>
          <w:szCs w:val="28"/>
          <w:lang w:val="uk-UA"/>
        </w:rPr>
        <w:t>і</w:t>
      </w:r>
      <w:r w:rsidR="00A331B6" w:rsidRPr="00A331B6">
        <w:rPr>
          <w:rFonts w:ascii="Times New Roman" w:hAnsi="Times New Roman"/>
          <w:sz w:val="28"/>
          <w:szCs w:val="28"/>
          <w:lang w:val="uk-UA"/>
        </w:rPr>
        <w:t xml:space="preserve"> ефективності її виконання. </w:t>
      </w:r>
    </w:p>
    <w:p w14:paraId="6D3D4D03" w14:textId="77777777" w:rsidR="00297822" w:rsidRDefault="005A6130"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331B6" w:rsidRPr="00A331B6">
        <w:rPr>
          <w:rFonts w:ascii="Times New Roman" w:hAnsi="Times New Roman"/>
          <w:sz w:val="28"/>
          <w:szCs w:val="28"/>
          <w:lang w:val="uk-UA"/>
        </w:rPr>
        <w:t xml:space="preserve">Для встановлення </w:t>
      </w:r>
      <w:r>
        <w:rPr>
          <w:rFonts w:ascii="Times New Roman" w:hAnsi="Times New Roman"/>
          <w:sz w:val="28"/>
          <w:szCs w:val="28"/>
          <w:lang w:val="uk-UA"/>
        </w:rPr>
        <w:t>ефек</w:t>
      </w:r>
      <w:r w:rsidR="00A331B6" w:rsidRPr="00A331B6">
        <w:rPr>
          <w:rFonts w:ascii="Times New Roman" w:hAnsi="Times New Roman"/>
          <w:sz w:val="28"/>
          <w:szCs w:val="28"/>
          <w:lang w:val="uk-UA"/>
        </w:rPr>
        <w:t xml:space="preserve">тивності виконання </w:t>
      </w:r>
      <w:r>
        <w:rPr>
          <w:rFonts w:ascii="Times New Roman" w:hAnsi="Times New Roman"/>
          <w:sz w:val="28"/>
          <w:szCs w:val="28"/>
          <w:lang w:val="uk-UA"/>
        </w:rPr>
        <w:t>А</w:t>
      </w:r>
      <w:r w:rsidR="00A331B6" w:rsidRPr="00A331B6">
        <w:rPr>
          <w:rFonts w:ascii="Times New Roman" w:hAnsi="Times New Roman"/>
          <w:sz w:val="28"/>
          <w:szCs w:val="28"/>
          <w:lang w:val="uk-UA"/>
        </w:rPr>
        <w:t>нтикорупційної програми</w:t>
      </w:r>
      <w:r w:rsidR="00297822">
        <w:rPr>
          <w:rFonts w:ascii="Times New Roman" w:hAnsi="Times New Roman"/>
          <w:sz w:val="28"/>
          <w:szCs w:val="28"/>
          <w:lang w:val="uk-UA"/>
        </w:rPr>
        <w:t xml:space="preserve"> визначається стан досягнення, передбачених нею цілей</w:t>
      </w:r>
      <w:r w:rsidR="00BC53E4">
        <w:rPr>
          <w:rFonts w:ascii="Times New Roman" w:hAnsi="Times New Roman"/>
          <w:sz w:val="28"/>
          <w:szCs w:val="28"/>
          <w:lang w:val="uk-UA"/>
        </w:rPr>
        <w:t>,</w:t>
      </w:r>
      <w:r w:rsidR="00297822">
        <w:rPr>
          <w:rFonts w:ascii="Times New Roman" w:hAnsi="Times New Roman"/>
          <w:sz w:val="28"/>
          <w:szCs w:val="28"/>
          <w:lang w:val="uk-UA"/>
        </w:rPr>
        <w:t xml:space="preserve"> на підставі </w:t>
      </w:r>
      <w:r w:rsidR="00BC53E4">
        <w:rPr>
          <w:rFonts w:ascii="Times New Roman" w:hAnsi="Times New Roman"/>
          <w:sz w:val="28"/>
          <w:szCs w:val="28"/>
          <w:lang w:val="uk-UA"/>
        </w:rPr>
        <w:t xml:space="preserve">таких </w:t>
      </w:r>
      <w:r w:rsidR="00297822">
        <w:rPr>
          <w:rFonts w:ascii="Times New Roman" w:hAnsi="Times New Roman"/>
          <w:sz w:val="28"/>
          <w:szCs w:val="28"/>
          <w:lang w:val="uk-UA"/>
        </w:rPr>
        <w:t>індикаторів</w:t>
      </w:r>
      <w:r w:rsidR="00A331B6" w:rsidRPr="00A331B6">
        <w:rPr>
          <w:rFonts w:ascii="Times New Roman" w:hAnsi="Times New Roman"/>
          <w:sz w:val="28"/>
          <w:szCs w:val="28"/>
          <w:lang w:val="uk-UA"/>
        </w:rPr>
        <w:t xml:space="preserve">: </w:t>
      </w:r>
    </w:p>
    <w:p w14:paraId="63C066F8" w14:textId="77777777" w:rsidR="00297822" w:rsidRDefault="00297822" w:rsidP="00C46ABF">
      <w:pPr>
        <w:numPr>
          <w:ilvl w:val="0"/>
          <w:numId w:val="8"/>
        </w:numPr>
        <w:spacing w:after="0" w:line="240" w:lineRule="auto"/>
        <w:ind w:left="0" w:firstLine="709"/>
        <w:jc w:val="both"/>
        <w:rPr>
          <w:rFonts w:ascii="Times New Roman" w:hAnsi="Times New Roman"/>
          <w:sz w:val="28"/>
          <w:szCs w:val="28"/>
          <w:lang w:val="uk-UA"/>
        </w:rPr>
      </w:pPr>
      <w:r w:rsidRPr="00297822">
        <w:rPr>
          <w:rFonts w:ascii="Times New Roman" w:hAnsi="Times New Roman"/>
          <w:sz w:val="28"/>
          <w:szCs w:val="28"/>
          <w:lang w:val="uk-UA"/>
        </w:rPr>
        <w:t xml:space="preserve">зменшення кількості випадків учинення працівниками </w:t>
      </w:r>
      <w:r>
        <w:rPr>
          <w:rFonts w:ascii="Times New Roman" w:hAnsi="Times New Roman"/>
          <w:sz w:val="28"/>
          <w:szCs w:val="28"/>
          <w:lang w:val="uk-UA"/>
        </w:rPr>
        <w:t>Держкомтелерадіо</w:t>
      </w:r>
      <w:r w:rsidRPr="00297822">
        <w:rPr>
          <w:rFonts w:ascii="Times New Roman" w:hAnsi="Times New Roman"/>
          <w:sz w:val="28"/>
          <w:szCs w:val="28"/>
          <w:lang w:val="uk-UA"/>
        </w:rPr>
        <w:t xml:space="preserve"> корупційних та пов’язаних з кор</w:t>
      </w:r>
      <w:r>
        <w:rPr>
          <w:rFonts w:ascii="Times New Roman" w:hAnsi="Times New Roman"/>
          <w:sz w:val="28"/>
          <w:szCs w:val="28"/>
          <w:lang w:val="uk-UA"/>
        </w:rPr>
        <w:t>упцією правопорушень, порушень А</w:t>
      </w:r>
      <w:r w:rsidRPr="00297822">
        <w:rPr>
          <w:rFonts w:ascii="Times New Roman" w:hAnsi="Times New Roman"/>
          <w:sz w:val="28"/>
          <w:szCs w:val="28"/>
          <w:lang w:val="uk-UA"/>
        </w:rPr>
        <w:t xml:space="preserve">нтикорупційної програми порівняно із попереднім періодом; </w:t>
      </w:r>
    </w:p>
    <w:p w14:paraId="673B3419" w14:textId="77777777" w:rsidR="00297822" w:rsidRDefault="00297822" w:rsidP="00C46ABF">
      <w:pPr>
        <w:numPr>
          <w:ilvl w:val="0"/>
          <w:numId w:val="8"/>
        </w:numPr>
        <w:spacing w:after="0" w:line="240" w:lineRule="auto"/>
        <w:ind w:left="0" w:firstLine="709"/>
        <w:jc w:val="both"/>
        <w:rPr>
          <w:rFonts w:ascii="Times New Roman" w:hAnsi="Times New Roman"/>
          <w:sz w:val="28"/>
          <w:szCs w:val="28"/>
          <w:lang w:val="uk-UA"/>
        </w:rPr>
      </w:pPr>
      <w:r w:rsidRPr="00297822">
        <w:rPr>
          <w:rFonts w:ascii="Times New Roman" w:hAnsi="Times New Roman"/>
          <w:sz w:val="28"/>
          <w:szCs w:val="28"/>
          <w:lang w:val="uk-UA"/>
        </w:rPr>
        <w:t>відсоток корупційних ризиків, які усунуто за результатами вжиття заходів впливу на них;</w:t>
      </w:r>
    </w:p>
    <w:p w14:paraId="654A9486"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відсоток корупційних ризиків, рівень яких знижено за результатами вжиття заходів впливу на них; </w:t>
      </w:r>
    </w:p>
    <w:p w14:paraId="7930B2AA"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відсоток працівників, які пройшли навчання з питань запобігання та протидії корупції </w:t>
      </w:r>
      <w:r w:rsidR="00BC53E4">
        <w:rPr>
          <w:rFonts w:ascii="Times New Roman" w:hAnsi="Times New Roman"/>
          <w:sz w:val="28"/>
          <w:szCs w:val="28"/>
          <w:lang w:val="uk-UA"/>
        </w:rPr>
        <w:t>і</w:t>
      </w:r>
      <w:r w:rsidR="00297822" w:rsidRPr="00297822">
        <w:rPr>
          <w:rFonts w:ascii="Times New Roman" w:hAnsi="Times New Roman"/>
          <w:sz w:val="28"/>
          <w:szCs w:val="28"/>
          <w:lang w:val="uk-UA"/>
        </w:rPr>
        <w:t xml:space="preserve"> набрали високий бал за результатами перевірки їхніх знань; </w:t>
      </w:r>
    </w:p>
    <w:p w14:paraId="5C4329BA"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відсоток опитаних зовнішніх заінтересованих сторін, які вважають, що ефективність роботи із запобігання та протидії корупції у діяльності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підвищилась; </w:t>
      </w:r>
    </w:p>
    <w:p w14:paraId="17A4BC15"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відсоток опитаних зовнішніх заінтересованих сторін, які вважають, що діяльність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w:t>
      </w:r>
      <w:r w:rsidR="00297822">
        <w:rPr>
          <w:rFonts w:ascii="Times New Roman" w:hAnsi="Times New Roman"/>
          <w:sz w:val="28"/>
          <w:szCs w:val="28"/>
          <w:lang w:val="uk-UA"/>
        </w:rPr>
        <w:t>стала більш прозорою.</w:t>
      </w:r>
      <w:r w:rsidR="00297822" w:rsidRPr="00297822">
        <w:rPr>
          <w:rFonts w:ascii="Times New Roman" w:hAnsi="Times New Roman"/>
          <w:sz w:val="28"/>
          <w:szCs w:val="28"/>
          <w:lang w:val="uk-UA"/>
        </w:rPr>
        <w:t xml:space="preserve"> </w:t>
      </w:r>
    </w:p>
    <w:p w14:paraId="25D0409B" w14:textId="77777777" w:rsidR="00297822" w:rsidRDefault="00297822" w:rsidP="00C46ABF">
      <w:pPr>
        <w:spacing w:after="0" w:line="240" w:lineRule="auto"/>
        <w:ind w:firstLine="709"/>
        <w:jc w:val="both"/>
        <w:rPr>
          <w:rFonts w:ascii="Times New Roman" w:hAnsi="Times New Roman"/>
          <w:sz w:val="28"/>
          <w:szCs w:val="28"/>
          <w:lang w:val="uk-UA"/>
        </w:rPr>
      </w:pPr>
      <w:r w:rsidRPr="00297822">
        <w:rPr>
          <w:rFonts w:ascii="Times New Roman" w:hAnsi="Times New Roman"/>
          <w:sz w:val="28"/>
          <w:szCs w:val="28"/>
          <w:lang w:val="uk-UA"/>
        </w:rPr>
        <w:t xml:space="preserve">Джерелами інформації для встановлення ефективності виконання Антикорупційної програми є: </w:t>
      </w:r>
    </w:p>
    <w:p w14:paraId="414B3F05"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звіти про стан виконання Антикорупційної програми; </w:t>
      </w:r>
    </w:p>
    <w:p w14:paraId="7EBD6BF1"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результати опитувань (анкетувань), інтерв’ювань внутрішніх та зовнішніх заінтересованих сторін; </w:t>
      </w:r>
    </w:p>
    <w:p w14:paraId="43E3078B"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результати проведених консультацій із внутрішніми та зовнішніми заінтересованими сторонами; </w:t>
      </w:r>
    </w:p>
    <w:p w14:paraId="77A5373C"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результати тестувань працівників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на знання антикорупційного законодавства; </w:t>
      </w:r>
    </w:p>
    <w:p w14:paraId="1844ED8A"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повідомлення про можливі випадки корупційних та пов’язаних з корупцією правопорушень, інших порушень Закону і порушень Антикорупційної програми; </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рішення про притягнення працівників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до відповідальності за вчинення корупційних та пов’язаних з корупцією правопорушень; </w:t>
      </w:r>
    </w:p>
    <w:p w14:paraId="27597A9C"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інформація про результати проведення НАЗК перевірок декларацій осіб, уповноважених на виконання функцій держави або місцевого самоврядування, поданих працівниками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у встановленому законодавством порядку (у разі їх проведення та інформування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про результати); </w:t>
      </w:r>
    </w:p>
    <w:p w14:paraId="2EC18458"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акти планових (позапланових) перевірок організації роботи із запобігання і виявлення корупції в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які складало НАЗК (у разі їх проведення); </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дослідження, у тому числі наукові, соціологічні тощо, з питань запобігання та протидії корупції в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w:t>
      </w:r>
    </w:p>
    <w:p w14:paraId="50FEFD5C"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результати громадського контролю стану виконання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антикорупційного законодавства; </w:t>
      </w:r>
      <w:r w:rsidR="00297822">
        <w:rPr>
          <w:rFonts w:ascii="Times New Roman" w:hAnsi="Times New Roman"/>
          <w:sz w:val="28"/>
          <w:szCs w:val="28"/>
          <w:lang w:val="uk-UA"/>
        </w:rPr>
        <w:tab/>
      </w:r>
    </w:p>
    <w:p w14:paraId="614A80A5"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w:t>
      </w:r>
      <w:r w:rsidR="00297822">
        <w:rPr>
          <w:rFonts w:ascii="Times New Roman" w:hAnsi="Times New Roman"/>
          <w:sz w:val="28"/>
          <w:szCs w:val="28"/>
          <w:lang w:val="uk-UA"/>
        </w:rPr>
        <w:tab/>
      </w:r>
      <w:r w:rsidR="00297822" w:rsidRPr="00297822">
        <w:rPr>
          <w:rFonts w:ascii="Times New Roman" w:hAnsi="Times New Roman"/>
          <w:sz w:val="28"/>
          <w:szCs w:val="28"/>
          <w:lang w:val="uk-UA"/>
        </w:rPr>
        <w:t>результати проведеної громадської антикорупційної експертизи н</w:t>
      </w:r>
      <w:r>
        <w:rPr>
          <w:rFonts w:ascii="Times New Roman" w:hAnsi="Times New Roman"/>
          <w:sz w:val="28"/>
          <w:szCs w:val="28"/>
          <w:lang w:val="uk-UA"/>
        </w:rPr>
        <w:t>ормативно-правових актів та прое</w:t>
      </w:r>
      <w:r w:rsidR="00297822" w:rsidRPr="00297822">
        <w:rPr>
          <w:rFonts w:ascii="Times New Roman" w:hAnsi="Times New Roman"/>
          <w:sz w:val="28"/>
          <w:szCs w:val="28"/>
          <w:lang w:val="uk-UA"/>
        </w:rPr>
        <w:t xml:space="preserve">ктів нормативно-правових актів </w:t>
      </w:r>
      <w:r w:rsidR="00297822">
        <w:rPr>
          <w:rFonts w:ascii="Times New Roman" w:hAnsi="Times New Roman"/>
          <w:sz w:val="28"/>
          <w:szCs w:val="28"/>
          <w:lang w:val="uk-UA"/>
        </w:rPr>
        <w:t>Держкомтелерадіо</w:t>
      </w:r>
      <w:r w:rsidR="00297822" w:rsidRPr="00297822">
        <w:rPr>
          <w:rFonts w:ascii="Times New Roman" w:hAnsi="Times New Roman"/>
          <w:sz w:val="28"/>
          <w:szCs w:val="28"/>
          <w:lang w:val="uk-UA"/>
        </w:rPr>
        <w:t xml:space="preserve">; </w:t>
      </w:r>
    </w:p>
    <w:p w14:paraId="02362C10"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відомості, розміщені у засобах масової інформації; </w:t>
      </w:r>
    </w:p>
    <w:p w14:paraId="7345076C" w14:textId="77777777" w:rsidR="00297822"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297822">
        <w:rPr>
          <w:rFonts w:ascii="Times New Roman" w:hAnsi="Times New Roman"/>
          <w:sz w:val="28"/>
          <w:szCs w:val="28"/>
          <w:lang w:val="uk-UA"/>
        </w:rPr>
        <w:tab/>
      </w:r>
      <w:r w:rsidR="00297822" w:rsidRPr="00297822">
        <w:rPr>
          <w:rFonts w:ascii="Times New Roman" w:hAnsi="Times New Roman"/>
          <w:sz w:val="28"/>
          <w:szCs w:val="28"/>
          <w:lang w:val="uk-UA"/>
        </w:rPr>
        <w:t xml:space="preserve">інші джерела. </w:t>
      </w:r>
    </w:p>
    <w:p w14:paraId="3A3AC17C" w14:textId="77777777" w:rsidR="00DD12DD" w:rsidRDefault="00297822"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297822">
        <w:rPr>
          <w:rFonts w:ascii="Times New Roman" w:hAnsi="Times New Roman"/>
          <w:sz w:val="28"/>
          <w:szCs w:val="28"/>
          <w:lang w:val="uk-UA"/>
        </w:rPr>
        <w:t xml:space="preserve">За результатами оцінки виконання Антикорупційної програми Голові </w:t>
      </w:r>
      <w:r>
        <w:rPr>
          <w:rFonts w:ascii="Times New Roman" w:hAnsi="Times New Roman"/>
          <w:sz w:val="28"/>
          <w:szCs w:val="28"/>
          <w:lang w:val="uk-UA"/>
        </w:rPr>
        <w:t>Держкомтелерадіо</w:t>
      </w:r>
      <w:r w:rsidRPr="00297822">
        <w:rPr>
          <w:rFonts w:ascii="Times New Roman" w:hAnsi="Times New Roman"/>
          <w:sz w:val="28"/>
          <w:szCs w:val="28"/>
          <w:lang w:val="uk-UA"/>
        </w:rPr>
        <w:t xml:space="preserve"> подається звіт, який містить висновки щодо змін, досягнутих в управлінні корупційними ризиками, та пропозиції до подальшого удосконалення цієї діяльності. </w:t>
      </w:r>
      <w:r w:rsidRPr="00297822">
        <w:rPr>
          <w:rFonts w:ascii="Times New Roman" w:hAnsi="Times New Roman"/>
          <w:sz w:val="28"/>
          <w:szCs w:val="28"/>
        </w:rPr>
        <w:t xml:space="preserve">Звіт за результатами оцінки виконання Антикорупційної програми розміщується на </w:t>
      </w:r>
      <w:r w:rsidR="00BC53E4">
        <w:rPr>
          <w:rFonts w:ascii="Times New Roman" w:hAnsi="Times New Roman"/>
          <w:sz w:val="28"/>
          <w:szCs w:val="28"/>
          <w:lang w:val="uk-UA"/>
        </w:rPr>
        <w:t>офіційному веб-сайті Д</w:t>
      </w:r>
      <w:r>
        <w:rPr>
          <w:rFonts w:ascii="Times New Roman" w:hAnsi="Times New Roman"/>
          <w:sz w:val="28"/>
          <w:szCs w:val="28"/>
          <w:lang w:val="uk-UA"/>
        </w:rPr>
        <w:t>ержкомтелерадіо</w:t>
      </w:r>
      <w:r w:rsidRPr="00297822">
        <w:rPr>
          <w:rFonts w:ascii="Times New Roman" w:hAnsi="Times New Roman"/>
          <w:sz w:val="28"/>
          <w:szCs w:val="28"/>
        </w:rPr>
        <w:t xml:space="preserve">. </w:t>
      </w:r>
    </w:p>
    <w:p w14:paraId="7B1D7734"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297822" w:rsidRPr="00297822">
        <w:rPr>
          <w:rFonts w:ascii="Times New Roman" w:hAnsi="Times New Roman"/>
          <w:sz w:val="28"/>
          <w:szCs w:val="28"/>
        </w:rPr>
        <w:t xml:space="preserve">Оцінка виконання Антикорупційної програми та пропозиції з удосконалення діяльності з управління корупційними ризиками враховуються при підготовці Антикорупційної програми на наступний період. </w:t>
      </w:r>
    </w:p>
    <w:p w14:paraId="3472F8D5"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C46ABF">
        <w:rPr>
          <w:rFonts w:ascii="Times New Roman" w:hAnsi="Times New Roman"/>
          <w:sz w:val="28"/>
          <w:szCs w:val="28"/>
        </w:rPr>
        <w:t>Антикорупційн</w:t>
      </w:r>
      <w:r w:rsidR="00C46ABF">
        <w:rPr>
          <w:rFonts w:ascii="Times New Roman" w:hAnsi="Times New Roman"/>
          <w:sz w:val="28"/>
          <w:szCs w:val="28"/>
          <w:lang w:val="uk-UA"/>
        </w:rPr>
        <w:t>а</w:t>
      </w:r>
      <w:r w:rsidR="00297822" w:rsidRPr="00297822">
        <w:rPr>
          <w:rFonts w:ascii="Times New Roman" w:hAnsi="Times New Roman"/>
          <w:sz w:val="28"/>
          <w:szCs w:val="28"/>
        </w:rPr>
        <w:t xml:space="preserve"> програм</w:t>
      </w:r>
      <w:r w:rsidR="00C46ABF">
        <w:rPr>
          <w:rFonts w:ascii="Times New Roman" w:hAnsi="Times New Roman"/>
          <w:sz w:val="28"/>
          <w:szCs w:val="28"/>
          <w:lang w:val="uk-UA"/>
        </w:rPr>
        <w:t>а</w:t>
      </w:r>
      <w:r w:rsidR="00297822" w:rsidRPr="00DD12DD">
        <w:rPr>
          <w:rFonts w:ascii="Times New Roman" w:hAnsi="Times New Roman"/>
          <w:sz w:val="28"/>
          <w:szCs w:val="28"/>
          <w:lang w:val="uk-UA"/>
        </w:rPr>
        <w:t xml:space="preserve"> переглядається у таких випадках: </w:t>
      </w:r>
    </w:p>
    <w:p w14:paraId="39C0CF6F" w14:textId="77777777" w:rsidR="00DD12DD" w:rsidRDefault="00297822" w:rsidP="00C46ABF">
      <w:pPr>
        <w:numPr>
          <w:ilvl w:val="0"/>
          <w:numId w:val="8"/>
        </w:numPr>
        <w:spacing w:after="0" w:line="240" w:lineRule="auto"/>
        <w:ind w:left="0" w:firstLine="709"/>
        <w:jc w:val="both"/>
        <w:rPr>
          <w:rFonts w:ascii="Times New Roman" w:hAnsi="Times New Roman"/>
          <w:sz w:val="28"/>
          <w:szCs w:val="28"/>
          <w:lang w:val="uk-UA"/>
        </w:rPr>
      </w:pPr>
      <w:r w:rsidRPr="00DD12DD">
        <w:rPr>
          <w:rFonts w:ascii="Times New Roman" w:hAnsi="Times New Roman"/>
          <w:sz w:val="28"/>
          <w:szCs w:val="28"/>
          <w:lang w:val="uk-UA"/>
        </w:rPr>
        <w:t xml:space="preserve">зміни у середовищі </w:t>
      </w:r>
      <w:r w:rsidR="00DD12DD">
        <w:rPr>
          <w:rFonts w:ascii="Times New Roman" w:hAnsi="Times New Roman"/>
          <w:sz w:val="28"/>
          <w:szCs w:val="28"/>
          <w:lang w:val="uk-UA"/>
        </w:rPr>
        <w:t>Держкомтелерадіо</w:t>
      </w:r>
      <w:r w:rsidR="00DD12DD" w:rsidRPr="00DD12DD">
        <w:rPr>
          <w:rFonts w:ascii="Times New Roman" w:hAnsi="Times New Roman"/>
          <w:sz w:val="28"/>
          <w:szCs w:val="28"/>
          <w:lang w:val="uk-UA"/>
        </w:rPr>
        <w:t xml:space="preserve"> </w:t>
      </w:r>
      <w:r w:rsidRPr="00DD12DD">
        <w:rPr>
          <w:rFonts w:ascii="Times New Roman" w:hAnsi="Times New Roman"/>
          <w:sz w:val="28"/>
          <w:szCs w:val="28"/>
          <w:lang w:val="uk-UA"/>
        </w:rPr>
        <w:t xml:space="preserve">(організаційній структурі, функціях та процесах </w:t>
      </w:r>
      <w:r w:rsidR="00DD12DD">
        <w:rPr>
          <w:rFonts w:ascii="Times New Roman" w:hAnsi="Times New Roman"/>
          <w:sz w:val="28"/>
          <w:szCs w:val="28"/>
          <w:lang w:val="uk-UA"/>
        </w:rPr>
        <w:t>Держкомтелерадіо</w:t>
      </w:r>
      <w:r w:rsidRPr="00DD12DD">
        <w:rPr>
          <w:rFonts w:ascii="Times New Roman" w:hAnsi="Times New Roman"/>
          <w:sz w:val="28"/>
          <w:szCs w:val="28"/>
          <w:lang w:val="uk-UA"/>
        </w:rPr>
        <w:t xml:space="preserve">) (за необхідності); </w:t>
      </w:r>
    </w:p>
    <w:p w14:paraId="34E296D0" w14:textId="77777777" w:rsidR="00DD12DD"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D12DD">
        <w:rPr>
          <w:rFonts w:ascii="Times New Roman" w:hAnsi="Times New Roman"/>
          <w:sz w:val="28"/>
          <w:szCs w:val="28"/>
          <w:lang w:val="uk-UA"/>
        </w:rPr>
        <w:tab/>
      </w:r>
      <w:r w:rsidR="00297822" w:rsidRPr="00DD12DD">
        <w:rPr>
          <w:rFonts w:ascii="Times New Roman" w:hAnsi="Times New Roman"/>
          <w:sz w:val="28"/>
          <w:szCs w:val="28"/>
          <w:lang w:val="uk-UA"/>
        </w:rPr>
        <w:t xml:space="preserve">внесення до законодавства, в тому числі антикорупційного, змін, які впливають на діяльність </w:t>
      </w:r>
      <w:r w:rsidR="00DD12DD">
        <w:rPr>
          <w:rFonts w:ascii="Times New Roman" w:hAnsi="Times New Roman"/>
          <w:sz w:val="28"/>
          <w:szCs w:val="28"/>
          <w:lang w:val="uk-UA"/>
        </w:rPr>
        <w:t>Держкомтелерадіо</w:t>
      </w:r>
      <w:r w:rsidR="00297822" w:rsidRPr="00DD12DD">
        <w:rPr>
          <w:rFonts w:ascii="Times New Roman" w:hAnsi="Times New Roman"/>
          <w:sz w:val="28"/>
          <w:szCs w:val="28"/>
          <w:lang w:val="uk-UA"/>
        </w:rPr>
        <w:t xml:space="preserve">; </w:t>
      </w:r>
    </w:p>
    <w:p w14:paraId="73C079F5"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C46ABF">
        <w:rPr>
          <w:rFonts w:ascii="Times New Roman" w:hAnsi="Times New Roman"/>
          <w:sz w:val="28"/>
          <w:szCs w:val="28"/>
          <w:lang w:val="uk-UA"/>
        </w:rPr>
        <w:t xml:space="preserve">- </w:t>
      </w:r>
      <w:r w:rsidR="00297822" w:rsidRPr="00DD12DD">
        <w:rPr>
          <w:rFonts w:ascii="Times New Roman" w:hAnsi="Times New Roman"/>
          <w:sz w:val="28"/>
          <w:szCs w:val="28"/>
          <w:lang w:val="uk-UA"/>
        </w:rPr>
        <w:t xml:space="preserve">виявлення за результатами моніторингу її виконання невідповідностей/недоліків у діяльності з управління корупційними ризиками; </w:t>
      </w:r>
      <w:r>
        <w:rPr>
          <w:rFonts w:ascii="Times New Roman" w:hAnsi="Times New Roman"/>
          <w:sz w:val="28"/>
          <w:szCs w:val="28"/>
          <w:lang w:val="uk-UA"/>
        </w:rPr>
        <w:tab/>
      </w:r>
      <w:r w:rsidR="00C46ABF">
        <w:rPr>
          <w:rFonts w:ascii="Times New Roman" w:hAnsi="Times New Roman"/>
          <w:sz w:val="28"/>
          <w:szCs w:val="28"/>
          <w:lang w:val="uk-UA"/>
        </w:rPr>
        <w:t xml:space="preserve">- </w:t>
      </w:r>
      <w:r w:rsidR="00297822" w:rsidRPr="00DD12DD">
        <w:rPr>
          <w:rFonts w:ascii="Times New Roman" w:hAnsi="Times New Roman"/>
          <w:sz w:val="28"/>
          <w:szCs w:val="28"/>
          <w:lang w:val="uk-UA"/>
        </w:rPr>
        <w:t xml:space="preserve">ідентифікація нових корупційних ризиків; </w:t>
      </w:r>
    </w:p>
    <w:p w14:paraId="3A13A863"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C46ABF">
        <w:rPr>
          <w:rFonts w:ascii="Times New Roman" w:hAnsi="Times New Roman"/>
          <w:sz w:val="28"/>
          <w:szCs w:val="28"/>
          <w:lang w:val="uk-UA"/>
        </w:rPr>
        <w:t xml:space="preserve">- </w:t>
      </w:r>
      <w:r w:rsidR="00297822" w:rsidRPr="00DD12DD">
        <w:rPr>
          <w:rFonts w:ascii="Times New Roman" w:hAnsi="Times New Roman"/>
          <w:sz w:val="28"/>
          <w:szCs w:val="28"/>
          <w:lang w:val="uk-UA"/>
        </w:rPr>
        <w:t xml:space="preserve">відмова НАЗК у погодженні </w:t>
      </w:r>
      <w:r>
        <w:rPr>
          <w:rFonts w:ascii="Times New Roman" w:hAnsi="Times New Roman"/>
          <w:sz w:val="28"/>
          <w:szCs w:val="28"/>
          <w:lang w:val="uk-UA"/>
        </w:rPr>
        <w:t>А</w:t>
      </w:r>
      <w:r w:rsidR="00297822" w:rsidRPr="00DD12DD">
        <w:rPr>
          <w:rFonts w:ascii="Times New Roman" w:hAnsi="Times New Roman"/>
          <w:sz w:val="28"/>
          <w:szCs w:val="28"/>
          <w:lang w:val="uk-UA"/>
        </w:rPr>
        <w:t xml:space="preserve">нтикорупційної програми; </w:t>
      </w:r>
    </w:p>
    <w:p w14:paraId="1F2FA586"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C46ABF">
        <w:rPr>
          <w:rFonts w:ascii="Times New Roman" w:hAnsi="Times New Roman"/>
          <w:sz w:val="28"/>
          <w:szCs w:val="28"/>
          <w:lang w:val="uk-UA"/>
        </w:rPr>
        <w:t xml:space="preserve">- </w:t>
      </w:r>
      <w:r w:rsidR="00297822" w:rsidRPr="00DD12DD">
        <w:rPr>
          <w:rFonts w:ascii="Times New Roman" w:hAnsi="Times New Roman"/>
          <w:sz w:val="28"/>
          <w:szCs w:val="28"/>
          <w:lang w:val="uk-UA"/>
        </w:rPr>
        <w:t xml:space="preserve">врахування </w:t>
      </w:r>
      <w:r w:rsidR="00C46ABF" w:rsidRPr="00DD12DD">
        <w:rPr>
          <w:rFonts w:ascii="Times New Roman" w:hAnsi="Times New Roman"/>
          <w:sz w:val="28"/>
          <w:szCs w:val="28"/>
          <w:lang w:val="uk-UA"/>
        </w:rPr>
        <w:t xml:space="preserve">наданих НАЗК </w:t>
      </w:r>
      <w:r w:rsidR="00297822" w:rsidRPr="00DD12DD">
        <w:rPr>
          <w:rFonts w:ascii="Times New Roman" w:hAnsi="Times New Roman"/>
          <w:sz w:val="28"/>
          <w:szCs w:val="28"/>
          <w:lang w:val="uk-UA"/>
        </w:rPr>
        <w:t xml:space="preserve">пропозицій до </w:t>
      </w:r>
      <w:r>
        <w:rPr>
          <w:rFonts w:ascii="Times New Roman" w:hAnsi="Times New Roman"/>
          <w:sz w:val="28"/>
          <w:szCs w:val="28"/>
          <w:lang w:val="uk-UA"/>
        </w:rPr>
        <w:t>А</w:t>
      </w:r>
      <w:r w:rsidR="00C46ABF">
        <w:rPr>
          <w:rFonts w:ascii="Times New Roman" w:hAnsi="Times New Roman"/>
          <w:sz w:val="28"/>
          <w:szCs w:val="28"/>
          <w:lang w:val="uk-UA"/>
        </w:rPr>
        <w:t>нтикорупційної програми</w:t>
      </w:r>
      <w:r w:rsidR="00297822" w:rsidRPr="00DD12DD">
        <w:rPr>
          <w:rFonts w:ascii="Times New Roman" w:hAnsi="Times New Roman"/>
          <w:sz w:val="28"/>
          <w:szCs w:val="28"/>
          <w:lang w:val="uk-UA"/>
        </w:rPr>
        <w:t xml:space="preserve">. </w:t>
      </w:r>
      <w:r>
        <w:rPr>
          <w:rFonts w:ascii="Times New Roman" w:hAnsi="Times New Roman"/>
          <w:sz w:val="28"/>
          <w:szCs w:val="28"/>
          <w:lang w:val="uk-UA"/>
        </w:rPr>
        <w:tab/>
      </w:r>
      <w:r w:rsidR="00297822" w:rsidRPr="00297822">
        <w:rPr>
          <w:rFonts w:ascii="Times New Roman" w:hAnsi="Times New Roman"/>
          <w:sz w:val="28"/>
          <w:szCs w:val="28"/>
        </w:rPr>
        <w:t xml:space="preserve">Перегляду Антикорупційної програми може передувати проведення додаткового оцінювання корупційних ризиків, яке здійснюється в установленому Методологією управління корупційними ризиками порядку. </w:t>
      </w:r>
    </w:p>
    <w:p w14:paraId="01EDCB11"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297822" w:rsidRPr="00DD12DD">
        <w:rPr>
          <w:rFonts w:ascii="Times New Roman" w:hAnsi="Times New Roman"/>
          <w:sz w:val="28"/>
          <w:szCs w:val="28"/>
          <w:lang w:val="uk-UA"/>
        </w:rPr>
        <w:t xml:space="preserve">До змін до Антикорупційної програми належать: </w:t>
      </w:r>
    </w:p>
    <w:p w14:paraId="1A94064C" w14:textId="77777777" w:rsidR="00DD12DD" w:rsidRDefault="00C46ABF" w:rsidP="00C46A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D12DD">
        <w:rPr>
          <w:rFonts w:ascii="Times New Roman" w:hAnsi="Times New Roman"/>
          <w:sz w:val="28"/>
          <w:szCs w:val="28"/>
          <w:lang w:val="uk-UA"/>
        </w:rPr>
        <w:tab/>
      </w:r>
      <w:r w:rsidR="00297822" w:rsidRPr="00DD12DD">
        <w:rPr>
          <w:rFonts w:ascii="Times New Roman" w:hAnsi="Times New Roman"/>
          <w:sz w:val="28"/>
          <w:szCs w:val="28"/>
          <w:lang w:val="uk-UA"/>
        </w:rPr>
        <w:t>включення нових та/або виключення передбачених Антикорупційною програмою заходів;</w:t>
      </w:r>
    </w:p>
    <w:p w14:paraId="3BC25127" w14:textId="77777777" w:rsidR="00DD12DD" w:rsidRDefault="00297822" w:rsidP="003F30C6">
      <w:pPr>
        <w:spacing w:after="0" w:line="240" w:lineRule="auto"/>
        <w:jc w:val="both"/>
        <w:rPr>
          <w:rFonts w:ascii="Times New Roman" w:hAnsi="Times New Roman"/>
          <w:sz w:val="28"/>
          <w:szCs w:val="28"/>
          <w:lang w:val="uk-UA"/>
        </w:rPr>
      </w:pPr>
      <w:r w:rsidRPr="00DD12DD">
        <w:rPr>
          <w:rFonts w:ascii="Times New Roman" w:hAnsi="Times New Roman"/>
          <w:sz w:val="28"/>
          <w:szCs w:val="28"/>
          <w:lang w:val="uk-UA"/>
        </w:rPr>
        <w:t xml:space="preserve"> </w:t>
      </w:r>
      <w:r w:rsidR="00DD12DD">
        <w:rPr>
          <w:rFonts w:ascii="Times New Roman" w:hAnsi="Times New Roman"/>
          <w:sz w:val="28"/>
          <w:szCs w:val="28"/>
          <w:lang w:val="uk-UA"/>
        </w:rPr>
        <w:tab/>
      </w:r>
      <w:r w:rsidR="00C46ABF">
        <w:rPr>
          <w:rFonts w:ascii="Times New Roman" w:hAnsi="Times New Roman"/>
          <w:sz w:val="28"/>
          <w:szCs w:val="28"/>
          <w:lang w:val="uk-UA"/>
        </w:rPr>
        <w:t xml:space="preserve">- </w:t>
      </w:r>
      <w:r w:rsidRPr="00DD12DD">
        <w:rPr>
          <w:rFonts w:ascii="Times New Roman" w:hAnsi="Times New Roman"/>
          <w:sz w:val="28"/>
          <w:szCs w:val="28"/>
          <w:lang w:val="uk-UA"/>
        </w:rPr>
        <w:t xml:space="preserve">оновлення інформації, викладеної у реєстрі ризиків; </w:t>
      </w:r>
    </w:p>
    <w:p w14:paraId="28B010D9"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C46ABF">
        <w:rPr>
          <w:rFonts w:ascii="Times New Roman" w:hAnsi="Times New Roman"/>
          <w:sz w:val="28"/>
          <w:szCs w:val="28"/>
          <w:lang w:val="uk-UA"/>
        </w:rPr>
        <w:t xml:space="preserve">- </w:t>
      </w:r>
      <w:r w:rsidR="00297822" w:rsidRPr="00DD12DD">
        <w:rPr>
          <w:rFonts w:ascii="Times New Roman" w:hAnsi="Times New Roman"/>
          <w:sz w:val="28"/>
          <w:szCs w:val="28"/>
          <w:lang w:val="uk-UA"/>
        </w:rPr>
        <w:t xml:space="preserve">внесення до Антикорупційної програми змін редакційного характеру, які не впливають на її зміст (перейменування </w:t>
      </w:r>
      <w:r>
        <w:rPr>
          <w:rFonts w:ascii="Times New Roman" w:hAnsi="Times New Roman"/>
          <w:sz w:val="28"/>
          <w:szCs w:val="28"/>
          <w:lang w:val="uk-UA"/>
        </w:rPr>
        <w:t>Держкомтелерадіо</w:t>
      </w:r>
      <w:r w:rsidR="00297822" w:rsidRPr="00DD12DD">
        <w:rPr>
          <w:rFonts w:ascii="Times New Roman" w:hAnsi="Times New Roman"/>
          <w:sz w:val="28"/>
          <w:szCs w:val="28"/>
          <w:lang w:val="uk-UA"/>
        </w:rPr>
        <w:t xml:space="preserve">, його структурних підрозділів, зміна назви посад, зміна назви нормативно-правових актів, на які містяться посилання в </w:t>
      </w:r>
      <w:r>
        <w:rPr>
          <w:rFonts w:ascii="Times New Roman" w:hAnsi="Times New Roman"/>
          <w:sz w:val="28"/>
          <w:szCs w:val="28"/>
          <w:lang w:val="uk-UA"/>
        </w:rPr>
        <w:t>Ан</w:t>
      </w:r>
      <w:r w:rsidR="00297822" w:rsidRPr="00DD12DD">
        <w:rPr>
          <w:rFonts w:ascii="Times New Roman" w:hAnsi="Times New Roman"/>
          <w:sz w:val="28"/>
          <w:szCs w:val="28"/>
          <w:lang w:val="uk-UA"/>
        </w:rPr>
        <w:t xml:space="preserve">тикорупційній програмі, зміна персональних даних особи - виконавця заходу, інші зміни редакційного характеру). </w:t>
      </w:r>
    </w:p>
    <w:p w14:paraId="058319D8"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297822" w:rsidRPr="00DD12DD">
        <w:rPr>
          <w:rFonts w:ascii="Times New Roman" w:hAnsi="Times New Roman"/>
          <w:sz w:val="28"/>
          <w:szCs w:val="28"/>
          <w:lang w:val="uk-UA"/>
        </w:rPr>
        <w:t xml:space="preserve">У разі наявності підстав уповноважена особа або інший працівник </w:t>
      </w:r>
      <w:r>
        <w:rPr>
          <w:rFonts w:ascii="Times New Roman" w:hAnsi="Times New Roman"/>
          <w:sz w:val="28"/>
          <w:szCs w:val="28"/>
          <w:lang w:val="uk-UA"/>
        </w:rPr>
        <w:t>Держкомтелерадіо</w:t>
      </w:r>
      <w:r w:rsidRPr="00DD12DD">
        <w:rPr>
          <w:rFonts w:ascii="Times New Roman" w:hAnsi="Times New Roman"/>
          <w:sz w:val="28"/>
          <w:szCs w:val="28"/>
          <w:lang w:val="uk-UA"/>
        </w:rPr>
        <w:t xml:space="preserve"> </w:t>
      </w:r>
      <w:r w:rsidR="00297822" w:rsidRPr="00DD12DD">
        <w:rPr>
          <w:rFonts w:ascii="Times New Roman" w:hAnsi="Times New Roman"/>
          <w:sz w:val="28"/>
          <w:szCs w:val="28"/>
          <w:lang w:val="uk-UA"/>
        </w:rPr>
        <w:t>ініціює внесення змін до Антикорупційної програми та готує про</w:t>
      </w:r>
      <w:r w:rsidR="00C46ABF">
        <w:rPr>
          <w:rFonts w:ascii="Times New Roman" w:hAnsi="Times New Roman"/>
          <w:sz w:val="28"/>
          <w:szCs w:val="28"/>
          <w:lang w:val="uk-UA"/>
        </w:rPr>
        <w:t>е</w:t>
      </w:r>
      <w:r w:rsidR="00297822" w:rsidRPr="00DD12DD">
        <w:rPr>
          <w:rFonts w:ascii="Times New Roman" w:hAnsi="Times New Roman"/>
          <w:sz w:val="28"/>
          <w:szCs w:val="28"/>
          <w:lang w:val="uk-UA"/>
        </w:rPr>
        <w:t xml:space="preserve">кт відповідних змін. </w:t>
      </w:r>
    </w:p>
    <w:p w14:paraId="1183321D"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297822" w:rsidRPr="00297822">
        <w:rPr>
          <w:rFonts w:ascii="Times New Roman" w:hAnsi="Times New Roman"/>
          <w:sz w:val="28"/>
          <w:szCs w:val="28"/>
        </w:rPr>
        <w:t xml:space="preserve">Підготовлений проєкт змін до Антикорупційної програми подається на розгляд Голові </w:t>
      </w:r>
      <w:r>
        <w:rPr>
          <w:rFonts w:ascii="Times New Roman" w:hAnsi="Times New Roman"/>
          <w:sz w:val="28"/>
          <w:szCs w:val="28"/>
          <w:lang w:val="uk-UA"/>
        </w:rPr>
        <w:t>Держкомтелерадіо</w:t>
      </w:r>
      <w:r w:rsidR="00297822" w:rsidRPr="00297822">
        <w:rPr>
          <w:rFonts w:ascii="Times New Roman" w:hAnsi="Times New Roman"/>
          <w:sz w:val="28"/>
          <w:szCs w:val="28"/>
        </w:rPr>
        <w:t xml:space="preserve">. </w:t>
      </w:r>
    </w:p>
    <w:p w14:paraId="71263050" w14:textId="77777777" w:rsidR="00DD12DD" w:rsidRDefault="00DD12DD" w:rsidP="003F30C6">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297822" w:rsidRPr="00297822">
        <w:rPr>
          <w:rFonts w:ascii="Times New Roman" w:hAnsi="Times New Roman"/>
          <w:sz w:val="28"/>
          <w:szCs w:val="28"/>
        </w:rPr>
        <w:t xml:space="preserve">Зміни до Антикорупційної програми оформлюються наказом </w:t>
      </w:r>
      <w:r>
        <w:rPr>
          <w:rFonts w:ascii="Times New Roman" w:hAnsi="Times New Roman"/>
          <w:sz w:val="28"/>
          <w:szCs w:val="28"/>
          <w:lang w:val="uk-UA"/>
        </w:rPr>
        <w:t>Держкомтелерадіо та в</w:t>
      </w:r>
      <w:r w:rsidR="00297822" w:rsidRPr="00297822">
        <w:rPr>
          <w:rFonts w:ascii="Times New Roman" w:hAnsi="Times New Roman"/>
          <w:sz w:val="28"/>
          <w:szCs w:val="28"/>
        </w:rPr>
        <w:t xml:space="preserve">водяться в дію з дати їх погодження НАЗК, про що зазначається у наказі </w:t>
      </w:r>
      <w:r>
        <w:rPr>
          <w:rFonts w:ascii="Times New Roman" w:hAnsi="Times New Roman"/>
          <w:sz w:val="28"/>
          <w:szCs w:val="28"/>
          <w:lang w:val="uk-UA"/>
        </w:rPr>
        <w:t>Держкомтелерадіо</w:t>
      </w:r>
      <w:r w:rsidR="00297822" w:rsidRPr="00297822">
        <w:rPr>
          <w:rFonts w:ascii="Times New Roman" w:hAnsi="Times New Roman"/>
          <w:sz w:val="28"/>
          <w:szCs w:val="28"/>
        </w:rPr>
        <w:t>.</w:t>
      </w:r>
    </w:p>
    <w:p w14:paraId="61186C97" w14:textId="77777777" w:rsidR="00DD12DD" w:rsidRDefault="00DD12DD" w:rsidP="003F30C6">
      <w:pPr>
        <w:spacing w:after="0" w:line="240" w:lineRule="auto"/>
        <w:jc w:val="both"/>
        <w:rPr>
          <w:rFonts w:ascii="Times New Roman" w:hAnsi="Times New Roman"/>
          <w:sz w:val="28"/>
          <w:szCs w:val="28"/>
          <w:lang w:val="uk-UA"/>
        </w:rPr>
      </w:pPr>
    </w:p>
    <w:p w14:paraId="010ABCB1" w14:textId="77777777" w:rsidR="00FD4D7F" w:rsidRDefault="00FD4D7F" w:rsidP="003F30C6">
      <w:pPr>
        <w:spacing w:after="0" w:line="240" w:lineRule="auto"/>
        <w:jc w:val="both"/>
        <w:rPr>
          <w:rFonts w:ascii="Times New Roman" w:hAnsi="Times New Roman"/>
          <w:sz w:val="28"/>
          <w:szCs w:val="28"/>
          <w:lang w:val="uk-UA"/>
        </w:rPr>
      </w:pPr>
    </w:p>
    <w:p w14:paraId="13F591FE" w14:textId="77777777" w:rsidR="00DD12DD" w:rsidRDefault="00297822" w:rsidP="003F30C6">
      <w:pPr>
        <w:spacing w:after="0" w:line="240" w:lineRule="auto"/>
        <w:jc w:val="both"/>
        <w:rPr>
          <w:rFonts w:ascii="Times New Roman" w:hAnsi="Times New Roman"/>
          <w:sz w:val="28"/>
          <w:szCs w:val="28"/>
          <w:lang w:val="uk-UA"/>
        </w:rPr>
      </w:pPr>
      <w:r w:rsidRPr="00297822">
        <w:rPr>
          <w:rFonts w:ascii="Times New Roman" w:hAnsi="Times New Roman"/>
          <w:sz w:val="28"/>
          <w:szCs w:val="28"/>
        </w:rPr>
        <w:lastRenderedPageBreak/>
        <w:t xml:space="preserve">Головний спеціаліст з питань </w:t>
      </w:r>
    </w:p>
    <w:p w14:paraId="4EEE7FE3" w14:textId="77777777" w:rsidR="00297822" w:rsidRPr="00297822" w:rsidRDefault="00297822" w:rsidP="003F30C6">
      <w:pPr>
        <w:spacing w:after="0" w:line="240" w:lineRule="auto"/>
        <w:jc w:val="both"/>
        <w:rPr>
          <w:rFonts w:ascii="Times New Roman" w:hAnsi="Times New Roman"/>
          <w:sz w:val="28"/>
          <w:szCs w:val="28"/>
          <w:lang w:val="uk-UA"/>
        </w:rPr>
      </w:pPr>
      <w:r w:rsidRPr="00297822">
        <w:rPr>
          <w:rFonts w:ascii="Times New Roman" w:hAnsi="Times New Roman"/>
          <w:sz w:val="28"/>
          <w:szCs w:val="28"/>
        </w:rPr>
        <w:t xml:space="preserve">запобігання та виявлення корупції  </w:t>
      </w:r>
      <w:r w:rsidR="00DD12DD">
        <w:rPr>
          <w:rFonts w:ascii="Times New Roman" w:hAnsi="Times New Roman"/>
          <w:sz w:val="28"/>
          <w:szCs w:val="28"/>
          <w:lang w:val="uk-UA"/>
        </w:rPr>
        <w:t xml:space="preserve">   </w:t>
      </w:r>
      <w:r w:rsidR="00C46ABF">
        <w:rPr>
          <w:rFonts w:ascii="Times New Roman" w:hAnsi="Times New Roman"/>
          <w:sz w:val="28"/>
          <w:szCs w:val="28"/>
          <w:lang w:val="uk-UA"/>
        </w:rPr>
        <w:t xml:space="preserve">                              </w:t>
      </w:r>
      <w:r w:rsidR="00DD12DD">
        <w:rPr>
          <w:rFonts w:ascii="Times New Roman" w:hAnsi="Times New Roman"/>
          <w:sz w:val="28"/>
          <w:szCs w:val="28"/>
          <w:lang w:val="uk-UA"/>
        </w:rPr>
        <w:t xml:space="preserve">  Володимир СЕМЕНЮК</w:t>
      </w:r>
    </w:p>
    <w:sectPr w:rsidR="00297822" w:rsidRPr="00297822" w:rsidSect="00DF0B4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11D7C"/>
    <w:multiLevelType w:val="hybridMultilevel"/>
    <w:tmpl w:val="51C2F724"/>
    <w:lvl w:ilvl="0" w:tplc="9C5023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1F75D25"/>
    <w:multiLevelType w:val="hybridMultilevel"/>
    <w:tmpl w:val="D04ED52E"/>
    <w:lvl w:ilvl="0" w:tplc="A366F7AA">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2E911BEF"/>
    <w:multiLevelType w:val="multilevel"/>
    <w:tmpl w:val="28047D80"/>
    <w:lvl w:ilvl="0">
      <w:start w:val="1"/>
      <w:numFmt w:val="decimal"/>
      <w:lvlText w:val="%1."/>
      <w:lvlJc w:val="left"/>
      <w:pPr>
        <w:ind w:left="1065"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 w15:restartNumberingAfterBreak="0">
    <w:nsid w:val="34D163AE"/>
    <w:multiLevelType w:val="hybridMultilevel"/>
    <w:tmpl w:val="6B2CE5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E10102"/>
    <w:multiLevelType w:val="hybridMultilevel"/>
    <w:tmpl w:val="6836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EA5604"/>
    <w:multiLevelType w:val="hybridMultilevel"/>
    <w:tmpl w:val="5A7C9920"/>
    <w:lvl w:ilvl="0" w:tplc="4816FB38">
      <w:start w:val="2"/>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473E5520"/>
    <w:multiLevelType w:val="hybridMultilevel"/>
    <w:tmpl w:val="7FB252CA"/>
    <w:lvl w:ilvl="0" w:tplc="77C68C5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FBF75FA"/>
    <w:multiLevelType w:val="hybridMultilevel"/>
    <w:tmpl w:val="4510D772"/>
    <w:lvl w:ilvl="0" w:tplc="D37821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AB72F19"/>
    <w:multiLevelType w:val="hybridMultilevel"/>
    <w:tmpl w:val="26A62D84"/>
    <w:lvl w:ilvl="0" w:tplc="3814AE52">
      <w:start w:val="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6F3059BD"/>
    <w:multiLevelType w:val="hybridMultilevel"/>
    <w:tmpl w:val="D270B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8177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9954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390250">
    <w:abstractNumId w:val="3"/>
  </w:num>
  <w:num w:numId="4" w16cid:durableId="819156372">
    <w:abstractNumId w:val="0"/>
  </w:num>
  <w:num w:numId="5" w16cid:durableId="1491484408">
    <w:abstractNumId w:val="9"/>
  </w:num>
  <w:num w:numId="6" w16cid:durableId="1717853142">
    <w:abstractNumId w:val="2"/>
  </w:num>
  <w:num w:numId="7" w16cid:durableId="1627588617">
    <w:abstractNumId w:val="5"/>
  </w:num>
  <w:num w:numId="8" w16cid:durableId="22219518">
    <w:abstractNumId w:val="7"/>
  </w:num>
  <w:num w:numId="9" w16cid:durableId="1824277993">
    <w:abstractNumId w:val="1"/>
  </w:num>
  <w:num w:numId="10" w16cid:durableId="901864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BA"/>
    <w:rsid w:val="0001788D"/>
    <w:rsid w:val="00023FB5"/>
    <w:rsid w:val="00043E8E"/>
    <w:rsid w:val="00070983"/>
    <w:rsid w:val="00080332"/>
    <w:rsid w:val="00087E38"/>
    <w:rsid w:val="000A7B04"/>
    <w:rsid w:val="000B544B"/>
    <w:rsid w:val="000C296F"/>
    <w:rsid w:val="000D0212"/>
    <w:rsid w:val="000F05FD"/>
    <w:rsid w:val="001103F8"/>
    <w:rsid w:val="0012061C"/>
    <w:rsid w:val="00135457"/>
    <w:rsid w:val="001413EC"/>
    <w:rsid w:val="00142516"/>
    <w:rsid w:val="0017653D"/>
    <w:rsid w:val="00182748"/>
    <w:rsid w:val="00193DDC"/>
    <w:rsid w:val="001A6096"/>
    <w:rsid w:val="001B10EA"/>
    <w:rsid w:val="001C09CA"/>
    <w:rsid w:val="001C7349"/>
    <w:rsid w:val="001D0267"/>
    <w:rsid w:val="001F2B7C"/>
    <w:rsid w:val="0020062F"/>
    <w:rsid w:val="00205239"/>
    <w:rsid w:val="00212302"/>
    <w:rsid w:val="00214810"/>
    <w:rsid w:val="00217F30"/>
    <w:rsid w:val="002213B1"/>
    <w:rsid w:val="0022460D"/>
    <w:rsid w:val="00230EEF"/>
    <w:rsid w:val="00231ADC"/>
    <w:rsid w:val="00254C8D"/>
    <w:rsid w:val="002634FE"/>
    <w:rsid w:val="00275599"/>
    <w:rsid w:val="002822EC"/>
    <w:rsid w:val="00287B6D"/>
    <w:rsid w:val="00292B20"/>
    <w:rsid w:val="00295397"/>
    <w:rsid w:val="00295EBA"/>
    <w:rsid w:val="00297822"/>
    <w:rsid w:val="002A51CE"/>
    <w:rsid w:val="002B30EF"/>
    <w:rsid w:val="002C6910"/>
    <w:rsid w:val="002D1045"/>
    <w:rsid w:val="002D1565"/>
    <w:rsid w:val="002D70F6"/>
    <w:rsid w:val="002D7D71"/>
    <w:rsid w:val="002E3CF0"/>
    <w:rsid w:val="002F0B82"/>
    <w:rsid w:val="00323005"/>
    <w:rsid w:val="00326661"/>
    <w:rsid w:val="00334AA8"/>
    <w:rsid w:val="0039502A"/>
    <w:rsid w:val="003A6AC1"/>
    <w:rsid w:val="003D3402"/>
    <w:rsid w:val="003F0B40"/>
    <w:rsid w:val="003F30C6"/>
    <w:rsid w:val="003F513B"/>
    <w:rsid w:val="004021AF"/>
    <w:rsid w:val="00402DC2"/>
    <w:rsid w:val="00421728"/>
    <w:rsid w:val="0042248A"/>
    <w:rsid w:val="00466D50"/>
    <w:rsid w:val="0048109C"/>
    <w:rsid w:val="00496ACD"/>
    <w:rsid w:val="004B66CC"/>
    <w:rsid w:val="004D3EBF"/>
    <w:rsid w:val="004D70B2"/>
    <w:rsid w:val="004D77DB"/>
    <w:rsid w:val="004E32BA"/>
    <w:rsid w:val="004F67CA"/>
    <w:rsid w:val="005028CA"/>
    <w:rsid w:val="00511E2A"/>
    <w:rsid w:val="005178F2"/>
    <w:rsid w:val="005258A6"/>
    <w:rsid w:val="00534C89"/>
    <w:rsid w:val="005442D4"/>
    <w:rsid w:val="00555EB3"/>
    <w:rsid w:val="005578DC"/>
    <w:rsid w:val="00570B63"/>
    <w:rsid w:val="00572429"/>
    <w:rsid w:val="005746F6"/>
    <w:rsid w:val="005A25A9"/>
    <w:rsid w:val="005A6130"/>
    <w:rsid w:val="005B636C"/>
    <w:rsid w:val="005E50DB"/>
    <w:rsid w:val="006020D5"/>
    <w:rsid w:val="00607433"/>
    <w:rsid w:val="006115AF"/>
    <w:rsid w:val="00617783"/>
    <w:rsid w:val="00635790"/>
    <w:rsid w:val="00680D09"/>
    <w:rsid w:val="00691F92"/>
    <w:rsid w:val="00692F3D"/>
    <w:rsid w:val="006A0D90"/>
    <w:rsid w:val="006A13A8"/>
    <w:rsid w:val="006A57BA"/>
    <w:rsid w:val="006B0875"/>
    <w:rsid w:val="006B1A2F"/>
    <w:rsid w:val="006B61A8"/>
    <w:rsid w:val="006C2086"/>
    <w:rsid w:val="006C3039"/>
    <w:rsid w:val="006C4387"/>
    <w:rsid w:val="006E0A2D"/>
    <w:rsid w:val="006E3631"/>
    <w:rsid w:val="00704D2A"/>
    <w:rsid w:val="00713373"/>
    <w:rsid w:val="00720D22"/>
    <w:rsid w:val="00753ED5"/>
    <w:rsid w:val="007629BF"/>
    <w:rsid w:val="007920A2"/>
    <w:rsid w:val="007949AE"/>
    <w:rsid w:val="007B4C78"/>
    <w:rsid w:val="00811792"/>
    <w:rsid w:val="00811915"/>
    <w:rsid w:val="008142F5"/>
    <w:rsid w:val="00814982"/>
    <w:rsid w:val="008328D0"/>
    <w:rsid w:val="008370BD"/>
    <w:rsid w:val="00843E63"/>
    <w:rsid w:val="00861B21"/>
    <w:rsid w:val="0088355E"/>
    <w:rsid w:val="0088413E"/>
    <w:rsid w:val="00896257"/>
    <w:rsid w:val="008B388C"/>
    <w:rsid w:val="008B44D5"/>
    <w:rsid w:val="008D71B2"/>
    <w:rsid w:val="008F06E2"/>
    <w:rsid w:val="008F5F45"/>
    <w:rsid w:val="00903BDF"/>
    <w:rsid w:val="00925DE2"/>
    <w:rsid w:val="00936A7A"/>
    <w:rsid w:val="00937789"/>
    <w:rsid w:val="00960E29"/>
    <w:rsid w:val="009671A4"/>
    <w:rsid w:val="00975286"/>
    <w:rsid w:val="00983F12"/>
    <w:rsid w:val="00985E82"/>
    <w:rsid w:val="00995B0A"/>
    <w:rsid w:val="009A321B"/>
    <w:rsid w:val="009A41C3"/>
    <w:rsid w:val="009B29F9"/>
    <w:rsid w:val="009D0A20"/>
    <w:rsid w:val="009D7739"/>
    <w:rsid w:val="009E18B2"/>
    <w:rsid w:val="009E5BB9"/>
    <w:rsid w:val="009F3A13"/>
    <w:rsid w:val="00A07637"/>
    <w:rsid w:val="00A331B6"/>
    <w:rsid w:val="00A6602C"/>
    <w:rsid w:val="00A7120B"/>
    <w:rsid w:val="00A75094"/>
    <w:rsid w:val="00AC3BF3"/>
    <w:rsid w:val="00B06A62"/>
    <w:rsid w:val="00B06CFB"/>
    <w:rsid w:val="00B07341"/>
    <w:rsid w:val="00B20853"/>
    <w:rsid w:val="00B63653"/>
    <w:rsid w:val="00B63657"/>
    <w:rsid w:val="00B67DE7"/>
    <w:rsid w:val="00B731E0"/>
    <w:rsid w:val="00B74C32"/>
    <w:rsid w:val="00B857A5"/>
    <w:rsid w:val="00B95322"/>
    <w:rsid w:val="00BA002B"/>
    <w:rsid w:val="00BA47F4"/>
    <w:rsid w:val="00BB2779"/>
    <w:rsid w:val="00BB55E2"/>
    <w:rsid w:val="00BB76DF"/>
    <w:rsid w:val="00BC53E4"/>
    <w:rsid w:val="00C0305B"/>
    <w:rsid w:val="00C119C7"/>
    <w:rsid w:val="00C12D52"/>
    <w:rsid w:val="00C1731A"/>
    <w:rsid w:val="00C337C6"/>
    <w:rsid w:val="00C46ABF"/>
    <w:rsid w:val="00C50EC3"/>
    <w:rsid w:val="00C50F4A"/>
    <w:rsid w:val="00C72DB1"/>
    <w:rsid w:val="00C94B7F"/>
    <w:rsid w:val="00CA61D2"/>
    <w:rsid w:val="00CE272A"/>
    <w:rsid w:val="00CF10F6"/>
    <w:rsid w:val="00D0628E"/>
    <w:rsid w:val="00D17EF9"/>
    <w:rsid w:val="00D20BBC"/>
    <w:rsid w:val="00D37F6D"/>
    <w:rsid w:val="00D431DF"/>
    <w:rsid w:val="00D50087"/>
    <w:rsid w:val="00D53F57"/>
    <w:rsid w:val="00D57B20"/>
    <w:rsid w:val="00D72BC8"/>
    <w:rsid w:val="00D81C05"/>
    <w:rsid w:val="00DA1492"/>
    <w:rsid w:val="00DA3AD4"/>
    <w:rsid w:val="00DD12DD"/>
    <w:rsid w:val="00DD46AB"/>
    <w:rsid w:val="00DF0B47"/>
    <w:rsid w:val="00E01F53"/>
    <w:rsid w:val="00E04759"/>
    <w:rsid w:val="00E04A74"/>
    <w:rsid w:val="00E209B9"/>
    <w:rsid w:val="00E66614"/>
    <w:rsid w:val="00E73393"/>
    <w:rsid w:val="00E8495A"/>
    <w:rsid w:val="00E857CB"/>
    <w:rsid w:val="00EA34D4"/>
    <w:rsid w:val="00EA3EE9"/>
    <w:rsid w:val="00EB7818"/>
    <w:rsid w:val="00EC7ECF"/>
    <w:rsid w:val="00ED0100"/>
    <w:rsid w:val="00ED69CA"/>
    <w:rsid w:val="00EE0535"/>
    <w:rsid w:val="00F02DC5"/>
    <w:rsid w:val="00F160D3"/>
    <w:rsid w:val="00F3006D"/>
    <w:rsid w:val="00F406EA"/>
    <w:rsid w:val="00F40D56"/>
    <w:rsid w:val="00F65D17"/>
    <w:rsid w:val="00F9167D"/>
    <w:rsid w:val="00FB417F"/>
    <w:rsid w:val="00FB5D75"/>
    <w:rsid w:val="00FD41CF"/>
    <w:rsid w:val="00FD4D7F"/>
    <w:rsid w:val="00FE5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E2A"/>
  <w15:chartTrackingRefBased/>
  <w15:docId w15:val="{C4F8092B-9167-4A5B-8A83-2D49C9CC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06D"/>
    <w:pPr>
      <w:spacing w:after="160" w:line="256" w:lineRule="auto"/>
    </w:pPr>
    <w:rPr>
      <w:rFonts w:ascii="Calibri" w:eastAsia="Calibri" w:hAnsi="Calibri"/>
      <w:sz w:val="22"/>
      <w:szCs w:val="22"/>
      <w:lang w:val="ru-RU" w:eastAsia="en-US"/>
    </w:rPr>
  </w:style>
  <w:style w:type="paragraph" w:styleId="1">
    <w:name w:val="heading 1"/>
    <w:basedOn w:val="a"/>
    <w:next w:val="a"/>
    <w:link w:val="10"/>
    <w:qFormat/>
    <w:rsid w:val="001A6096"/>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semiHidden/>
    <w:unhideWhenUsed/>
    <w:qFormat/>
    <w:rsid w:val="000D0212"/>
    <w:pPr>
      <w:keepNext/>
      <w:spacing w:before="240" w:after="60"/>
      <w:outlineLvl w:val="2"/>
    </w:pPr>
    <w:rPr>
      <w:rFonts w:ascii="Cambria" w:eastAsia="Times New Roman"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qFormat/>
    <w:rsid w:val="001A6096"/>
    <w:pPr>
      <w:spacing w:before="240" w:after="60"/>
      <w:jc w:val="center"/>
      <w:outlineLvl w:val="0"/>
    </w:pPr>
    <w:rPr>
      <w:rFonts w:ascii="Cambria" w:eastAsia="Times New Roman" w:hAnsi="Cambria"/>
      <w:b/>
      <w:bCs/>
      <w:kern w:val="28"/>
      <w:sz w:val="32"/>
      <w:szCs w:val="32"/>
    </w:rPr>
  </w:style>
  <w:style w:type="character" w:customStyle="1" w:styleId="a4">
    <w:name w:val="Назва Знак"/>
    <w:link w:val="a3"/>
    <w:rsid w:val="001A6096"/>
    <w:rPr>
      <w:rFonts w:ascii="Cambria" w:eastAsia="Times New Roman" w:hAnsi="Cambria" w:cs="Times New Roman"/>
      <w:b/>
      <w:bCs/>
      <w:kern w:val="28"/>
      <w:sz w:val="32"/>
      <w:szCs w:val="32"/>
    </w:rPr>
  </w:style>
  <w:style w:type="character" w:customStyle="1" w:styleId="10">
    <w:name w:val="Заголовок 1 Знак"/>
    <w:link w:val="1"/>
    <w:rsid w:val="001A6096"/>
    <w:rPr>
      <w:rFonts w:ascii="Cambria" w:eastAsia="Times New Roman" w:hAnsi="Cambria" w:cs="Times New Roman"/>
      <w:b/>
      <w:bCs/>
      <w:kern w:val="32"/>
      <w:sz w:val="32"/>
      <w:szCs w:val="32"/>
    </w:rPr>
  </w:style>
  <w:style w:type="paragraph" w:styleId="a5">
    <w:name w:val="Subtitle"/>
    <w:basedOn w:val="a"/>
    <w:next w:val="a"/>
    <w:link w:val="a6"/>
    <w:qFormat/>
    <w:rsid w:val="001A6096"/>
    <w:pPr>
      <w:spacing w:after="60"/>
      <w:jc w:val="center"/>
      <w:outlineLvl w:val="1"/>
    </w:pPr>
    <w:rPr>
      <w:rFonts w:ascii="Cambria" w:eastAsia="Times New Roman" w:hAnsi="Cambria"/>
    </w:rPr>
  </w:style>
  <w:style w:type="character" w:customStyle="1" w:styleId="a6">
    <w:name w:val="Підзаголовок Знак"/>
    <w:link w:val="a5"/>
    <w:rsid w:val="001A6096"/>
    <w:rPr>
      <w:rFonts w:ascii="Cambria" w:eastAsia="Times New Roman" w:hAnsi="Cambria" w:cs="Times New Roman"/>
      <w:sz w:val="24"/>
      <w:szCs w:val="24"/>
    </w:rPr>
  </w:style>
  <w:style w:type="paragraph" w:styleId="a7">
    <w:name w:val="Balloon Text"/>
    <w:basedOn w:val="a"/>
    <w:link w:val="a8"/>
    <w:rsid w:val="002634FE"/>
    <w:rPr>
      <w:rFonts w:ascii="Tahoma" w:hAnsi="Tahoma" w:cs="Tahoma"/>
      <w:sz w:val="16"/>
      <w:szCs w:val="16"/>
    </w:rPr>
  </w:style>
  <w:style w:type="character" w:customStyle="1" w:styleId="a8">
    <w:name w:val="Текст у виносці Знак"/>
    <w:link w:val="a7"/>
    <w:rsid w:val="002634FE"/>
    <w:rPr>
      <w:rFonts w:ascii="Tahoma" w:hAnsi="Tahoma" w:cs="Tahoma"/>
      <w:sz w:val="16"/>
      <w:szCs w:val="16"/>
    </w:rPr>
  </w:style>
  <w:style w:type="paragraph" w:styleId="a9">
    <w:name w:val="Plain Text"/>
    <w:basedOn w:val="a"/>
    <w:link w:val="aa"/>
    <w:uiPriority w:val="99"/>
    <w:unhideWhenUsed/>
    <w:rsid w:val="00F3006D"/>
    <w:pPr>
      <w:spacing w:after="0" w:line="240" w:lineRule="auto"/>
    </w:pPr>
    <w:rPr>
      <w:rFonts w:ascii="Courier New" w:eastAsia="Times New Roman" w:hAnsi="Courier New"/>
      <w:sz w:val="20"/>
      <w:szCs w:val="20"/>
      <w:lang w:eastAsia="ru-RU"/>
    </w:rPr>
  </w:style>
  <w:style w:type="character" w:customStyle="1" w:styleId="aa">
    <w:name w:val="Текст Знак"/>
    <w:link w:val="a9"/>
    <w:uiPriority w:val="99"/>
    <w:rsid w:val="00F3006D"/>
    <w:rPr>
      <w:rFonts w:ascii="Courier New" w:hAnsi="Courier New"/>
    </w:rPr>
  </w:style>
  <w:style w:type="paragraph" w:styleId="ab">
    <w:name w:val="List Paragraph"/>
    <w:basedOn w:val="a"/>
    <w:uiPriority w:val="34"/>
    <w:qFormat/>
    <w:rsid w:val="00F3006D"/>
    <w:pPr>
      <w:spacing w:after="0" w:line="240" w:lineRule="auto"/>
      <w:ind w:left="720"/>
      <w:contextualSpacing/>
    </w:pPr>
    <w:rPr>
      <w:rFonts w:ascii="Times New Roman" w:eastAsia="Times New Roman" w:hAnsi="Times New Roman"/>
      <w:sz w:val="24"/>
      <w:szCs w:val="24"/>
      <w:lang w:val="uk-UA" w:eastAsia="ru-RU"/>
    </w:rPr>
  </w:style>
  <w:style w:type="character" w:styleId="ac">
    <w:name w:val="Hyperlink"/>
    <w:rsid w:val="007949AE"/>
    <w:rPr>
      <w:color w:val="0000FF"/>
      <w:u w:val="single"/>
    </w:rPr>
  </w:style>
  <w:style w:type="paragraph" w:styleId="ad">
    <w:name w:val="Body Text"/>
    <w:basedOn w:val="a"/>
    <w:link w:val="ae"/>
    <w:rsid w:val="00E01F53"/>
    <w:pPr>
      <w:spacing w:after="120" w:line="240" w:lineRule="auto"/>
    </w:pPr>
    <w:rPr>
      <w:rFonts w:ascii="Times New Roman" w:eastAsia="Times New Roman" w:hAnsi="Times New Roman"/>
      <w:sz w:val="28"/>
      <w:szCs w:val="20"/>
      <w:lang w:eastAsia="ru-RU"/>
    </w:rPr>
  </w:style>
  <w:style w:type="character" w:customStyle="1" w:styleId="ae">
    <w:name w:val="Основний текст Знак"/>
    <w:link w:val="ad"/>
    <w:rsid w:val="00E01F53"/>
    <w:rPr>
      <w:sz w:val="28"/>
    </w:rPr>
  </w:style>
  <w:style w:type="paragraph" w:styleId="31">
    <w:name w:val="Body Text Indent 3"/>
    <w:basedOn w:val="a"/>
    <w:link w:val="32"/>
    <w:rsid w:val="00E01F53"/>
    <w:pPr>
      <w:spacing w:after="120" w:line="240" w:lineRule="auto"/>
      <w:ind w:left="283"/>
    </w:pPr>
    <w:rPr>
      <w:rFonts w:ascii="Times New Roman" w:eastAsia="Times New Roman" w:hAnsi="Times New Roman"/>
      <w:sz w:val="16"/>
      <w:szCs w:val="16"/>
      <w:lang w:eastAsia="ru-RU"/>
    </w:rPr>
  </w:style>
  <w:style w:type="character" w:customStyle="1" w:styleId="32">
    <w:name w:val="Основний текст з відступом 3 Знак"/>
    <w:link w:val="31"/>
    <w:rsid w:val="00E01F53"/>
    <w:rPr>
      <w:sz w:val="16"/>
      <w:szCs w:val="16"/>
    </w:rPr>
  </w:style>
  <w:style w:type="paragraph" w:styleId="af">
    <w:name w:val="Normal (Web)"/>
    <w:basedOn w:val="a"/>
    <w:uiPriority w:val="99"/>
    <w:unhideWhenUsed/>
    <w:rsid w:val="00254C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semiHidden/>
    <w:rsid w:val="000D0212"/>
    <w:rPr>
      <w:rFonts w:ascii="Cambria" w:eastAsia="Times New Roman" w:hAnsi="Cambria" w:cs="Times New Roman"/>
      <w:b/>
      <w:bCs/>
      <w:sz w:val="26"/>
      <w:szCs w:val="26"/>
      <w:lang w:val="ru-RU" w:eastAsia="en-US"/>
    </w:rPr>
  </w:style>
  <w:style w:type="paragraph" w:customStyle="1" w:styleId="rvps2">
    <w:name w:val="rvps2"/>
    <w:basedOn w:val="a"/>
    <w:rsid w:val="00995B0A"/>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0">
    <w:name w:val="FollowedHyperlink"/>
    <w:rsid w:val="00D37F6D"/>
    <w:rPr>
      <w:color w:val="800080"/>
      <w:u w:val="single"/>
    </w:rPr>
  </w:style>
  <w:style w:type="character" w:customStyle="1" w:styleId="rvts37">
    <w:name w:val="rvts37"/>
    <w:basedOn w:val="a0"/>
    <w:rsid w:val="009A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090598">
      <w:bodyDiv w:val="1"/>
      <w:marLeft w:val="0"/>
      <w:marRight w:val="0"/>
      <w:marTop w:val="0"/>
      <w:marBottom w:val="0"/>
      <w:divBdr>
        <w:top w:val="none" w:sz="0" w:space="0" w:color="auto"/>
        <w:left w:val="none" w:sz="0" w:space="0" w:color="auto"/>
        <w:bottom w:val="none" w:sz="0" w:space="0" w:color="auto"/>
        <w:right w:val="none" w:sz="0" w:space="0" w:color="auto"/>
      </w:divBdr>
    </w:div>
    <w:div w:id="1511681133">
      <w:bodyDiv w:val="1"/>
      <w:marLeft w:val="0"/>
      <w:marRight w:val="0"/>
      <w:marTop w:val="0"/>
      <w:marBottom w:val="0"/>
      <w:divBdr>
        <w:top w:val="none" w:sz="0" w:space="0" w:color="auto"/>
        <w:left w:val="none" w:sz="0" w:space="0" w:color="auto"/>
        <w:bottom w:val="none" w:sz="0" w:space="0" w:color="auto"/>
        <w:right w:val="none" w:sz="0" w:space="0" w:color="auto"/>
      </w:divBdr>
    </w:div>
    <w:div w:id="2117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E16D-3199-4D4F-BBAF-54EF672F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23626</Words>
  <Characters>13468</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юстиції  України</vt:lpstr>
      <vt:lpstr>Міністерство юстиції  України</vt:lpstr>
    </vt:vector>
  </TitlesOfParts>
  <Company>Grizli777</Company>
  <LinksUpToDate>false</LinksUpToDate>
  <CharactersWithSpaces>37020</CharactersWithSpaces>
  <SharedDoc>false</SharedDoc>
  <HLinks>
    <vt:vector size="6" baseType="variant">
      <vt:variant>
        <vt:i4>5767196</vt:i4>
      </vt:variant>
      <vt:variant>
        <vt:i4>0</vt:i4>
      </vt:variant>
      <vt:variant>
        <vt:i4>0</vt:i4>
      </vt:variant>
      <vt:variant>
        <vt:i4>5</vt:i4>
      </vt:variant>
      <vt:variant>
        <vt:lpwstr>https://comin.gov.ua/pro-nas/zapobigannya-ta-protidiya-korupciyi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юстиції  України</dc:title>
  <dc:subject/>
  <dc:creator>1</dc:creator>
  <cp:keywords/>
  <cp:lastModifiedBy>Анастасія Полякова</cp:lastModifiedBy>
  <cp:revision>2</cp:revision>
  <cp:lastPrinted>2024-04-02T13:26:00Z</cp:lastPrinted>
  <dcterms:created xsi:type="dcterms:W3CDTF">2024-05-06T12:40:00Z</dcterms:created>
  <dcterms:modified xsi:type="dcterms:W3CDTF">2024-05-06T12:40:00Z</dcterms:modified>
</cp:coreProperties>
</file>