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A3" w:rsidRPr="001E4681" w:rsidRDefault="009278A3" w:rsidP="005E18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4681">
        <w:rPr>
          <w:rFonts w:ascii="Times New Roman" w:hAnsi="Times New Roman"/>
          <w:sz w:val="28"/>
          <w:szCs w:val="28"/>
        </w:rPr>
        <w:t xml:space="preserve">Затверджено </w:t>
      </w:r>
    </w:p>
    <w:p w:rsidR="009278A3" w:rsidRPr="001E4681" w:rsidRDefault="009278A3" w:rsidP="005E18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4681">
        <w:rPr>
          <w:rFonts w:ascii="Times New Roman" w:hAnsi="Times New Roman"/>
          <w:sz w:val="28"/>
          <w:szCs w:val="28"/>
        </w:rPr>
        <w:t>наказом Держкомтелерадіо</w:t>
      </w:r>
    </w:p>
    <w:p w:rsidR="009278A3" w:rsidRDefault="009278A3" w:rsidP="005E184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46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61</w:t>
      </w:r>
      <w:r w:rsidRPr="001E4681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08 лютого 2021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ЗМІНИ,</w:t>
      </w:r>
    </w:p>
    <w:p w:rsidR="009278A3" w:rsidRDefault="009278A3" w:rsidP="005E1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вносяться у додаток № 3 </w:t>
      </w:r>
      <w:r w:rsidRPr="00062ED8">
        <w:rPr>
          <w:rFonts w:ascii="Times New Roman" w:hAnsi="Times New Roman"/>
          <w:sz w:val="28"/>
          <w:szCs w:val="28"/>
        </w:rPr>
        <w:t>до наказу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ED8">
        <w:rPr>
          <w:rFonts w:ascii="Times New Roman" w:hAnsi="Times New Roman"/>
          <w:sz w:val="28"/>
          <w:szCs w:val="28"/>
        </w:rPr>
        <w:t>Держкомтелерадіо від 20.01.2017 № 13</w:t>
      </w:r>
    </w:p>
    <w:p w:rsidR="009278A3" w:rsidRDefault="009278A3" w:rsidP="005E18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ПЕРЕЛІК НЕОБОРОТНИХ АКТИВІВ</w:t>
      </w:r>
      <w:r w:rsidRPr="002242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ВКЛЮЧЕНІ ДО СТАТУТНОГОКАПІТАЛУ 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5E18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(ЦЕНТРАЛЬНА ДИРЕКЦІЯ) викласти в такій редакції: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«ПЕРЕЛІК НЕОБОРОТНИХ АКТИВІВ</w:t>
      </w:r>
      <w:r w:rsidRPr="002242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ВКЛЮЧЕНІ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СТАТУТНОГОКАПІТАЛУ 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(ЦЕНТРАЛЬНА ДИРЕКЦІЯ)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276"/>
        <w:gridCol w:w="1559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Первісна вартість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56241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Службове приміщення,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квартира № 235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Київ, вул. Анни Ахматової, 15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1110259,0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64362,87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1045896,13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56242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Службове приміщення, 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квартира № 238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Київ, вул. Анни Ахматової, 15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1047042,0</w:t>
            </w: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60698,08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986343,92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56243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Службове приміщення, квартира № 240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Київ, вул. Анни Ахматової, 15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1094175,0</w:t>
            </w: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63430,41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1030744,59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56271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Службове приміщення,  квартира № 82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57,4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Київ,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 Будищанська, 5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1151117,0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80780,15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1070336,85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56460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Службове приміщення,  квартира № 28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Київ,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просп. Петра Григоренка, 1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1196669,0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65570,89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1131098,11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56461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Службове приміщення,  квартира № 35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44,7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Київ, просп. Петра Григоренка, 1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1196669,0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65570,89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1131098,11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56522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Службове приміщення, квартира № 26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51,6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Київ,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 Княжий Затон, 16-а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1819414,0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97035,43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1722378,57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002755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Капличка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Київ, вул. Мельникова, 42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112602,0</w:t>
            </w:r>
          </w:p>
        </w:tc>
        <w:tc>
          <w:tcPr>
            <w:tcW w:w="127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5426,63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107175,37»</w:t>
            </w:r>
          </w:p>
        </w:tc>
      </w:tr>
    </w:tbl>
    <w:p w:rsidR="009278A3" w:rsidRDefault="009278A3" w:rsidP="005E1840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ПЕРЕЛІК НЕОБОРОТНИХ АКТИВІВ</w:t>
      </w:r>
      <w:r w:rsidRPr="002242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ВКЛЮЧЕНІ ДО СТАТУТНОГОКАПІТАЛУ 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5E18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(ЦЕНТРАЛЬНА ДИРЕКЦІЯ) викласти в такій редакції: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«ПЕРЕЛІК НЕОБОРОТНИХ АКТИВІВ</w:t>
      </w:r>
      <w:r w:rsidRPr="002242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НЕ ВКЛЮЧЕНІ ДО СТАТУТНОГОКАПІТАЛУ 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5E1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(ЦЕНТРАЛЬНА ДИРЕКЦІЯ)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22"/>
        <w:gridCol w:w="29"/>
        <w:gridCol w:w="1389"/>
        <w:gridCol w:w="1417"/>
        <w:gridCol w:w="1730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  <w:gridSpan w:val="2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38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10310037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Приміщення сховища цивільної оборони (захисна споруда цивільного захисту (цивільної оборони), обліковий номер 111411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395,8</w:t>
            </w:r>
          </w:p>
        </w:tc>
        <w:tc>
          <w:tcPr>
            <w:tcW w:w="252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 Київ,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 Юрія Іллєнка (Мельникова), 42«літ. Б»</w:t>
            </w:r>
          </w:p>
        </w:tc>
        <w:tc>
          <w:tcPr>
            <w:tcW w:w="1418" w:type="dxa"/>
            <w:gridSpan w:val="2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8503772,0</w:t>
            </w:r>
          </w:p>
        </w:tc>
        <w:tc>
          <w:tcPr>
            <w:tcW w:w="1417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232980,04</w:t>
            </w:r>
          </w:p>
        </w:tc>
        <w:tc>
          <w:tcPr>
            <w:tcW w:w="1730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8270791,96»</w:t>
            </w:r>
          </w:p>
        </w:tc>
      </w:tr>
    </w:tbl>
    <w:p w:rsidR="009278A3" w:rsidRDefault="009278A3" w:rsidP="005E1840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5E1840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ПЕРЕЛІК ОСНОВНИХ ЗАСОБІВ, ЩО ВИЛУЧЕНІ ІЗ СТАТУТНОГО КАПІТАЛУ ПО ФІЛІЇ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8C20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«ДНІПРОВСЬКА РЕГІОНАЛЬНА ДИРЕКЦІЯ»</w:t>
      </w:r>
      <w:r w:rsidRPr="008C2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9278A3" w:rsidRDefault="009278A3" w:rsidP="008C20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8C2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</w:t>
      </w:r>
    </w:p>
    <w:p w:rsidR="009278A3" w:rsidRDefault="009278A3" w:rsidP="008C2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8C20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«ДНІПРОВСЬКА РЕГІОНАЛЬНА ДИРЕКЦІЯ»</w:t>
      </w:r>
      <w:r w:rsidRPr="008C20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418"/>
        <w:gridCol w:w="1814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10310011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Підземний склад (захисна споруда цивільного захисту (цивільної оборони), обліковий номер 12403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111,2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 Дніпро,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 Телевізійна, 3літ. «О-1»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1214825,0</w:t>
            </w: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93149,52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1121675,48»</w:t>
            </w:r>
          </w:p>
        </w:tc>
      </w:tr>
    </w:tbl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ПЕРЕЛІК ОСНОВНИХ ЗАСОБІВ, ЩО ВИЛУЧЕНІ ІЗ СТАТУТНОГО КАПІТАЛУ ПО ФІЛІЇ 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F94D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«ЗАКАРПАТСЬКА РЕГІОНАЛЬНА ДИРЕКЦІЯ» викласти в такій редакції: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F94D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 </w:t>
      </w:r>
    </w:p>
    <w:p w:rsidR="009278A3" w:rsidRDefault="009278A3" w:rsidP="00F94D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F94D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«ЗАКАРПАТСЬКА РЕГІОНАЛЬНА ДИРЕКЦІЯ»</w:t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22"/>
        <w:gridCol w:w="1447"/>
        <w:gridCol w:w="1559"/>
        <w:gridCol w:w="1956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2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447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10330003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Будинок АСБ (будівля АСБ </w:t>
            </w:r>
          </w:p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С-300, літ. А</w:t>
            </w:r>
            <w:r w:rsidRPr="00DF5E21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)_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3387,9</w:t>
            </w:r>
          </w:p>
        </w:tc>
        <w:tc>
          <w:tcPr>
            <w:tcW w:w="252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 Ужгород,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 Київська набережна, 18</w:t>
            </w:r>
          </w:p>
        </w:tc>
        <w:tc>
          <w:tcPr>
            <w:tcW w:w="1447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23262439,0</w:t>
            </w:r>
          </w:p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1979782,04</w:t>
            </w:r>
          </w:p>
        </w:tc>
        <w:tc>
          <w:tcPr>
            <w:tcW w:w="1956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21282656,96»</w:t>
            </w:r>
          </w:p>
        </w:tc>
      </w:tr>
    </w:tbl>
    <w:p w:rsidR="009278A3" w:rsidRPr="0022426F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ПЕРЕЛІК ОСНОВНИХ ЗАСОБІВ, ЩО ВИЛУЧЕНІ ІЗ СТАТУТНОГО КАПІТАЛУ ПО ФІЛІЇ 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795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«МИКОЛАЇВСЬКА РЕГІОНАЛЬНА ДИРЕКЦІЯ»</w:t>
      </w:r>
      <w:r w:rsidRPr="00795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795E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 </w:t>
      </w:r>
    </w:p>
    <w:p w:rsidR="009278A3" w:rsidRDefault="009278A3" w:rsidP="00795E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795E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«МИКОЛАЇВСЬКА РЕГІОНАЛЬНА ДИРЕКЦІЯ»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418"/>
        <w:gridCol w:w="1814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10312222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Бомбосховище (радіодім) </w:t>
            </w:r>
          </w:p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(захисна споруда цивільного захисту (цивільної оборони), обліковий номер 52103 (літ. «Спд»)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100,4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 Миколаїв, просп. Центральний,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24-Б/1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3330360,0</w:t>
            </w:r>
          </w:p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239307,34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3091052,66»</w:t>
            </w:r>
          </w:p>
        </w:tc>
      </w:tr>
    </w:tbl>
    <w:p w:rsidR="009278A3" w:rsidRPr="0022426F" w:rsidRDefault="009278A3" w:rsidP="009B338F">
      <w:pPr>
        <w:tabs>
          <w:tab w:val="left" w:pos="55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ПЕРЕЛІК ОСНОВНИХ ЗАСОБІВ, ЩО ВИЛУЧЕНІ ІЗ СТАТУТНОГО КАПІТАЛУ ПО ФІЛІЇ 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E5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«ОДЕСЬКА РЕГІОНАЛЬНА ДИРЕКЦІЯ»</w:t>
      </w:r>
      <w:r w:rsidRPr="00E50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 </w:t>
      </w: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«ОДЕСЬКА РЕГІОНАЛЬНА ДИРЕКЦІЯ»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418"/>
        <w:gridCol w:w="1814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10311688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Гуртожиток 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211,8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м. Одеса,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 Фонтанська дорога, 3, літ. «Г»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3901462,0</w:t>
            </w: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226171,68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3675290,32»</w:t>
            </w:r>
          </w:p>
        </w:tc>
      </w:tr>
    </w:tbl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ПЕРЕЛІК ОСНОВНИХ ЗАСОБІВ, ЩО ВИЛУЧЕНІ ІЗ СТАТУТНОГО КАПІТАЛУ ПО ФІЛІЇ 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E50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«ХАРКІВСЬКА РЕГІОНАЛЬНА ДИРЕКЦІЯ»</w:t>
      </w:r>
      <w:r w:rsidRPr="00E50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 </w:t>
      </w: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E505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«ХАРКІВСЬКА РЕГІОНАЛЬНА ДИРЕКЦІЯ»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418"/>
        <w:gridCol w:w="1814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10300008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Сховище </w:t>
            </w:r>
          </w:p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(захисна споруда цивільного захисту (цивільної оборони), обліковий номер </w:t>
            </w: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76062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val="en-US" w:eastAsia="en-US"/>
              </w:rPr>
              <w:t>190,4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Харків, просп. Незалежності (Правди), 5,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літ. «Я-б/п»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4934455,0</w:t>
            </w: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354571,62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4579883,38»</w:t>
            </w:r>
          </w:p>
        </w:tc>
      </w:tr>
    </w:tbl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ПЕРЕЛІК ОСНОВНИХ ЗАСОБІВ, ЩО ВИЛУЧЕНІ ІЗ СТАТУТНОГО КАПІТАЛУ ПО ФІЛІЇ  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Pr="001E4681" w:rsidRDefault="009278A3" w:rsidP="001A3D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«ЦЕНТРАЛЬНА ДИРЕКЦІЯ «УКРАЇНСЬКЕ РАДІО»</w:t>
      </w:r>
      <w:r w:rsidRPr="001A3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9278A3" w:rsidRDefault="009278A3" w:rsidP="009B33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8A3" w:rsidRDefault="009278A3" w:rsidP="00F417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«ПЕРЕЛІК ОСНОВНИХ ЗАСОБІВ, ЩО ВИЛУЧЕНІ ІЗ СТАТУТНОГО КАПІТАЛУ ПО ФІЛІЇ  </w:t>
      </w:r>
    </w:p>
    <w:p w:rsidR="009278A3" w:rsidRDefault="009278A3" w:rsidP="00F417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АКЦІОНЕРНОГО</w:t>
      </w:r>
      <w:r w:rsidRPr="00DB3DDC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</w:rPr>
        <w:t>А «НАЦІОНАЛЬНОЇ</w:t>
      </w:r>
      <w:r w:rsidRPr="00DB3DDC">
        <w:rPr>
          <w:rFonts w:ascii="Times New Roman" w:hAnsi="Times New Roman"/>
          <w:sz w:val="28"/>
          <w:szCs w:val="28"/>
        </w:rPr>
        <w:t xml:space="preserve"> СУСПІЛЬН</w:t>
      </w:r>
      <w:r>
        <w:rPr>
          <w:rFonts w:ascii="Times New Roman" w:hAnsi="Times New Roman"/>
          <w:sz w:val="28"/>
          <w:szCs w:val="28"/>
        </w:rPr>
        <w:t>ОЇ</w:t>
      </w:r>
      <w:r w:rsidRPr="00DB3DDC">
        <w:rPr>
          <w:rFonts w:ascii="Times New Roman" w:hAnsi="Times New Roman"/>
          <w:sz w:val="28"/>
          <w:szCs w:val="28"/>
        </w:rPr>
        <w:t xml:space="preserve"> ТЕЛЕРАДІОКОМПАНІ</w:t>
      </w:r>
      <w:r>
        <w:rPr>
          <w:rFonts w:ascii="Times New Roman" w:hAnsi="Times New Roman"/>
          <w:sz w:val="28"/>
          <w:szCs w:val="28"/>
        </w:rPr>
        <w:t>Ї</w:t>
      </w:r>
      <w:r w:rsidRPr="00DB3DDC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»</w:t>
      </w:r>
    </w:p>
    <w:p w:rsidR="009278A3" w:rsidRDefault="009278A3" w:rsidP="00F417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«ЦЕНТРАЛЬНА ДИРЕКЦІЯ «УКРАЇНСЬКЕ РАДІО»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5"/>
        <w:gridCol w:w="1843"/>
        <w:gridCol w:w="2552"/>
        <w:gridCol w:w="1134"/>
        <w:gridCol w:w="2551"/>
        <w:gridCol w:w="1559"/>
        <w:gridCol w:w="1418"/>
        <w:gridCol w:w="1814"/>
      </w:tblGrid>
      <w:tr w:rsidR="009278A3" w:rsidRPr="00DF5E21" w:rsidTr="00DF5E21"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Рахунок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Інвентарний №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Назва об’єкту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Площа кв.м. 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Первісна вартість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Знос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Залишкова вартість</w:t>
            </w:r>
          </w:p>
        </w:tc>
      </w:tr>
      <w:tr w:rsidR="009278A3" w:rsidRPr="00DF5E21" w:rsidTr="00DF5E21">
        <w:trPr>
          <w:trHeight w:val="1493"/>
        </w:trPr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10310012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Будинок «Зв’язок історичного музею» Транспункт № 17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3280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 Переяслав-Хмельницький,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пл. Переяславської  ради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7216722,0</w:t>
            </w: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534572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6682150</w:t>
            </w:r>
          </w:p>
        </w:tc>
      </w:tr>
      <w:tr w:rsidR="009278A3" w:rsidRPr="00DF5E21" w:rsidTr="00DF5E21">
        <w:trPr>
          <w:trHeight w:val="204"/>
        </w:trPr>
        <w:tc>
          <w:tcPr>
            <w:tcW w:w="568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43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10310014</w:t>
            </w:r>
          </w:p>
        </w:tc>
        <w:tc>
          <w:tcPr>
            <w:tcW w:w="2552" w:type="dxa"/>
          </w:tcPr>
          <w:p w:rsidR="009278A3" w:rsidRPr="00DF5E21" w:rsidRDefault="009278A3" w:rsidP="00DF5E2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Захисна споруда цивільного захисту (цивільної оборони), сховище,       обліковий номер 103957 </w:t>
            </w:r>
          </w:p>
        </w:tc>
        <w:tc>
          <w:tcPr>
            <w:tcW w:w="1134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val="ru-RU" w:eastAsia="en-US"/>
              </w:rPr>
              <w:t>138,7</w:t>
            </w:r>
          </w:p>
        </w:tc>
        <w:tc>
          <w:tcPr>
            <w:tcW w:w="2551" w:type="dxa"/>
          </w:tcPr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 .Київ, </w:t>
            </w:r>
          </w:p>
          <w:p w:rsidR="009278A3" w:rsidRPr="00DF5E21" w:rsidRDefault="009278A3" w:rsidP="00DF5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вул. Грінченка Бориса, 9, літ. «А»</w:t>
            </w:r>
          </w:p>
        </w:tc>
        <w:tc>
          <w:tcPr>
            <w:tcW w:w="1559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1455090,0</w:t>
            </w:r>
          </w:p>
        </w:tc>
        <w:tc>
          <w:tcPr>
            <w:tcW w:w="1418" w:type="dxa"/>
          </w:tcPr>
          <w:p w:rsidR="009278A3" w:rsidRPr="00DF5E21" w:rsidRDefault="009278A3" w:rsidP="00DF5E21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143358,63</w:t>
            </w:r>
          </w:p>
        </w:tc>
        <w:tc>
          <w:tcPr>
            <w:tcW w:w="1814" w:type="dxa"/>
          </w:tcPr>
          <w:p w:rsidR="009278A3" w:rsidRPr="00DF5E21" w:rsidRDefault="009278A3" w:rsidP="00DF5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5E21">
              <w:rPr>
                <w:rFonts w:ascii="Times New Roman" w:hAnsi="Times New Roman"/>
                <w:sz w:val="28"/>
                <w:szCs w:val="28"/>
                <w:lang w:eastAsia="en-US"/>
              </w:rPr>
              <w:t>1311731,37»</w:t>
            </w:r>
          </w:p>
        </w:tc>
      </w:tr>
    </w:tbl>
    <w:p w:rsidR="009278A3" w:rsidRPr="0022426F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Pr="0022426F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Pr="0022426F" w:rsidRDefault="009278A3" w:rsidP="009B338F">
      <w:pPr>
        <w:jc w:val="center"/>
        <w:rPr>
          <w:rFonts w:ascii="Times New Roman" w:hAnsi="Times New Roman"/>
          <w:sz w:val="28"/>
          <w:szCs w:val="28"/>
        </w:rPr>
      </w:pPr>
    </w:p>
    <w:p w:rsidR="009278A3" w:rsidRDefault="009278A3"/>
    <w:sectPr w:rsidR="009278A3" w:rsidSect="009B338F">
      <w:pgSz w:w="15840" w:h="1224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38F"/>
    <w:rsid w:val="00062ED8"/>
    <w:rsid w:val="000A4079"/>
    <w:rsid w:val="000B07E6"/>
    <w:rsid w:val="00130F1F"/>
    <w:rsid w:val="00183999"/>
    <w:rsid w:val="001A3D6E"/>
    <w:rsid w:val="001E4681"/>
    <w:rsid w:val="0020267E"/>
    <w:rsid w:val="00212EAC"/>
    <w:rsid w:val="0022426F"/>
    <w:rsid w:val="0025521C"/>
    <w:rsid w:val="002A1A2F"/>
    <w:rsid w:val="002D6024"/>
    <w:rsid w:val="002D74AB"/>
    <w:rsid w:val="002F4D31"/>
    <w:rsid w:val="00383B69"/>
    <w:rsid w:val="003B509D"/>
    <w:rsid w:val="00415560"/>
    <w:rsid w:val="00550C6E"/>
    <w:rsid w:val="00586152"/>
    <w:rsid w:val="005E1840"/>
    <w:rsid w:val="006C3AC6"/>
    <w:rsid w:val="00795EAE"/>
    <w:rsid w:val="0079689A"/>
    <w:rsid w:val="007A30BB"/>
    <w:rsid w:val="007D44B7"/>
    <w:rsid w:val="007D76ED"/>
    <w:rsid w:val="007F2D09"/>
    <w:rsid w:val="00841070"/>
    <w:rsid w:val="008C20F3"/>
    <w:rsid w:val="009278A3"/>
    <w:rsid w:val="009B338F"/>
    <w:rsid w:val="009B4B9D"/>
    <w:rsid w:val="00B16815"/>
    <w:rsid w:val="00B607CC"/>
    <w:rsid w:val="00B66E4B"/>
    <w:rsid w:val="00C22E91"/>
    <w:rsid w:val="00D32E72"/>
    <w:rsid w:val="00DB3DDC"/>
    <w:rsid w:val="00DF5E21"/>
    <w:rsid w:val="00E505E1"/>
    <w:rsid w:val="00E52FE3"/>
    <w:rsid w:val="00E95C53"/>
    <w:rsid w:val="00EE7E3E"/>
    <w:rsid w:val="00F41732"/>
    <w:rsid w:val="00F44F81"/>
    <w:rsid w:val="00F52FAE"/>
    <w:rsid w:val="00F9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338F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4230</Words>
  <Characters>2412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User</dc:creator>
  <cp:keywords/>
  <dc:description/>
  <cp:lastModifiedBy>User</cp:lastModifiedBy>
  <cp:revision>2</cp:revision>
  <cp:lastPrinted>2021-02-10T09:42:00Z</cp:lastPrinted>
  <dcterms:created xsi:type="dcterms:W3CDTF">2021-02-15T11:25:00Z</dcterms:created>
  <dcterms:modified xsi:type="dcterms:W3CDTF">2021-02-15T11:25:00Z</dcterms:modified>
</cp:coreProperties>
</file>