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203" w:type="dxa"/>
        <w:tblLayout w:type="fixed"/>
        <w:tblLook w:val="01E0"/>
      </w:tblPr>
      <w:tblGrid>
        <w:gridCol w:w="9180"/>
        <w:gridCol w:w="5245"/>
        <w:gridCol w:w="4778"/>
      </w:tblGrid>
      <w:tr w:rsidR="00250097" w:rsidRPr="00A56AA2" w:rsidTr="00754BD7">
        <w:trPr>
          <w:trHeight w:val="1342"/>
        </w:trPr>
        <w:tc>
          <w:tcPr>
            <w:tcW w:w="9180" w:type="dxa"/>
          </w:tcPr>
          <w:p w:rsidR="00250097" w:rsidRPr="00913D5C" w:rsidRDefault="00250097" w:rsidP="00255AC3">
            <w:pPr>
              <w:spacing w:after="0" w:line="240" w:lineRule="auto"/>
              <w:ind w:left="540"/>
              <w:rPr>
                <w:rFonts w:ascii="Times New Roman" w:hAnsi="Times New Roman"/>
                <w:b/>
                <w:color w:val="FFFFFF"/>
                <w:sz w:val="26"/>
                <w:szCs w:val="26"/>
                <w:lang w:eastAsia="ru-RU"/>
              </w:rPr>
            </w:pPr>
            <w:r w:rsidRPr="00913D5C">
              <w:rPr>
                <w:rFonts w:ascii="Times New Roman" w:hAnsi="Times New Roman"/>
                <w:b/>
                <w:color w:val="FFFFFF"/>
                <w:sz w:val="26"/>
                <w:szCs w:val="26"/>
                <w:lang w:eastAsia="ru-RU"/>
              </w:rPr>
              <w:t>ПОГОДЖЕНО</w:t>
            </w:r>
          </w:p>
          <w:p w:rsidR="00250097" w:rsidRPr="00913D5C" w:rsidRDefault="00250097" w:rsidP="00255AC3">
            <w:pPr>
              <w:spacing w:after="0" w:line="240" w:lineRule="auto"/>
              <w:ind w:left="540"/>
              <w:rPr>
                <w:rFonts w:ascii="Times New Roman" w:hAnsi="Times New Roman"/>
                <w:color w:val="FFFFFF"/>
                <w:sz w:val="26"/>
                <w:szCs w:val="26"/>
                <w:lang w:eastAsia="ru-RU"/>
              </w:rPr>
            </w:pPr>
            <w:r w:rsidRPr="00913D5C">
              <w:rPr>
                <w:rFonts w:ascii="Times New Roman" w:hAnsi="Times New Roman"/>
                <w:color w:val="FFFFFF"/>
                <w:sz w:val="26"/>
                <w:szCs w:val="26"/>
                <w:lang w:eastAsia="ru-RU"/>
              </w:rPr>
              <w:t>Міністр культури, молоді та спорту України</w:t>
            </w:r>
          </w:p>
          <w:p w:rsidR="00250097" w:rsidRPr="00913D5C" w:rsidRDefault="00250097" w:rsidP="00255AC3">
            <w:pPr>
              <w:spacing w:after="0" w:line="240" w:lineRule="auto"/>
              <w:ind w:left="540"/>
              <w:rPr>
                <w:rFonts w:ascii="Times New Roman" w:hAnsi="Times New Roman"/>
                <w:color w:val="FFFFFF"/>
                <w:sz w:val="26"/>
                <w:szCs w:val="26"/>
                <w:lang w:eastAsia="ru-RU"/>
              </w:rPr>
            </w:pPr>
          </w:p>
          <w:p w:rsidR="00250097" w:rsidRPr="00913D5C" w:rsidRDefault="00250097" w:rsidP="00436A49">
            <w:pPr>
              <w:spacing w:after="0" w:line="240" w:lineRule="auto"/>
              <w:ind w:left="540"/>
              <w:rPr>
                <w:rFonts w:ascii="Times New Roman" w:hAnsi="Times New Roman"/>
                <w:b/>
                <w:color w:val="FFFFFF"/>
                <w:sz w:val="26"/>
                <w:szCs w:val="26"/>
                <w:lang w:eastAsia="ru-RU"/>
              </w:rPr>
            </w:pPr>
            <w:r w:rsidRPr="00913D5C">
              <w:rPr>
                <w:rFonts w:ascii="Times New Roman" w:hAnsi="Times New Roman"/>
                <w:color w:val="FFFFFF"/>
                <w:sz w:val="26"/>
                <w:szCs w:val="26"/>
                <w:lang w:eastAsia="ru-RU"/>
              </w:rPr>
              <w:t xml:space="preserve">                                      </w:t>
            </w:r>
            <w:r w:rsidRPr="00913D5C">
              <w:rPr>
                <w:rFonts w:ascii="Times New Roman" w:hAnsi="Times New Roman"/>
                <w:b/>
                <w:color w:val="FFFFFF"/>
                <w:sz w:val="26"/>
                <w:szCs w:val="26"/>
                <w:lang w:eastAsia="ru-RU"/>
              </w:rPr>
              <w:t>Володимир БОРОДЯНСЬКИЙ</w:t>
            </w:r>
          </w:p>
          <w:p w:rsidR="00250097" w:rsidRPr="00436A49" w:rsidRDefault="00250097" w:rsidP="00436A49">
            <w:pPr>
              <w:spacing w:after="0" w:line="240" w:lineRule="auto"/>
              <w:ind w:left="540"/>
              <w:rPr>
                <w:rFonts w:ascii="Times New Roman" w:hAnsi="Times New Roman"/>
                <w:b/>
                <w:bCs/>
                <w:sz w:val="26"/>
                <w:szCs w:val="26"/>
                <w:lang w:eastAsia="ru-RU"/>
              </w:rPr>
            </w:pPr>
            <w:r w:rsidRPr="00913D5C">
              <w:rPr>
                <w:rFonts w:ascii="Times New Roman" w:hAnsi="Times New Roman"/>
                <w:color w:val="FFFFFF"/>
                <w:sz w:val="26"/>
                <w:szCs w:val="26"/>
                <w:lang w:eastAsia="ru-RU"/>
              </w:rPr>
              <w:t>«</w:t>
            </w:r>
            <w:r w:rsidRPr="00913D5C">
              <w:rPr>
                <w:rFonts w:ascii="Times New Roman" w:hAnsi="Times New Roman"/>
                <w:color w:val="FFFFFF"/>
                <w:sz w:val="26"/>
                <w:szCs w:val="26"/>
                <w:lang w:val="ru-RU" w:eastAsia="ru-RU"/>
              </w:rPr>
              <w:t xml:space="preserve"> ___ </w:t>
            </w:r>
            <w:r w:rsidRPr="00913D5C">
              <w:rPr>
                <w:rFonts w:ascii="Times New Roman" w:hAnsi="Times New Roman"/>
                <w:color w:val="FFFFFF"/>
                <w:sz w:val="26"/>
                <w:szCs w:val="26"/>
                <w:lang w:eastAsia="ru-RU"/>
              </w:rPr>
              <w:t xml:space="preserve">» _____________ </w:t>
            </w:r>
            <w:r w:rsidRPr="00913D5C">
              <w:rPr>
                <w:rFonts w:ascii="Times New Roman" w:hAnsi="Times New Roman"/>
                <w:color w:val="FFFFFF"/>
                <w:sz w:val="26"/>
                <w:szCs w:val="26"/>
                <w:lang w:val="ru-RU" w:eastAsia="ru-RU"/>
              </w:rPr>
              <w:t xml:space="preserve"> </w:t>
            </w:r>
            <w:r w:rsidRPr="00913D5C">
              <w:rPr>
                <w:rFonts w:ascii="Times New Roman" w:hAnsi="Times New Roman"/>
                <w:color w:val="FFFFFF"/>
                <w:sz w:val="26"/>
                <w:szCs w:val="26"/>
                <w:lang w:eastAsia="ru-RU"/>
              </w:rPr>
              <w:t>2020 року</w:t>
            </w:r>
          </w:p>
        </w:tc>
        <w:tc>
          <w:tcPr>
            <w:tcW w:w="5245" w:type="dxa"/>
          </w:tcPr>
          <w:p w:rsidR="00250097" w:rsidRPr="00436A49" w:rsidRDefault="00250097" w:rsidP="00DC7A4C">
            <w:pPr>
              <w:keepNext/>
              <w:spacing w:after="0" w:line="240" w:lineRule="auto"/>
              <w:outlineLvl w:val="0"/>
              <w:rPr>
                <w:rFonts w:ascii="Times New Roman" w:hAnsi="Times New Roman"/>
                <w:b/>
                <w:bCs/>
                <w:sz w:val="26"/>
                <w:szCs w:val="26"/>
                <w:lang w:eastAsia="ru-RU"/>
              </w:rPr>
            </w:pPr>
            <w:r w:rsidRPr="00436A49">
              <w:rPr>
                <w:rFonts w:ascii="Times New Roman" w:hAnsi="Times New Roman"/>
                <w:b/>
                <w:bCs/>
                <w:sz w:val="26"/>
                <w:szCs w:val="26"/>
                <w:lang w:eastAsia="ru-RU"/>
              </w:rPr>
              <w:t>ЗАТВЕРДЖУЮ</w:t>
            </w:r>
          </w:p>
          <w:p w:rsidR="00250097" w:rsidRPr="00436A49" w:rsidRDefault="00250097" w:rsidP="00DC7A4C">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Голова Держкомтелерадіо</w:t>
            </w:r>
          </w:p>
          <w:p w:rsidR="00250097" w:rsidRPr="00436A49" w:rsidRDefault="00250097" w:rsidP="00DC7A4C">
            <w:pPr>
              <w:spacing w:after="0" w:line="240" w:lineRule="auto"/>
              <w:rPr>
                <w:rFonts w:ascii="Times New Roman" w:hAnsi="Times New Roman"/>
                <w:sz w:val="26"/>
                <w:szCs w:val="26"/>
                <w:lang w:eastAsia="ru-RU"/>
              </w:rPr>
            </w:pPr>
          </w:p>
          <w:p w:rsidR="00250097" w:rsidRPr="00436A49" w:rsidRDefault="00250097" w:rsidP="00DC7A4C">
            <w:pPr>
              <w:spacing w:after="0" w:line="240" w:lineRule="auto"/>
              <w:rPr>
                <w:rFonts w:ascii="Times New Roman" w:hAnsi="Times New Roman"/>
                <w:sz w:val="26"/>
                <w:szCs w:val="26"/>
                <w:lang w:eastAsia="ru-RU"/>
              </w:rPr>
            </w:pPr>
            <w:r w:rsidRPr="00436A49">
              <w:rPr>
                <w:rFonts w:ascii="Times New Roman" w:hAnsi="Times New Roman"/>
                <w:b/>
                <w:sz w:val="26"/>
                <w:szCs w:val="26"/>
                <w:lang w:eastAsia="ru-RU"/>
              </w:rPr>
              <w:t xml:space="preserve">          </w:t>
            </w:r>
            <w:r>
              <w:rPr>
                <w:rFonts w:ascii="Times New Roman" w:hAnsi="Times New Roman"/>
                <w:b/>
                <w:sz w:val="26"/>
                <w:szCs w:val="26"/>
                <w:lang w:eastAsia="ru-RU"/>
              </w:rPr>
              <w:t>підпис</w:t>
            </w:r>
            <w:r w:rsidRPr="00436A49">
              <w:rPr>
                <w:rFonts w:ascii="Times New Roman" w:hAnsi="Times New Roman"/>
                <w:b/>
                <w:sz w:val="26"/>
                <w:szCs w:val="26"/>
                <w:lang w:eastAsia="ru-RU"/>
              </w:rPr>
              <w:t xml:space="preserve">                  Олег НАЛИВАЙКО </w:t>
            </w:r>
          </w:p>
          <w:p w:rsidR="00250097" w:rsidRDefault="00250097" w:rsidP="0044038C">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w:t>
            </w:r>
            <w:r>
              <w:rPr>
                <w:rFonts w:ascii="Times New Roman" w:hAnsi="Times New Roman"/>
                <w:sz w:val="26"/>
                <w:szCs w:val="26"/>
                <w:lang w:eastAsia="ru-RU"/>
              </w:rPr>
              <w:t>__27__</w:t>
            </w:r>
            <w:r w:rsidRPr="00436A49">
              <w:rPr>
                <w:rFonts w:ascii="Times New Roman" w:hAnsi="Times New Roman"/>
                <w:sz w:val="26"/>
                <w:szCs w:val="26"/>
                <w:lang w:eastAsia="ru-RU"/>
              </w:rPr>
              <w:t>»</w:t>
            </w:r>
            <w:r>
              <w:rPr>
                <w:rFonts w:ascii="Times New Roman" w:hAnsi="Times New Roman"/>
                <w:sz w:val="26"/>
                <w:szCs w:val="26"/>
                <w:lang w:eastAsia="ru-RU"/>
              </w:rPr>
              <w:t xml:space="preserve"> ___січня___</w:t>
            </w:r>
            <w:r w:rsidRPr="00436A49">
              <w:rPr>
                <w:rFonts w:ascii="Times New Roman" w:hAnsi="Times New Roman"/>
                <w:sz w:val="26"/>
                <w:szCs w:val="26"/>
                <w:lang w:eastAsia="ru-RU"/>
              </w:rPr>
              <w:t xml:space="preserve"> </w:t>
            </w:r>
            <w:r w:rsidRPr="00436A49">
              <w:rPr>
                <w:rFonts w:ascii="Times New Roman" w:hAnsi="Times New Roman"/>
                <w:sz w:val="26"/>
                <w:szCs w:val="26"/>
                <w:lang w:val="ru-RU" w:eastAsia="ru-RU"/>
              </w:rPr>
              <w:t xml:space="preserve"> </w:t>
            </w:r>
            <w:r w:rsidRPr="00436A49">
              <w:rPr>
                <w:rFonts w:ascii="Times New Roman" w:hAnsi="Times New Roman"/>
                <w:sz w:val="26"/>
                <w:szCs w:val="26"/>
                <w:lang w:eastAsia="ru-RU"/>
              </w:rPr>
              <w:t>20</w:t>
            </w:r>
            <w:r>
              <w:rPr>
                <w:rFonts w:ascii="Times New Roman" w:hAnsi="Times New Roman"/>
                <w:sz w:val="26"/>
                <w:szCs w:val="26"/>
                <w:lang w:eastAsia="ru-RU"/>
              </w:rPr>
              <w:t>20</w:t>
            </w:r>
            <w:r w:rsidRPr="00436A49">
              <w:rPr>
                <w:rFonts w:ascii="Times New Roman" w:hAnsi="Times New Roman"/>
                <w:sz w:val="26"/>
                <w:szCs w:val="26"/>
                <w:lang w:eastAsia="ru-RU"/>
              </w:rPr>
              <w:t xml:space="preserve"> року </w:t>
            </w:r>
          </w:p>
          <w:p w:rsidR="00250097" w:rsidRPr="00436A49" w:rsidRDefault="00250097" w:rsidP="0044038C">
            <w:pPr>
              <w:spacing w:after="0" w:line="240" w:lineRule="auto"/>
              <w:rPr>
                <w:rFonts w:ascii="Times New Roman" w:hAnsi="Times New Roman"/>
                <w:sz w:val="26"/>
                <w:szCs w:val="26"/>
                <w:lang w:eastAsia="ru-RU"/>
              </w:rPr>
            </w:pPr>
          </w:p>
        </w:tc>
        <w:tc>
          <w:tcPr>
            <w:tcW w:w="4778" w:type="dxa"/>
          </w:tcPr>
          <w:p w:rsidR="00250097" w:rsidRPr="00436A49" w:rsidRDefault="00250097" w:rsidP="00DC7A4C">
            <w:pPr>
              <w:spacing w:after="0" w:line="240" w:lineRule="auto"/>
              <w:rPr>
                <w:rFonts w:ascii="Times New Roman" w:hAnsi="Times New Roman"/>
                <w:sz w:val="26"/>
                <w:szCs w:val="26"/>
                <w:lang w:eastAsia="ru-RU"/>
              </w:rPr>
            </w:pPr>
          </w:p>
        </w:tc>
      </w:tr>
    </w:tbl>
    <w:p w:rsidR="00250097" w:rsidRPr="00436A49" w:rsidRDefault="00250097" w:rsidP="00DC7A4C">
      <w:pPr>
        <w:spacing w:after="0" w:line="240" w:lineRule="auto"/>
        <w:rPr>
          <w:rFonts w:ascii="Times New Roman" w:hAnsi="Times New Roman"/>
          <w:sz w:val="26"/>
          <w:szCs w:val="26"/>
        </w:rPr>
      </w:pPr>
    </w:p>
    <w:p w:rsidR="00250097" w:rsidRPr="00436A49" w:rsidRDefault="00250097" w:rsidP="00DC7A4C">
      <w:pPr>
        <w:spacing w:after="0" w:line="240" w:lineRule="auto"/>
        <w:jc w:val="center"/>
        <w:rPr>
          <w:rFonts w:ascii="Times New Roman" w:hAnsi="Times New Roman"/>
          <w:b/>
          <w:sz w:val="26"/>
          <w:szCs w:val="26"/>
          <w:lang w:eastAsia="ru-RU"/>
        </w:rPr>
      </w:pPr>
      <w:r w:rsidRPr="00436A49">
        <w:rPr>
          <w:rFonts w:ascii="Times New Roman" w:hAnsi="Times New Roman"/>
          <w:b/>
          <w:sz w:val="26"/>
          <w:szCs w:val="26"/>
          <w:lang w:eastAsia="ru-RU"/>
        </w:rPr>
        <w:t>План діяльності Державного комітету телебачення і радіомовлення України на 2020 рік</w:t>
      </w:r>
    </w:p>
    <w:p w:rsidR="00250097" w:rsidRPr="00436A49" w:rsidRDefault="00250097" w:rsidP="00DC7A4C">
      <w:pPr>
        <w:widowControl w:val="0"/>
        <w:spacing w:after="0" w:line="240" w:lineRule="auto"/>
        <w:jc w:val="both"/>
        <w:rPr>
          <w:rFonts w:ascii="Times New Roman" w:hAnsi="Times New Roman"/>
          <w:sz w:val="26"/>
          <w:szCs w:val="26"/>
          <w:lang w:eastAsia="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4"/>
        <w:gridCol w:w="2061"/>
        <w:gridCol w:w="1660"/>
        <w:gridCol w:w="2411"/>
        <w:gridCol w:w="3690"/>
        <w:gridCol w:w="14"/>
        <w:gridCol w:w="14"/>
        <w:gridCol w:w="8"/>
      </w:tblGrid>
      <w:tr w:rsidR="00250097" w:rsidRPr="00A56AA2" w:rsidTr="006554E7">
        <w:trPr>
          <w:gridAfter w:val="2"/>
          <w:wAfter w:w="22" w:type="dxa"/>
          <w:tblHeader/>
        </w:trPr>
        <w:tc>
          <w:tcPr>
            <w:tcW w:w="5594" w:type="dxa"/>
            <w:tcBorders>
              <w:left w:val="nil"/>
            </w:tcBorders>
            <w:vAlign w:val="center"/>
          </w:tcPr>
          <w:p w:rsidR="00250097" w:rsidRPr="00436A49" w:rsidRDefault="00250097" w:rsidP="00DC7A4C">
            <w:pPr>
              <w:spacing w:after="0" w:line="240" w:lineRule="auto"/>
              <w:jc w:val="center"/>
              <w:rPr>
                <w:rFonts w:ascii="Times New Roman" w:hAnsi="Times New Roman"/>
                <w:b/>
                <w:sz w:val="26"/>
                <w:szCs w:val="26"/>
                <w:lang w:eastAsia="ru-RU"/>
              </w:rPr>
            </w:pPr>
            <w:r w:rsidRPr="00436A49">
              <w:rPr>
                <w:rFonts w:ascii="Times New Roman" w:hAnsi="Times New Roman"/>
                <w:b/>
                <w:sz w:val="26"/>
                <w:szCs w:val="26"/>
                <w:lang w:eastAsia="ru-RU"/>
              </w:rPr>
              <w:t>Кроки</w:t>
            </w:r>
          </w:p>
        </w:tc>
        <w:tc>
          <w:tcPr>
            <w:tcW w:w="2061" w:type="dxa"/>
          </w:tcPr>
          <w:p w:rsidR="00250097" w:rsidRPr="00436A49" w:rsidRDefault="00250097" w:rsidP="00DC7A4C">
            <w:pPr>
              <w:spacing w:after="0" w:line="240" w:lineRule="auto"/>
              <w:jc w:val="center"/>
              <w:rPr>
                <w:rFonts w:ascii="Times New Roman" w:hAnsi="Times New Roman"/>
                <w:b/>
                <w:sz w:val="26"/>
                <w:szCs w:val="26"/>
                <w:lang w:eastAsia="ru-RU"/>
              </w:rPr>
            </w:pPr>
            <w:r w:rsidRPr="00436A49">
              <w:rPr>
                <w:rFonts w:ascii="Times New Roman" w:hAnsi="Times New Roman"/>
                <w:b/>
                <w:sz w:val="26"/>
                <w:szCs w:val="26"/>
                <w:lang w:eastAsia="ru-RU"/>
              </w:rPr>
              <w:t>Відповідальні</w:t>
            </w:r>
          </w:p>
          <w:p w:rsidR="00250097" w:rsidRPr="00436A49" w:rsidRDefault="00250097" w:rsidP="00DC7A4C">
            <w:pPr>
              <w:spacing w:after="0" w:line="240" w:lineRule="auto"/>
              <w:jc w:val="center"/>
              <w:rPr>
                <w:rFonts w:ascii="Times New Roman" w:hAnsi="Times New Roman"/>
                <w:b/>
                <w:sz w:val="26"/>
                <w:szCs w:val="26"/>
                <w:lang w:eastAsia="ru-RU"/>
              </w:rPr>
            </w:pPr>
            <w:r w:rsidRPr="00436A49">
              <w:rPr>
                <w:rFonts w:ascii="Times New Roman" w:hAnsi="Times New Roman"/>
                <w:b/>
                <w:sz w:val="26"/>
                <w:szCs w:val="26"/>
                <w:lang w:eastAsia="ru-RU"/>
              </w:rPr>
              <w:t>за виконання</w:t>
            </w:r>
          </w:p>
        </w:tc>
        <w:tc>
          <w:tcPr>
            <w:tcW w:w="1660" w:type="dxa"/>
            <w:vAlign w:val="center"/>
          </w:tcPr>
          <w:p w:rsidR="00250097" w:rsidRPr="00436A49" w:rsidRDefault="00250097" w:rsidP="00DC7A4C">
            <w:pPr>
              <w:spacing w:after="0" w:line="240" w:lineRule="auto"/>
              <w:jc w:val="center"/>
              <w:rPr>
                <w:rFonts w:ascii="Times New Roman" w:hAnsi="Times New Roman"/>
                <w:b/>
                <w:sz w:val="26"/>
                <w:szCs w:val="26"/>
                <w:lang w:eastAsia="ru-RU"/>
              </w:rPr>
            </w:pPr>
            <w:r w:rsidRPr="00436A49">
              <w:rPr>
                <w:rFonts w:ascii="Times New Roman" w:hAnsi="Times New Roman"/>
                <w:b/>
                <w:sz w:val="26"/>
                <w:szCs w:val="26"/>
                <w:lang w:eastAsia="ru-RU"/>
              </w:rPr>
              <w:t xml:space="preserve">Строк </w:t>
            </w:r>
          </w:p>
        </w:tc>
        <w:tc>
          <w:tcPr>
            <w:tcW w:w="2411" w:type="dxa"/>
            <w:vAlign w:val="center"/>
          </w:tcPr>
          <w:p w:rsidR="00250097" w:rsidRPr="00436A49" w:rsidRDefault="00250097" w:rsidP="00DC7A4C">
            <w:pPr>
              <w:spacing w:after="0" w:line="240" w:lineRule="auto"/>
              <w:jc w:val="center"/>
              <w:rPr>
                <w:rFonts w:ascii="Times New Roman" w:hAnsi="Times New Roman"/>
                <w:b/>
                <w:sz w:val="26"/>
                <w:szCs w:val="26"/>
                <w:lang w:eastAsia="ru-RU"/>
              </w:rPr>
            </w:pPr>
            <w:r w:rsidRPr="00436A49">
              <w:rPr>
                <w:rFonts w:ascii="Times New Roman" w:hAnsi="Times New Roman"/>
                <w:b/>
                <w:sz w:val="26"/>
                <w:szCs w:val="26"/>
                <w:lang w:eastAsia="ru-RU"/>
              </w:rPr>
              <w:t>Індикатор виконання</w:t>
            </w:r>
          </w:p>
        </w:tc>
        <w:tc>
          <w:tcPr>
            <w:tcW w:w="3704" w:type="dxa"/>
            <w:gridSpan w:val="2"/>
            <w:tcBorders>
              <w:right w:val="nil"/>
            </w:tcBorders>
            <w:vAlign w:val="center"/>
          </w:tcPr>
          <w:p w:rsidR="00250097" w:rsidRPr="00436A49" w:rsidRDefault="00250097" w:rsidP="00DC7A4C">
            <w:pPr>
              <w:spacing w:after="0" w:line="240" w:lineRule="auto"/>
              <w:jc w:val="center"/>
              <w:rPr>
                <w:rFonts w:ascii="Times New Roman" w:hAnsi="Times New Roman"/>
                <w:b/>
                <w:sz w:val="26"/>
                <w:szCs w:val="26"/>
                <w:lang w:eastAsia="ru-RU"/>
              </w:rPr>
            </w:pPr>
            <w:r w:rsidRPr="00436A49">
              <w:rPr>
                <w:rFonts w:ascii="Times New Roman" w:hAnsi="Times New Roman"/>
                <w:b/>
                <w:sz w:val="26"/>
                <w:szCs w:val="26"/>
                <w:lang w:eastAsia="ru-RU"/>
              </w:rPr>
              <w:t>Очікувані результати</w:t>
            </w:r>
          </w:p>
        </w:tc>
      </w:tr>
      <w:tr w:rsidR="00250097" w:rsidRPr="00A56AA2" w:rsidTr="00653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452" w:type="dxa"/>
            <w:gridSpan w:val="8"/>
            <w:tcBorders>
              <w:top w:val="single" w:sz="4" w:space="0" w:color="auto"/>
            </w:tcBorders>
          </w:tcPr>
          <w:p w:rsidR="00250097" w:rsidRPr="00436A49" w:rsidRDefault="00250097" w:rsidP="0019735F">
            <w:pPr>
              <w:spacing w:before="240" w:after="120" w:line="240" w:lineRule="auto"/>
              <w:jc w:val="center"/>
              <w:rPr>
                <w:rFonts w:ascii="Times New Roman" w:hAnsi="Times New Roman"/>
                <w:sz w:val="26"/>
                <w:szCs w:val="26"/>
                <w:lang w:eastAsia="ru-RU"/>
              </w:rPr>
            </w:pPr>
            <w:r w:rsidRPr="00436A49">
              <w:rPr>
                <w:rFonts w:ascii="Times New Roman" w:hAnsi="Times New Roman"/>
                <w:sz w:val="26"/>
                <w:szCs w:val="26"/>
                <w:lang w:eastAsia="ru-RU"/>
              </w:rPr>
              <w:t xml:space="preserve">І. ДОТРИМАННЯ СВОБОДИ СЛОВА, ВІЛЬНИЙ ОБІГ ІНФОРМАЦІЇ, ЗАХИЩЕНИЙ ВІД </w:t>
            </w:r>
            <w:r>
              <w:rPr>
                <w:rFonts w:ascii="Times New Roman" w:hAnsi="Times New Roman"/>
                <w:sz w:val="26"/>
                <w:szCs w:val="26"/>
                <w:lang w:eastAsia="ru-RU"/>
              </w:rPr>
              <w:t>ПРОПАГАНДИСТСЬКОЇ ДРУКОВАНОЇ ПРОДУКЦІЇ ДЕРЖАВИ-АГРЕСОРА</w:t>
            </w:r>
            <w:r w:rsidRPr="00436A49">
              <w:rPr>
                <w:rFonts w:ascii="Times New Roman" w:hAnsi="Times New Roman"/>
                <w:sz w:val="26"/>
                <w:szCs w:val="26"/>
                <w:lang w:eastAsia="ru-RU"/>
              </w:rPr>
              <w:t xml:space="preserve"> ІНФОРМАЦІЙНИЙ ПРОСТІР</w:t>
            </w:r>
          </w:p>
        </w:tc>
      </w:tr>
      <w:tr w:rsidR="00250097" w:rsidRPr="00A56AA2" w:rsidTr="00653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52" w:type="dxa"/>
            <w:gridSpan w:val="8"/>
            <w:vAlign w:val="center"/>
          </w:tcPr>
          <w:p w:rsidR="00250097" w:rsidRPr="00436A49" w:rsidRDefault="00250097" w:rsidP="00DC7A4C">
            <w:pPr>
              <w:spacing w:before="60" w:after="60" w:line="240" w:lineRule="auto"/>
              <w:jc w:val="center"/>
              <w:rPr>
                <w:rFonts w:ascii="Times New Roman" w:hAnsi="Times New Roman"/>
                <w:bCs/>
                <w:i/>
                <w:iCs/>
                <w:sz w:val="26"/>
                <w:szCs w:val="26"/>
                <w:lang w:eastAsia="ru-RU"/>
              </w:rPr>
            </w:pPr>
            <w:r w:rsidRPr="00436A49">
              <w:rPr>
                <w:rFonts w:ascii="Times New Roman" w:hAnsi="Times New Roman"/>
                <w:bCs/>
                <w:i/>
                <w:iCs/>
                <w:sz w:val="26"/>
                <w:szCs w:val="26"/>
                <w:lang w:eastAsia="ru-RU"/>
              </w:rPr>
              <w:t>1. Сприяння повноцінному функціонуванню Суспільного телебачення і радіомовлення України</w:t>
            </w:r>
          </w:p>
        </w:tc>
      </w:tr>
      <w:tr w:rsidR="00250097" w:rsidRPr="00A56AA2" w:rsidTr="00653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594" w:type="dxa"/>
          </w:tcPr>
          <w:p w:rsidR="00250097" w:rsidRPr="00436A49" w:rsidRDefault="00250097" w:rsidP="00DC7A4C">
            <w:pPr>
              <w:spacing w:after="0" w:line="240" w:lineRule="auto"/>
              <w:jc w:val="both"/>
              <w:rPr>
                <w:rFonts w:ascii="Times New Roman" w:hAnsi="Times New Roman"/>
                <w:sz w:val="26"/>
                <w:szCs w:val="26"/>
                <w:lang w:eastAsia="ru-RU"/>
              </w:rPr>
            </w:pPr>
            <w:r w:rsidRPr="00436A49">
              <w:rPr>
                <w:rFonts w:ascii="Times New Roman" w:hAnsi="Times New Roman"/>
                <w:sz w:val="26"/>
                <w:szCs w:val="26"/>
                <w:lang w:eastAsia="ru-RU"/>
              </w:rPr>
              <w:t xml:space="preserve">1. </w:t>
            </w:r>
            <w:r w:rsidRPr="00436A49">
              <w:rPr>
                <w:rFonts w:ascii="Times New Roman" w:hAnsi="Times New Roman"/>
                <w:sz w:val="26"/>
                <w:szCs w:val="26"/>
              </w:rPr>
              <w:t>Затвердження фінансового плану ПАТ «НСТУ» на 2021 рік та річної фінансової звітності ПАТ «НСТУ» за 2019 рік</w:t>
            </w:r>
          </w:p>
        </w:tc>
        <w:tc>
          <w:tcPr>
            <w:tcW w:w="2061" w:type="dxa"/>
          </w:tcPr>
          <w:p w:rsidR="00250097" w:rsidRPr="00436A49" w:rsidRDefault="00250097" w:rsidP="00DC7A4C">
            <w:pPr>
              <w:spacing w:after="0" w:line="240" w:lineRule="auto"/>
              <w:rPr>
                <w:rFonts w:ascii="Times New Roman" w:hAnsi="Times New Roman"/>
                <w:spacing w:val="-10"/>
                <w:sz w:val="26"/>
                <w:szCs w:val="26"/>
                <w:lang w:eastAsia="ru-RU"/>
              </w:rPr>
            </w:pPr>
            <w:r w:rsidRPr="00436A49">
              <w:rPr>
                <w:rFonts w:ascii="Times New Roman" w:hAnsi="Times New Roman"/>
                <w:spacing w:val="-10"/>
                <w:sz w:val="26"/>
                <w:szCs w:val="26"/>
                <w:lang w:eastAsia="ru-RU"/>
              </w:rPr>
              <w:t xml:space="preserve">фінансово-економічне управління, </w:t>
            </w:r>
          </w:p>
          <w:p w:rsidR="00250097" w:rsidRPr="00436A49" w:rsidRDefault="00250097" w:rsidP="00DC7A4C">
            <w:pPr>
              <w:spacing w:after="0" w:line="240" w:lineRule="auto"/>
              <w:rPr>
                <w:rFonts w:ascii="Times New Roman" w:hAnsi="Times New Roman"/>
                <w:sz w:val="26"/>
                <w:szCs w:val="26"/>
                <w:lang w:eastAsia="ru-RU"/>
              </w:rPr>
            </w:pPr>
            <w:r w:rsidRPr="00436A49">
              <w:rPr>
                <w:rFonts w:ascii="Times New Roman" w:hAnsi="Times New Roman"/>
                <w:spacing w:val="-10"/>
                <w:sz w:val="26"/>
                <w:szCs w:val="26"/>
                <w:lang w:eastAsia="ru-RU"/>
              </w:rPr>
              <w:t>ПАТ «НСТУ»</w:t>
            </w:r>
          </w:p>
        </w:tc>
        <w:tc>
          <w:tcPr>
            <w:tcW w:w="1660" w:type="dxa"/>
          </w:tcPr>
          <w:p w:rsidR="00250097" w:rsidRPr="00436A49" w:rsidRDefault="00250097" w:rsidP="00DC7A4C">
            <w:pPr>
              <w:spacing w:after="0" w:line="240" w:lineRule="auto"/>
              <w:jc w:val="center"/>
              <w:rPr>
                <w:rFonts w:ascii="Times New Roman" w:hAnsi="Times New Roman"/>
                <w:sz w:val="26"/>
                <w:szCs w:val="26"/>
                <w:lang w:eastAsia="ru-RU"/>
              </w:rPr>
            </w:pPr>
            <w:r w:rsidRPr="00436A49">
              <w:rPr>
                <w:rFonts w:ascii="Times New Roman" w:hAnsi="Times New Roman"/>
                <w:sz w:val="26"/>
                <w:szCs w:val="26"/>
              </w:rPr>
              <w:t>квітень, серпень</w:t>
            </w:r>
          </w:p>
        </w:tc>
        <w:tc>
          <w:tcPr>
            <w:tcW w:w="2411" w:type="dxa"/>
          </w:tcPr>
          <w:p w:rsidR="00250097" w:rsidRPr="00436A49" w:rsidRDefault="00250097" w:rsidP="00BA2170">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 xml:space="preserve">затверджено за встановленою формою фінансовий план ПАТ «НСТУ» та </w:t>
            </w:r>
            <w:r w:rsidRPr="00436A49">
              <w:rPr>
                <w:rFonts w:ascii="Times New Roman" w:hAnsi="Times New Roman"/>
                <w:sz w:val="26"/>
                <w:szCs w:val="26"/>
              </w:rPr>
              <w:t>річну фінансову звітність</w:t>
            </w:r>
          </w:p>
        </w:tc>
        <w:tc>
          <w:tcPr>
            <w:tcW w:w="3718" w:type="dxa"/>
            <w:gridSpan w:val="3"/>
          </w:tcPr>
          <w:p w:rsidR="00250097" w:rsidRPr="00436A49" w:rsidRDefault="00250097" w:rsidP="008B3834">
            <w:pPr>
              <w:spacing w:after="0" w:line="240" w:lineRule="auto"/>
              <w:ind w:right="-1"/>
              <w:rPr>
                <w:rFonts w:ascii="Times New Roman" w:hAnsi="Times New Roman"/>
                <w:sz w:val="26"/>
                <w:szCs w:val="26"/>
                <w:lang w:eastAsia="ru-RU"/>
              </w:rPr>
            </w:pPr>
            <w:r w:rsidRPr="00436A49">
              <w:rPr>
                <w:rFonts w:ascii="Times New Roman" w:hAnsi="Times New Roman"/>
                <w:sz w:val="26"/>
                <w:szCs w:val="26"/>
                <w:lang w:eastAsia="ru-RU"/>
              </w:rPr>
              <w:t xml:space="preserve">ефективне управління фінансовими ресурсами об’єкта державної власності, в тому числі корпоративними правами, що належать державі у статутному капіталі ПАТ «НСТУ» </w:t>
            </w:r>
          </w:p>
          <w:p w:rsidR="00250097" w:rsidRPr="00436A49" w:rsidRDefault="00250097" w:rsidP="008B3834">
            <w:pPr>
              <w:spacing w:after="0" w:line="240" w:lineRule="auto"/>
              <w:ind w:right="-1"/>
              <w:rPr>
                <w:rFonts w:ascii="Times New Roman" w:hAnsi="Times New Roman"/>
                <w:sz w:val="10"/>
                <w:szCs w:val="10"/>
                <w:lang w:eastAsia="ru-RU"/>
              </w:rPr>
            </w:pPr>
          </w:p>
        </w:tc>
      </w:tr>
      <w:tr w:rsidR="00250097" w:rsidRPr="00A56AA2" w:rsidTr="00653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594" w:type="dxa"/>
          </w:tcPr>
          <w:p w:rsidR="00250097" w:rsidRPr="00436A49" w:rsidRDefault="00250097" w:rsidP="00DC7A4C">
            <w:pPr>
              <w:spacing w:after="0" w:line="240" w:lineRule="auto"/>
              <w:jc w:val="both"/>
              <w:rPr>
                <w:rFonts w:ascii="Times New Roman" w:hAnsi="Times New Roman"/>
                <w:sz w:val="26"/>
                <w:szCs w:val="26"/>
                <w:lang w:eastAsia="ru-RU"/>
              </w:rPr>
            </w:pPr>
            <w:r w:rsidRPr="00436A49">
              <w:rPr>
                <w:rFonts w:ascii="Times New Roman" w:hAnsi="Times New Roman"/>
                <w:sz w:val="26"/>
                <w:szCs w:val="26"/>
                <w:lang w:eastAsia="ru-RU"/>
              </w:rPr>
              <w:t>2. Реалізація плану перетворення державного підприємства «Українська студія телевізійних фільмів «Укртелефільм» у публічне акціонерне товариство «Укртелефільм», сто відсотків акцій якого належать державі, та приєднання його до ПАТ «НСТУ»</w:t>
            </w:r>
          </w:p>
        </w:tc>
        <w:tc>
          <w:tcPr>
            <w:tcW w:w="2061" w:type="dxa"/>
          </w:tcPr>
          <w:p w:rsidR="00250097" w:rsidRPr="00436A49" w:rsidRDefault="00250097" w:rsidP="00DC7A4C">
            <w:pPr>
              <w:spacing w:after="0" w:line="240" w:lineRule="auto"/>
              <w:rPr>
                <w:rFonts w:ascii="Times New Roman" w:hAnsi="Times New Roman"/>
                <w:spacing w:val="-10"/>
                <w:sz w:val="26"/>
                <w:szCs w:val="26"/>
                <w:lang w:eastAsia="ru-RU"/>
              </w:rPr>
            </w:pPr>
            <w:r w:rsidRPr="00436A49">
              <w:rPr>
                <w:rFonts w:ascii="Times New Roman" w:hAnsi="Times New Roman"/>
                <w:spacing w:val="-10"/>
                <w:sz w:val="26"/>
                <w:szCs w:val="26"/>
                <w:lang w:eastAsia="ru-RU"/>
              </w:rPr>
              <w:t>сектор управління державним майном та корпоративними правами держави, юридичний відділ</w:t>
            </w:r>
          </w:p>
          <w:p w:rsidR="00250097" w:rsidRPr="00436A49" w:rsidRDefault="00250097" w:rsidP="00DC7A4C">
            <w:pPr>
              <w:spacing w:after="0" w:line="240" w:lineRule="auto"/>
              <w:rPr>
                <w:rFonts w:ascii="Times New Roman" w:hAnsi="Times New Roman"/>
                <w:sz w:val="10"/>
                <w:szCs w:val="10"/>
                <w:lang w:eastAsia="ru-RU"/>
              </w:rPr>
            </w:pPr>
          </w:p>
        </w:tc>
        <w:tc>
          <w:tcPr>
            <w:tcW w:w="1660" w:type="dxa"/>
          </w:tcPr>
          <w:p w:rsidR="00250097" w:rsidRPr="00436A49" w:rsidRDefault="00250097" w:rsidP="00DC7A4C">
            <w:pPr>
              <w:spacing w:after="0" w:line="240" w:lineRule="auto"/>
              <w:jc w:val="center"/>
              <w:rPr>
                <w:rFonts w:ascii="Times New Roman" w:hAnsi="Times New Roman"/>
                <w:sz w:val="26"/>
                <w:szCs w:val="26"/>
                <w:lang w:eastAsia="ru-RU"/>
              </w:rPr>
            </w:pPr>
            <w:r w:rsidRPr="00436A49">
              <w:rPr>
                <w:rFonts w:ascii="Times New Roman" w:hAnsi="Times New Roman"/>
                <w:sz w:val="26"/>
                <w:szCs w:val="26"/>
                <w:lang w:eastAsia="ru-RU"/>
              </w:rPr>
              <w:t>грудень</w:t>
            </w:r>
          </w:p>
        </w:tc>
        <w:tc>
          <w:tcPr>
            <w:tcW w:w="2411" w:type="dxa"/>
          </w:tcPr>
          <w:p w:rsidR="00250097" w:rsidRPr="00436A49" w:rsidRDefault="00250097" w:rsidP="00BA2170">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видано наказ Держкомтелерадіо про приєднання публічного акціонерного товариства «Укртелефільм» до ПАТ «НСТУ»</w:t>
            </w:r>
          </w:p>
        </w:tc>
        <w:tc>
          <w:tcPr>
            <w:tcW w:w="3718" w:type="dxa"/>
            <w:gridSpan w:val="3"/>
          </w:tcPr>
          <w:p w:rsidR="00250097" w:rsidRPr="00436A49" w:rsidRDefault="00250097" w:rsidP="008B3834">
            <w:pPr>
              <w:spacing w:after="0" w:line="240" w:lineRule="auto"/>
              <w:rPr>
                <w:rFonts w:ascii="Times New Roman" w:hAnsi="Times New Roman"/>
                <w:i/>
                <w:sz w:val="26"/>
                <w:szCs w:val="26"/>
                <w:lang w:eastAsia="ru-RU"/>
              </w:rPr>
            </w:pPr>
            <w:r w:rsidRPr="00A56AA2">
              <w:rPr>
                <w:rFonts w:ascii="Times New Roman" w:hAnsi="Times New Roman"/>
                <w:iCs/>
                <w:sz w:val="26"/>
                <w:szCs w:val="26"/>
              </w:rPr>
              <w:t xml:space="preserve">завершено процес створення суспільного мовлення </w:t>
            </w:r>
          </w:p>
        </w:tc>
      </w:tr>
      <w:tr w:rsidR="00250097" w:rsidRPr="00A56AA2" w:rsidTr="00653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594" w:type="dxa"/>
          </w:tcPr>
          <w:p w:rsidR="00250097" w:rsidRPr="00A56AA2" w:rsidRDefault="00250097" w:rsidP="00B53634">
            <w:pPr>
              <w:spacing w:after="0" w:line="240" w:lineRule="auto"/>
              <w:jc w:val="both"/>
              <w:rPr>
                <w:rFonts w:ascii="Times New Roman" w:hAnsi="Times New Roman"/>
                <w:sz w:val="26"/>
                <w:szCs w:val="26"/>
              </w:rPr>
            </w:pPr>
            <w:r w:rsidRPr="00A56AA2">
              <w:rPr>
                <w:rFonts w:ascii="Times New Roman" w:hAnsi="Times New Roman"/>
                <w:sz w:val="26"/>
                <w:szCs w:val="26"/>
              </w:rPr>
              <w:t xml:space="preserve">3. Сприяння організації інформаційної підтримки заходів щодо підготовки та проведення в Україні чемпіонату Європи 2020 року з бадмінтону в ефірі телерадіоканалів ПАТ «НСТУ» </w:t>
            </w:r>
          </w:p>
          <w:p w:rsidR="00250097" w:rsidRPr="00A56AA2" w:rsidRDefault="00250097" w:rsidP="00B53634">
            <w:pPr>
              <w:spacing w:after="0" w:line="240" w:lineRule="auto"/>
              <w:ind w:right="-9"/>
              <w:jc w:val="both"/>
              <w:rPr>
                <w:rFonts w:ascii="Times New Roman" w:hAnsi="Times New Roman"/>
                <w:sz w:val="26"/>
                <w:szCs w:val="26"/>
              </w:rPr>
            </w:pPr>
          </w:p>
        </w:tc>
        <w:tc>
          <w:tcPr>
            <w:tcW w:w="2061" w:type="dxa"/>
          </w:tcPr>
          <w:p w:rsidR="00250097" w:rsidRPr="00A56AA2" w:rsidRDefault="00250097" w:rsidP="00DC7A4C">
            <w:pPr>
              <w:spacing w:after="0" w:line="240" w:lineRule="auto"/>
              <w:rPr>
                <w:rFonts w:ascii="Times New Roman" w:hAnsi="Times New Roman"/>
                <w:spacing w:val="-12"/>
                <w:sz w:val="26"/>
                <w:szCs w:val="26"/>
              </w:rPr>
            </w:pPr>
            <w:r w:rsidRPr="00A56AA2">
              <w:rPr>
                <w:rFonts w:ascii="Times New Roman" w:hAnsi="Times New Roman"/>
                <w:spacing w:val="-12"/>
                <w:sz w:val="26"/>
                <w:szCs w:val="26"/>
              </w:rPr>
              <w:t xml:space="preserve">управління з питань телебачення і радіомовлення, європейської та євроатлантичної інтеграції, </w:t>
            </w:r>
          </w:p>
          <w:p w:rsidR="00250097" w:rsidRPr="00A56AA2" w:rsidRDefault="00250097" w:rsidP="00DC7A4C">
            <w:pPr>
              <w:spacing w:after="0" w:line="240" w:lineRule="auto"/>
              <w:rPr>
                <w:rFonts w:ascii="Times New Roman" w:hAnsi="Times New Roman"/>
                <w:spacing w:val="-12"/>
                <w:sz w:val="26"/>
                <w:szCs w:val="26"/>
              </w:rPr>
            </w:pPr>
            <w:r w:rsidRPr="00A56AA2">
              <w:rPr>
                <w:rFonts w:ascii="Times New Roman" w:hAnsi="Times New Roman"/>
                <w:spacing w:val="-12"/>
                <w:sz w:val="26"/>
                <w:szCs w:val="26"/>
              </w:rPr>
              <w:t xml:space="preserve">ПАТ «НСТУ» </w:t>
            </w:r>
          </w:p>
          <w:p w:rsidR="00250097" w:rsidRPr="00436A49" w:rsidRDefault="00250097" w:rsidP="00DC7A4C">
            <w:pPr>
              <w:spacing w:after="0" w:line="240" w:lineRule="auto"/>
              <w:rPr>
                <w:rFonts w:ascii="Times New Roman" w:hAnsi="Times New Roman"/>
                <w:spacing w:val="-12"/>
                <w:sz w:val="26"/>
                <w:szCs w:val="26"/>
                <w:lang w:eastAsia="ru-RU"/>
              </w:rPr>
            </w:pPr>
            <w:r w:rsidRPr="00A56AA2">
              <w:rPr>
                <w:rFonts w:ascii="Times New Roman" w:hAnsi="Times New Roman"/>
                <w:spacing w:val="-12"/>
                <w:sz w:val="26"/>
                <w:szCs w:val="26"/>
              </w:rPr>
              <w:t>(за згодою)</w:t>
            </w:r>
          </w:p>
        </w:tc>
        <w:tc>
          <w:tcPr>
            <w:tcW w:w="1660" w:type="dxa"/>
          </w:tcPr>
          <w:p w:rsidR="00250097" w:rsidRPr="00436A49" w:rsidRDefault="00250097" w:rsidP="00DC7A4C">
            <w:pPr>
              <w:spacing w:after="0" w:line="240" w:lineRule="auto"/>
              <w:jc w:val="center"/>
              <w:outlineLvl w:val="7"/>
              <w:rPr>
                <w:rFonts w:ascii="Times New Roman" w:hAnsi="Times New Roman"/>
                <w:sz w:val="26"/>
                <w:szCs w:val="26"/>
                <w:lang w:eastAsia="ru-RU"/>
              </w:rPr>
            </w:pPr>
            <w:r w:rsidRPr="00436A49">
              <w:rPr>
                <w:rFonts w:ascii="Times New Roman" w:hAnsi="Times New Roman"/>
                <w:sz w:val="26"/>
                <w:szCs w:val="26"/>
                <w:lang w:eastAsia="ru-RU"/>
              </w:rPr>
              <w:t>січень - квітень</w:t>
            </w:r>
          </w:p>
        </w:tc>
        <w:tc>
          <w:tcPr>
            <w:tcW w:w="2411" w:type="dxa"/>
          </w:tcPr>
          <w:p w:rsidR="00250097" w:rsidRPr="00436A49" w:rsidRDefault="00250097" w:rsidP="00B53634">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забезпечено інформаційну підтримку, подано звіт</w:t>
            </w:r>
            <w:r w:rsidRPr="00A56AA2">
              <w:rPr>
                <w:rFonts w:ascii="Times New Roman" w:hAnsi="Times New Roman"/>
                <w:sz w:val="26"/>
                <w:szCs w:val="26"/>
              </w:rPr>
              <w:t xml:space="preserve"> Кабінету Міністрів України</w:t>
            </w:r>
          </w:p>
        </w:tc>
        <w:tc>
          <w:tcPr>
            <w:tcW w:w="3718" w:type="dxa"/>
            <w:gridSpan w:val="3"/>
          </w:tcPr>
          <w:p w:rsidR="00250097" w:rsidRPr="00436A49" w:rsidRDefault="00250097" w:rsidP="00C8322A">
            <w:pPr>
              <w:widowControl w:val="0"/>
              <w:autoSpaceDE w:val="0"/>
              <w:autoSpaceDN w:val="0"/>
              <w:adjustRightInd w:val="0"/>
              <w:spacing w:after="0" w:line="240" w:lineRule="auto"/>
              <w:ind w:right="-6"/>
              <w:rPr>
                <w:rFonts w:ascii="Times New Roman" w:hAnsi="Times New Roman"/>
                <w:sz w:val="26"/>
                <w:szCs w:val="26"/>
                <w:lang w:eastAsia="ru-RU"/>
              </w:rPr>
            </w:pPr>
            <w:r w:rsidRPr="00436A49">
              <w:rPr>
                <w:rFonts w:ascii="Times New Roman" w:hAnsi="Times New Roman"/>
                <w:sz w:val="26"/>
                <w:szCs w:val="26"/>
                <w:lang w:eastAsia="ru-RU"/>
              </w:rPr>
              <w:t xml:space="preserve">популяризація бадмінтону як виду спорту серед населення </w:t>
            </w:r>
          </w:p>
        </w:tc>
      </w:tr>
      <w:tr w:rsidR="00250097" w:rsidRPr="00A56AA2" w:rsidTr="00653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594" w:type="dxa"/>
          </w:tcPr>
          <w:p w:rsidR="00250097" w:rsidRPr="00A56AA2" w:rsidRDefault="00250097" w:rsidP="00E37864">
            <w:pPr>
              <w:spacing w:before="100" w:beforeAutospacing="1" w:after="100" w:afterAutospacing="1" w:line="240" w:lineRule="auto"/>
              <w:jc w:val="both"/>
              <w:rPr>
                <w:rFonts w:ascii="Times New Roman" w:hAnsi="Times New Roman"/>
                <w:sz w:val="26"/>
                <w:szCs w:val="26"/>
                <w:lang w:eastAsia="uk-UA"/>
              </w:rPr>
            </w:pPr>
            <w:r w:rsidRPr="00A56AA2">
              <w:rPr>
                <w:rFonts w:ascii="Times New Roman" w:hAnsi="Times New Roman"/>
                <w:sz w:val="26"/>
                <w:szCs w:val="26"/>
                <w:lang w:eastAsia="uk-UA"/>
              </w:rPr>
              <w:t>4. Розробка та внесення на розгляд Уряду проекту постанови Кабінету Міністрів України «Про внесення змін до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w:t>
            </w:r>
          </w:p>
          <w:p w:rsidR="00250097" w:rsidRPr="00A56AA2" w:rsidRDefault="00250097" w:rsidP="00040921">
            <w:pPr>
              <w:widowControl w:val="0"/>
              <w:autoSpaceDE w:val="0"/>
              <w:autoSpaceDN w:val="0"/>
              <w:adjustRightInd w:val="0"/>
              <w:spacing w:after="0" w:line="240" w:lineRule="auto"/>
              <w:ind w:right="-9"/>
              <w:jc w:val="both"/>
              <w:rPr>
                <w:rFonts w:ascii="Times New Roman" w:hAnsi="Times New Roman"/>
                <w:sz w:val="26"/>
                <w:szCs w:val="26"/>
              </w:rPr>
            </w:pPr>
          </w:p>
        </w:tc>
        <w:tc>
          <w:tcPr>
            <w:tcW w:w="2061" w:type="dxa"/>
          </w:tcPr>
          <w:p w:rsidR="00250097" w:rsidRPr="00436A49" w:rsidRDefault="00250097" w:rsidP="00DC7A4C">
            <w:pPr>
              <w:spacing w:after="0" w:line="240" w:lineRule="auto"/>
              <w:rPr>
                <w:rFonts w:ascii="Times New Roman" w:hAnsi="Times New Roman"/>
                <w:spacing w:val="-12"/>
                <w:sz w:val="26"/>
                <w:szCs w:val="26"/>
                <w:lang w:eastAsia="ru-RU"/>
              </w:rPr>
            </w:pPr>
            <w:r w:rsidRPr="00A56AA2">
              <w:rPr>
                <w:rFonts w:ascii="Times New Roman" w:hAnsi="Times New Roman"/>
                <w:spacing w:val="-12"/>
                <w:sz w:val="26"/>
                <w:szCs w:val="26"/>
              </w:rPr>
              <w:t>управління розвитку інформаційної сфери, управління з питань телебачення і радіомовлення, європейської та євроатлантичної інтеграції</w:t>
            </w:r>
          </w:p>
        </w:tc>
        <w:tc>
          <w:tcPr>
            <w:tcW w:w="1660" w:type="dxa"/>
          </w:tcPr>
          <w:p w:rsidR="00250097" w:rsidRPr="00436A49" w:rsidRDefault="00250097" w:rsidP="00E37864">
            <w:pPr>
              <w:spacing w:after="0" w:line="240" w:lineRule="auto"/>
              <w:outlineLvl w:val="7"/>
              <w:rPr>
                <w:rFonts w:ascii="Times New Roman" w:hAnsi="Times New Roman"/>
                <w:sz w:val="26"/>
                <w:szCs w:val="26"/>
                <w:lang w:eastAsia="ru-RU"/>
              </w:rPr>
            </w:pPr>
            <w:r w:rsidRPr="00A56AA2">
              <w:rPr>
                <w:rFonts w:ascii="Times New Roman" w:hAnsi="Times New Roman"/>
                <w:sz w:val="26"/>
                <w:szCs w:val="26"/>
              </w:rPr>
              <w:t>перше півріччя 2020 року</w:t>
            </w:r>
          </w:p>
        </w:tc>
        <w:tc>
          <w:tcPr>
            <w:tcW w:w="2411" w:type="dxa"/>
          </w:tcPr>
          <w:p w:rsidR="00250097" w:rsidRPr="00436A49" w:rsidRDefault="00250097" w:rsidP="00E37864">
            <w:pPr>
              <w:spacing w:after="0" w:line="240" w:lineRule="auto"/>
              <w:rPr>
                <w:rFonts w:ascii="Times New Roman" w:hAnsi="Times New Roman"/>
                <w:sz w:val="26"/>
                <w:szCs w:val="26"/>
                <w:lang w:eastAsia="ru-RU"/>
              </w:rPr>
            </w:pPr>
            <w:r w:rsidRPr="00A56AA2">
              <w:rPr>
                <w:rFonts w:ascii="Times New Roman" w:hAnsi="Times New Roman"/>
                <w:sz w:val="26"/>
                <w:szCs w:val="26"/>
              </w:rPr>
              <w:t>прийнято відповідну постанову Кабінету Міністрів України</w:t>
            </w:r>
          </w:p>
        </w:tc>
        <w:tc>
          <w:tcPr>
            <w:tcW w:w="3718" w:type="dxa"/>
            <w:gridSpan w:val="3"/>
          </w:tcPr>
          <w:p w:rsidR="00250097" w:rsidRPr="00436A49" w:rsidRDefault="00250097" w:rsidP="006554E7">
            <w:pPr>
              <w:widowControl w:val="0"/>
              <w:autoSpaceDE w:val="0"/>
              <w:autoSpaceDN w:val="0"/>
              <w:adjustRightInd w:val="0"/>
              <w:spacing w:after="0" w:line="240" w:lineRule="auto"/>
              <w:ind w:right="-6"/>
              <w:rPr>
                <w:rFonts w:ascii="TimesNewRomanPSMT" w:hAnsi="TimesNewRomanPSMT" w:cs="TimesNewRomanPSMT"/>
                <w:sz w:val="26"/>
                <w:szCs w:val="26"/>
                <w:lang w:eastAsia="uk-UA"/>
              </w:rPr>
            </w:pPr>
            <w:r w:rsidRPr="00A56AA2">
              <w:rPr>
                <w:rFonts w:ascii="Times New Roman" w:hAnsi="Times New Roman"/>
                <w:sz w:val="26"/>
                <w:szCs w:val="26"/>
                <w:lang w:eastAsia="uk-UA"/>
              </w:rPr>
              <w:t>вдосконалення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 та врахування особливостей діяльності провайдерів програмної послуги та телерадіоорганізацій  на прикордонних територіях держави</w:t>
            </w:r>
          </w:p>
        </w:tc>
      </w:tr>
      <w:tr w:rsidR="00250097" w:rsidRPr="00A56AA2" w:rsidTr="00653A35">
        <w:tc>
          <w:tcPr>
            <w:tcW w:w="15452" w:type="dxa"/>
            <w:gridSpan w:val="8"/>
            <w:tcBorders>
              <w:top w:val="nil"/>
              <w:left w:val="nil"/>
              <w:bottom w:val="nil"/>
              <w:right w:val="nil"/>
            </w:tcBorders>
            <w:vAlign w:val="center"/>
          </w:tcPr>
          <w:p w:rsidR="00250097" w:rsidRPr="00436A49" w:rsidRDefault="00250097" w:rsidP="00DC7A4C">
            <w:pPr>
              <w:spacing w:before="60" w:after="60" w:line="240" w:lineRule="auto"/>
              <w:jc w:val="center"/>
              <w:rPr>
                <w:rFonts w:ascii="Times New Roman" w:hAnsi="Times New Roman"/>
                <w:i/>
                <w:sz w:val="26"/>
                <w:szCs w:val="26"/>
                <w:lang w:eastAsia="ru-RU"/>
              </w:rPr>
            </w:pPr>
            <w:r w:rsidRPr="00436A49">
              <w:rPr>
                <w:rFonts w:ascii="Times New Roman" w:hAnsi="Times New Roman"/>
                <w:bCs/>
                <w:i/>
                <w:iCs/>
                <w:sz w:val="26"/>
                <w:szCs w:val="26"/>
                <w:lang w:eastAsia="ru-RU"/>
              </w:rPr>
              <w:t>2.</w:t>
            </w:r>
            <w:r w:rsidRPr="00436A49">
              <w:rPr>
                <w:rFonts w:ascii="Times New Roman" w:hAnsi="Times New Roman"/>
                <w:i/>
                <w:sz w:val="26"/>
                <w:szCs w:val="26"/>
                <w:lang w:eastAsia="ru-RU"/>
              </w:rPr>
              <w:t xml:space="preserve"> Підтримка становлення</w:t>
            </w:r>
            <w:r w:rsidRPr="00436A49">
              <w:rPr>
                <w:rFonts w:ascii="Times New Roman" w:hAnsi="Times New Roman"/>
                <w:bCs/>
                <w:i/>
                <w:iCs/>
                <w:sz w:val="26"/>
                <w:szCs w:val="26"/>
                <w:lang w:eastAsia="ru-RU"/>
              </w:rPr>
              <w:t xml:space="preserve"> ефективних та незалежних місцевих (регіональних) засобів масової інформації</w:t>
            </w:r>
          </w:p>
        </w:tc>
      </w:tr>
      <w:tr w:rsidR="00250097" w:rsidRPr="00A56AA2" w:rsidTr="00653A35">
        <w:trPr>
          <w:gridAfter w:val="2"/>
          <w:wAfter w:w="22" w:type="dxa"/>
          <w:trHeight w:val="1034"/>
        </w:trPr>
        <w:tc>
          <w:tcPr>
            <w:tcW w:w="5594" w:type="dxa"/>
            <w:tcBorders>
              <w:top w:val="nil"/>
              <w:left w:val="nil"/>
              <w:bottom w:val="nil"/>
              <w:right w:val="nil"/>
            </w:tcBorders>
          </w:tcPr>
          <w:p w:rsidR="00250097" w:rsidRPr="00A56AA2" w:rsidRDefault="00250097" w:rsidP="00DC7A4C">
            <w:pPr>
              <w:spacing w:after="0" w:line="240" w:lineRule="auto"/>
              <w:jc w:val="both"/>
              <w:rPr>
                <w:rFonts w:ascii="Times New Roman" w:hAnsi="Times New Roman"/>
                <w:sz w:val="26"/>
                <w:szCs w:val="26"/>
              </w:rPr>
            </w:pPr>
            <w:r w:rsidRPr="00A56AA2">
              <w:rPr>
                <w:rFonts w:ascii="Times New Roman" w:hAnsi="Times New Roman"/>
                <w:sz w:val="26"/>
                <w:szCs w:val="26"/>
              </w:rPr>
              <w:t xml:space="preserve">1. Організація надання державної фінансової підтримки друкованим ЗМІ </w:t>
            </w:r>
            <w:r w:rsidRPr="00A56AA2">
              <w:rPr>
                <w:rFonts w:ascii="Times New Roman" w:hAnsi="Times New Roman"/>
                <w:i/>
                <w:iCs/>
                <w:sz w:val="26"/>
                <w:szCs w:val="26"/>
              </w:rPr>
              <w:t xml:space="preserve">(відповідно до Закону України «Про державну підтримку засобів масової інформації та соціальний захист журналістів), (бюджетна програма </w:t>
            </w:r>
            <w:r w:rsidRPr="00436A49">
              <w:rPr>
                <w:rFonts w:ascii="Times New Roman" w:hAnsi="Times New Roman"/>
                <w:i/>
                <w:iCs/>
                <w:sz w:val="26"/>
                <w:szCs w:val="26"/>
              </w:rPr>
              <w:t>3802050</w:t>
            </w:r>
            <w:r w:rsidRPr="00A56AA2">
              <w:rPr>
                <w:rFonts w:ascii="Times New Roman" w:hAnsi="Times New Roman"/>
                <w:i/>
                <w:iCs/>
                <w:sz w:val="26"/>
                <w:szCs w:val="26"/>
              </w:rPr>
              <w:t>, Фінансова підтримка творчих спілок у сфері засобів масової інформації, преси)</w:t>
            </w:r>
          </w:p>
        </w:tc>
        <w:tc>
          <w:tcPr>
            <w:tcW w:w="2061" w:type="dxa"/>
            <w:tcBorders>
              <w:top w:val="nil"/>
              <w:left w:val="nil"/>
              <w:bottom w:val="nil"/>
              <w:right w:val="nil"/>
            </w:tcBorders>
          </w:tcPr>
          <w:p w:rsidR="00250097" w:rsidRPr="00A56AA2" w:rsidRDefault="00250097" w:rsidP="00DC7A4C">
            <w:pPr>
              <w:spacing w:after="0" w:line="240" w:lineRule="auto"/>
              <w:rPr>
                <w:rFonts w:ascii="Times New Roman" w:hAnsi="Times New Roman"/>
                <w:sz w:val="26"/>
                <w:szCs w:val="26"/>
              </w:rPr>
            </w:pPr>
            <w:r w:rsidRPr="00436A49">
              <w:rPr>
                <w:rFonts w:ascii="Times New Roman" w:hAnsi="Times New Roman"/>
                <w:spacing w:val="-8"/>
                <w:sz w:val="26"/>
                <w:szCs w:val="26"/>
                <w:lang w:eastAsia="ru-RU"/>
              </w:rPr>
              <w:t xml:space="preserve">управління розвитку інформаційної сфери, </w:t>
            </w:r>
            <w:r w:rsidRPr="00436A49">
              <w:rPr>
                <w:rFonts w:ascii="Times New Roman" w:hAnsi="Times New Roman"/>
                <w:spacing w:val="-10"/>
                <w:sz w:val="26"/>
                <w:szCs w:val="26"/>
                <w:lang w:eastAsia="ru-RU"/>
              </w:rPr>
              <w:t>фінансово-економічне управління</w:t>
            </w:r>
          </w:p>
        </w:tc>
        <w:tc>
          <w:tcPr>
            <w:tcW w:w="1660" w:type="dxa"/>
            <w:tcBorders>
              <w:top w:val="nil"/>
              <w:left w:val="nil"/>
              <w:bottom w:val="nil"/>
              <w:right w:val="nil"/>
            </w:tcBorders>
          </w:tcPr>
          <w:p w:rsidR="00250097" w:rsidRPr="00436A49" w:rsidRDefault="00250097" w:rsidP="00DC7A4C">
            <w:pPr>
              <w:spacing w:after="0" w:line="240" w:lineRule="auto"/>
              <w:jc w:val="center"/>
              <w:outlineLvl w:val="7"/>
              <w:rPr>
                <w:rFonts w:ascii="Times New Roman" w:hAnsi="Times New Roman"/>
                <w:sz w:val="26"/>
                <w:szCs w:val="26"/>
                <w:lang w:eastAsia="ru-RU"/>
              </w:rPr>
            </w:pPr>
            <w:r w:rsidRPr="00436A49">
              <w:rPr>
                <w:rFonts w:ascii="Times New Roman" w:hAnsi="Times New Roman"/>
                <w:sz w:val="26"/>
                <w:szCs w:val="26"/>
                <w:lang w:eastAsia="ru-RU"/>
              </w:rPr>
              <w:t>протягом року</w:t>
            </w:r>
          </w:p>
        </w:tc>
        <w:tc>
          <w:tcPr>
            <w:tcW w:w="2411" w:type="dxa"/>
            <w:tcBorders>
              <w:top w:val="nil"/>
              <w:left w:val="nil"/>
              <w:bottom w:val="nil"/>
              <w:right w:val="nil"/>
            </w:tcBorders>
          </w:tcPr>
          <w:p w:rsidR="00250097" w:rsidRPr="00436A49" w:rsidRDefault="00250097" w:rsidP="00BA2170">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 xml:space="preserve">видано накази Держкомтелерадіо про </w:t>
            </w:r>
            <w:r w:rsidRPr="00A56AA2">
              <w:rPr>
                <w:rFonts w:ascii="Times New Roman" w:hAnsi="Times New Roman"/>
                <w:sz w:val="26"/>
                <w:szCs w:val="26"/>
              </w:rPr>
              <w:t>надання державної фінансової підтримки друкованим ЗМІ</w:t>
            </w:r>
          </w:p>
        </w:tc>
        <w:tc>
          <w:tcPr>
            <w:tcW w:w="3704" w:type="dxa"/>
            <w:gridSpan w:val="2"/>
            <w:tcBorders>
              <w:top w:val="nil"/>
              <w:left w:val="nil"/>
              <w:bottom w:val="nil"/>
              <w:right w:val="nil"/>
            </w:tcBorders>
          </w:tcPr>
          <w:p w:rsidR="00250097" w:rsidRPr="00436A49" w:rsidRDefault="00250097" w:rsidP="00BA2170">
            <w:pPr>
              <w:spacing w:after="0" w:line="240" w:lineRule="auto"/>
              <w:rPr>
                <w:rFonts w:ascii="Times New Roman" w:hAnsi="Times New Roman"/>
                <w:spacing w:val="-6"/>
                <w:sz w:val="26"/>
                <w:szCs w:val="26"/>
                <w:lang w:eastAsia="ru-RU"/>
              </w:rPr>
            </w:pPr>
            <w:r w:rsidRPr="00436A49">
              <w:rPr>
                <w:rFonts w:ascii="Times New Roman" w:hAnsi="Times New Roman"/>
                <w:spacing w:val="-6"/>
                <w:sz w:val="26"/>
                <w:szCs w:val="26"/>
                <w:lang w:eastAsia="ru-RU"/>
              </w:rPr>
              <w:t>створення сприятливих умов діяльності засобів масової інформації для дітей та юнацтва, для осіб з інвалідністю, спеціалізованих наукових видань, що видаються науковими установами та навчальними закладами не нижче третього рівня акредитації, засобів масової інформації, які цілеспрямовано сприяють розвитку мов та культур національних меншин України, а також періодичних видань літературно-художнього напряму</w:t>
            </w:r>
          </w:p>
          <w:p w:rsidR="00250097" w:rsidRPr="00436A49" w:rsidRDefault="00250097" w:rsidP="00BA2170">
            <w:pPr>
              <w:spacing w:after="0" w:line="240" w:lineRule="auto"/>
              <w:rPr>
                <w:rFonts w:ascii="Times New Roman" w:hAnsi="Times New Roman"/>
                <w:sz w:val="10"/>
                <w:szCs w:val="10"/>
                <w:lang w:eastAsia="ru-RU"/>
              </w:rPr>
            </w:pPr>
          </w:p>
        </w:tc>
      </w:tr>
      <w:tr w:rsidR="00250097" w:rsidRPr="00A56AA2" w:rsidTr="00653A35">
        <w:trPr>
          <w:gridAfter w:val="2"/>
          <w:wAfter w:w="22" w:type="dxa"/>
          <w:trHeight w:val="1034"/>
        </w:trPr>
        <w:tc>
          <w:tcPr>
            <w:tcW w:w="5594" w:type="dxa"/>
            <w:tcBorders>
              <w:top w:val="nil"/>
              <w:left w:val="nil"/>
              <w:bottom w:val="nil"/>
              <w:right w:val="nil"/>
            </w:tcBorders>
          </w:tcPr>
          <w:p w:rsidR="00250097" w:rsidRPr="00436A49" w:rsidRDefault="00250097" w:rsidP="00754BD7">
            <w:pPr>
              <w:spacing w:after="240" w:line="240" w:lineRule="auto"/>
              <w:jc w:val="both"/>
              <w:rPr>
                <w:rFonts w:ascii="Times New Roman" w:hAnsi="Times New Roman"/>
                <w:sz w:val="26"/>
                <w:szCs w:val="26"/>
              </w:rPr>
            </w:pPr>
            <w:r w:rsidRPr="00A56AA2">
              <w:rPr>
                <w:rFonts w:ascii="Times New Roman" w:hAnsi="Times New Roman"/>
                <w:sz w:val="26"/>
                <w:szCs w:val="26"/>
              </w:rPr>
              <w:t xml:space="preserve">2. </w:t>
            </w:r>
            <w:r w:rsidRPr="00436A49">
              <w:rPr>
                <w:rFonts w:ascii="Times New Roman" w:hAnsi="Times New Roman"/>
                <w:sz w:val="26"/>
                <w:szCs w:val="26"/>
              </w:rPr>
              <w:t xml:space="preserve">Розробка </w:t>
            </w:r>
            <w:r w:rsidRPr="00A56AA2">
              <w:rPr>
                <w:rFonts w:ascii="Times New Roman" w:hAnsi="Times New Roman"/>
                <w:sz w:val="26"/>
                <w:szCs w:val="26"/>
              </w:rPr>
              <w:t>проекту</w:t>
            </w:r>
            <w:r w:rsidRPr="00436A49">
              <w:rPr>
                <w:rFonts w:ascii="Times New Roman" w:hAnsi="Times New Roman"/>
                <w:sz w:val="26"/>
                <w:szCs w:val="26"/>
              </w:rPr>
              <w:t xml:space="preserve"> Концепції підтримки та сприяння розвитку місцевих </w:t>
            </w:r>
            <w:bookmarkStart w:id="0" w:name="n4"/>
            <w:bookmarkEnd w:id="0"/>
            <w:r w:rsidRPr="00436A49">
              <w:rPr>
                <w:rFonts w:ascii="Times New Roman" w:hAnsi="Times New Roman"/>
                <w:sz w:val="26"/>
                <w:szCs w:val="26"/>
              </w:rPr>
              <w:t>засобів масової інформації</w:t>
            </w:r>
          </w:p>
          <w:p w:rsidR="00250097" w:rsidRPr="00436A49" w:rsidRDefault="00250097" w:rsidP="00754BD7">
            <w:pPr>
              <w:spacing w:after="240" w:line="240" w:lineRule="auto"/>
              <w:jc w:val="both"/>
              <w:rPr>
                <w:rFonts w:ascii="Times New Roman" w:hAnsi="Times New Roman"/>
                <w:sz w:val="26"/>
                <w:szCs w:val="26"/>
              </w:rPr>
            </w:pPr>
          </w:p>
        </w:tc>
        <w:tc>
          <w:tcPr>
            <w:tcW w:w="2061" w:type="dxa"/>
            <w:tcBorders>
              <w:top w:val="nil"/>
              <w:left w:val="nil"/>
              <w:bottom w:val="nil"/>
              <w:right w:val="nil"/>
            </w:tcBorders>
          </w:tcPr>
          <w:p w:rsidR="00250097" w:rsidRPr="00436A49" w:rsidRDefault="00250097" w:rsidP="00754BD7">
            <w:pPr>
              <w:spacing w:after="0" w:line="240" w:lineRule="auto"/>
              <w:rPr>
                <w:rFonts w:ascii="Times New Roman" w:hAnsi="Times New Roman"/>
                <w:sz w:val="26"/>
                <w:szCs w:val="26"/>
              </w:rPr>
            </w:pPr>
            <w:r w:rsidRPr="00436A49">
              <w:rPr>
                <w:rFonts w:ascii="Times New Roman" w:hAnsi="Times New Roman"/>
                <w:sz w:val="26"/>
                <w:szCs w:val="26"/>
              </w:rPr>
              <w:t>управління розвитку інформаційної сфери</w:t>
            </w:r>
          </w:p>
        </w:tc>
        <w:tc>
          <w:tcPr>
            <w:tcW w:w="1660" w:type="dxa"/>
            <w:tcBorders>
              <w:top w:val="nil"/>
              <w:left w:val="nil"/>
              <w:bottom w:val="nil"/>
              <w:right w:val="nil"/>
            </w:tcBorders>
          </w:tcPr>
          <w:p w:rsidR="00250097" w:rsidRPr="00436A49" w:rsidRDefault="00250097" w:rsidP="00754BD7">
            <w:pPr>
              <w:spacing w:after="0" w:line="240" w:lineRule="auto"/>
              <w:jc w:val="center"/>
              <w:outlineLvl w:val="7"/>
              <w:rPr>
                <w:rFonts w:ascii="Times New Roman" w:hAnsi="Times New Roman"/>
                <w:sz w:val="26"/>
                <w:szCs w:val="26"/>
              </w:rPr>
            </w:pPr>
            <w:r w:rsidRPr="00436A49">
              <w:rPr>
                <w:rFonts w:ascii="Times New Roman" w:hAnsi="Times New Roman"/>
                <w:sz w:val="26"/>
                <w:szCs w:val="26"/>
              </w:rPr>
              <w:t xml:space="preserve">липень </w:t>
            </w:r>
          </w:p>
          <w:p w:rsidR="00250097" w:rsidRPr="00436A49" w:rsidRDefault="00250097" w:rsidP="00754BD7">
            <w:pPr>
              <w:spacing w:after="0" w:line="240" w:lineRule="auto"/>
              <w:jc w:val="center"/>
              <w:outlineLvl w:val="7"/>
              <w:rPr>
                <w:rFonts w:ascii="Times New Roman" w:hAnsi="Times New Roman"/>
                <w:sz w:val="26"/>
                <w:szCs w:val="26"/>
              </w:rPr>
            </w:pPr>
          </w:p>
        </w:tc>
        <w:tc>
          <w:tcPr>
            <w:tcW w:w="2411" w:type="dxa"/>
            <w:tcBorders>
              <w:top w:val="nil"/>
              <w:left w:val="nil"/>
              <w:bottom w:val="nil"/>
              <w:right w:val="nil"/>
            </w:tcBorders>
          </w:tcPr>
          <w:p w:rsidR="00250097" w:rsidRPr="00436A49" w:rsidRDefault="00250097" w:rsidP="00EB5906">
            <w:pPr>
              <w:spacing w:after="0" w:line="240" w:lineRule="auto"/>
              <w:rPr>
                <w:rFonts w:ascii="Times New Roman" w:hAnsi="Times New Roman"/>
                <w:sz w:val="26"/>
                <w:szCs w:val="26"/>
              </w:rPr>
            </w:pPr>
            <w:r w:rsidRPr="00436A49">
              <w:rPr>
                <w:rFonts w:ascii="Times New Roman" w:hAnsi="Times New Roman"/>
                <w:sz w:val="26"/>
                <w:szCs w:val="26"/>
              </w:rPr>
              <w:t xml:space="preserve">внесено політичні пропозиції Кабінету Міністрів України щодо схвалення </w:t>
            </w:r>
            <w:r w:rsidRPr="00A56AA2">
              <w:rPr>
                <w:rFonts w:ascii="Times New Roman" w:hAnsi="Times New Roman"/>
                <w:sz w:val="26"/>
                <w:szCs w:val="26"/>
              </w:rPr>
              <w:t>проекту</w:t>
            </w:r>
            <w:r w:rsidRPr="00436A49">
              <w:rPr>
                <w:rFonts w:ascii="Times New Roman" w:hAnsi="Times New Roman"/>
                <w:sz w:val="26"/>
                <w:szCs w:val="26"/>
              </w:rPr>
              <w:t xml:space="preserve"> Концепції підтримки та сприяння розвитку місцевих засобів масової інформації</w:t>
            </w:r>
          </w:p>
        </w:tc>
        <w:tc>
          <w:tcPr>
            <w:tcW w:w="3704" w:type="dxa"/>
            <w:gridSpan w:val="2"/>
            <w:tcBorders>
              <w:top w:val="nil"/>
              <w:left w:val="nil"/>
              <w:bottom w:val="nil"/>
              <w:right w:val="nil"/>
            </w:tcBorders>
          </w:tcPr>
          <w:p w:rsidR="00250097" w:rsidRPr="00436A49" w:rsidRDefault="00250097" w:rsidP="003A3B04">
            <w:pPr>
              <w:spacing w:after="0" w:line="240" w:lineRule="auto"/>
              <w:rPr>
                <w:rFonts w:ascii="Times New Roman" w:hAnsi="Times New Roman"/>
                <w:sz w:val="26"/>
                <w:szCs w:val="26"/>
              </w:rPr>
            </w:pPr>
            <w:r w:rsidRPr="00436A49">
              <w:rPr>
                <w:rFonts w:ascii="Times New Roman" w:hAnsi="Times New Roman"/>
                <w:sz w:val="26"/>
                <w:szCs w:val="26"/>
              </w:rPr>
              <w:t>розвиток і захист національно</w:t>
            </w:r>
            <w:r w:rsidRPr="00A56AA2">
              <w:rPr>
                <w:rFonts w:ascii="Times New Roman" w:hAnsi="Times New Roman"/>
                <w:sz w:val="26"/>
                <w:szCs w:val="26"/>
              </w:rPr>
              <w:t>-</w:t>
            </w:r>
            <w:r w:rsidRPr="00436A49">
              <w:rPr>
                <w:rFonts w:ascii="Times New Roman" w:hAnsi="Times New Roman"/>
                <w:sz w:val="26"/>
                <w:szCs w:val="26"/>
              </w:rPr>
              <w:t>го інформаційного простору, боротьба з дезінформацією та маніпулюванням інформацією, забезпечення свободи слова в Україні, задоволення інформа</w:t>
            </w:r>
            <w:r w:rsidRPr="00A56AA2">
              <w:rPr>
                <w:rFonts w:ascii="Times New Roman" w:hAnsi="Times New Roman"/>
                <w:sz w:val="26"/>
                <w:szCs w:val="26"/>
              </w:rPr>
              <w:t>-</w:t>
            </w:r>
            <w:r w:rsidRPr="00436A49">
              <w:rPr>
                <w:rFonts w:ascii="Times New Roman" w:hAnsi="Times New Roman"/>
                <w:sz w:val="26"/>
                <w:szCs w:val="26"/>
              </w:rPr>
              <w:t>ційних і культурних потреб територіальних громад відпо</w:t>
            </w:r>
            <w:r w:rsidRPr="00A56AA2">
              <w:rPr>
                <w:rFonts w:ascii="Times New Roman" w:hAnsi="Times New Roman"/>
                <w:sz w:val="26"/>
                <w:szCs w:val="26"/>
              </w:rPr>
              <w:t>-</w:t>
            </w:r>
            <w:r w:rsidRPr="00436A49">
              <w:rPr>
                <w:rFonts w:ascii="Times New Roman" w:hAnsi="Times New Roman"/>
                <w:sz w:val="26"/>
                <w:szCs w:val="26"/>
              </w:rPr>
              <w:t>відно до європейських стан-дартів; обмеження впливу політичних сил, бізнесу та органів державної влади на редакційну політику ре-гіональних ЗМІ; створення рівних умов для доступу до інформаційних платформ; під-вищення конкурентоспромож-ності мовників громад та ре-дакцій місцевих друкованих ЗМІ, їхніх функціональних мож</w:t>
            </w:r>
            <w:r w:rsidRPr="00A56AA2">
              <w:rPr>
                <w:rFonts w:ascii="Times New Roman" w:hAnsi="Times New Roman"/>
                <w:sz w:val="26"/>
                <w:szCs w:val="26"/>
              </w:rPr>
              <w:t>ливостей та ефективності роботи</w:t>
            </w:r>
          </w:p>
        </w:tc>
      </w:tr>
      <w:tr w:rsidR="00250097" w:rsidRPr="00A56AA2" w:rsidTr="00653A35">
        <w:trPr>
          <w:gridAfter w:val="2"/>
          <w:wAfter w:w="22" w:type="dxa"/>
          <w:trHeight w:val="309"/>
        </w:trPr>
        <w:tc>
          <w:tcPr>
            <w:tcW w:w="5594" w:type="dxa"/>
            <w:tcBorders>
              <w:top w:val="nil"/>
              <w:left w:val="nil"/>
              <w:bottom w:val="nil"/>
              <w:right w:val="nil"/>
            </w:tcBorders>
          </w:tcPr>
          <w:p w:rsidR="00250097" w:rsidRPr="00A56AA2" w:rsidRDefault="00250097" w:rsidP="00754BD7">
            <w:pPr>
              <w:spacing w:after="0" w:line="240" w:lineRule="auto"/>
              <w:jc w:val="both"/>
              <w:rPr>
                <w:rFonts w:ascii="Times New Roman" w:hAnsi="Times New Roman"/>
                <w:sz w:val="26"/>
                <w:szCs w:val="26"/>
              </w:rPr>
            </w:pPr>
            <w:r w:rsidRPr="00436A49">
              <w:rPr>
                <w:rFonts w:ascii="Times New Roman" w:hAnsi="Times New Roman"/>
                <w:sz w:val="26"/>
                <w:szCs w:val="26"/>
                <w:lang w:eastAsia="ru-RU"/>
              </w:rPr>
              <w:t>3. Складання (відмова у складанні) протоколів про адміністративні правопорушення, відповідальність за вчинення яких передбачена статтями 212</w:t>
            </w:r>
            <w:r w:rsidRPr="00436A49">
              <w:rPr>
                <w:rFonts w:ascii="Times New Roman" w:hAnsi="Times New Roman"/>
                <w:sz w:val="26"/>
                <w:szCs w:val="26"/>
                <w:vertAlign w:val="superscript"/>
                <w:lang w:eastAsia="ru-RU"/>
              </w:rPr>
              <w:t xml:space="preserve">9 </w:t>
            </w:r>
            <w:r w:rsidRPr="00436A49">
              <w:rPr>
                <w:rFonts w:ascii="Times New Roman" w:hAnsi="Times New Roman"/>
                <w:sz w:val="26"/>
                <w:szCs w:val="26"/>
                <w:lang w:eastAsia="ru-RU"/>
              </w:rPr>
              <w:t>і</w:t>
            </w:r>
            <w:r>
              <w:rPr>
                <w:rFonts w:ascii="Times New Roman" w:hAnsi="Times New Roman"/>
                <w:sz w:val="26"/>
                <w:szCs w:val="26"/>
                <w:lang w:eastAsia="ru-RU"/>
              </w:rPr>
              <w:t xml:space="preserve"> </w:t>
            </w:r>
            <w:r w:rsidRPr="00436A49">
              <w:rPr>
                <w:rFonts w:ascii="Times New Roman" w:hAnsi="Times New Roman"/>
                <w:sz w:val="26"/>
                <w:szCs w:val="26"/>
                <w:lang w:eastAsia="ru-RU"/>
              </w:rPr>
              <w:t>212</w:t>
            </w:r>
            <w:r w:rsidRPr="00436A49">
              <w:rPr>
                <w:rFonts w:ascii="Times New Roman" w:hAnsi="Times New Roman"/>
                <w:sz w:val="26"/>
                <w:szCs w:val="26"/>
                <w:vertAlign w:val="superscript"/>
                <w:lang w:eastAsia="ru-RU"/>
              </w:rPr>
              <w:t>11</w:t>
            </w:r>
            <w:r w:rsidRPr="00436A49">
              <w:rPr>
                <w:rFonts w:ascii="Times New Roman" w:hAnsi="Times New Roman"/>
                <w:sz w:val="26"/>
                <w:szCs w:val="26"/>
                <w:lang w:eastAsia="ru-RU"/>
              </w:rPr>
              <w:t xml:space="preserve"> Кодексу України про адміністративні правопорушення на підставі звернення юридичних і фізичних осіб</w:t>
            </w:r>
          </w:p>
        </w:tc>
        <w:tc>
          <w:tcPr>
            <w:tcW w:w="2061" w:type="dxa"/>
            <w:tcBorders>
              <w:top w:val="nil"/>
              <w:left w:val="nil"/>
              <w:bottom w:val="nil"/>
              <w:right w:val="nil"/>
            </w:tcBorders>
          </w:tcPr>
          <w:p w:rsidR="00250097" w:rsidRPr="00A56AA2" w:rsidRDefault="00250097" w:rsidP="00754BD7">
            <w:pPr>
              <w:spacing w:after="0" w:line="240" w:lineRule="auto"/>
              <w:jc w:val="both"/>
              <w:rPr>
                <w:rFonts w:ascii="Times New Roman" w:hAnsi="Times New Roman"/>
                <w:spacing w:val="-8"/>
                <w:sz w:val="26"/>
                <w:szCs w:val="26"/>
                <w:lang w:eastAsia="ru-RU"/>
              </w:rPr>
            </w:pPr>
            <w:r w:rsidRPr="00A56AA2">
              <w:rPr>
                <w:rFonts w:ascii="Times New Roman" w:hAnsi="Times New Roman"/>
                <w:bCs/>
                <w:sz w:val="26"/>
                <w:szCs w:val="26"/>
              </w:rPr>
              <w:t>управління розвитку інформаційної сфери</w:t>
            </w:r>
          </w:p>
        </w:tc>
        <w:tc>
          <w:tcPr>
            <w:tcW w:w="1660" w:type="dxa"/>
            <w:tcBorders>
              <w:top w:val="nil"/>
              <w:left w:val="nil"/>
              <w:bottom w:val="nil"/>
              <w:right w:val="nil"/>
            </w:tcBorders>
          </w:tcPr>
          <w:p w:rsidR="00250097" w:rsidRPr="00A56AA2" w:rsidRDefault="00250097" w:rsidP="00754BD7">
            <w:pPr>
              <w:spacing w:after="0" w:line="240" w:lineRule="auto"/>
              <w:jc w:val="center"/>
              <w:rPr>
                <w:rFonts w:ascii="Times New Roman" w:hAnsi="Times New Roman"/>
                <w:sz w:val="26"/>
                <w:szCs w:val="26"/>
              </w:rPr>
            </w:pPr>
            <w:r w:rsidRPr="00436A49">
              <w:rPr>
                <w:rFonts w:ascii="Times New Roman" w:hAnsi="Times New Roman"/>
                <w:sz w:val="26"/>
                <w:szCs w:val="26"/>
                <w:lang w:eastAsia="ru-RU"/>
              </w:rPr>
              <w:t>протягом року</w:t>
            </w:r>
          </w:p>
        </w:tc>
        <w:tc>
          <w:tcPr>
            <w:tcW w:w="2411" w:type="dxa"/>
            <w:tcBorders>
              <w:top w:val="nil"/>
              <w:left w:val="nil"/>
              <w:bottom w:val="nil"/>
              <w:right w:val="nil"/>
            </w:tcBorders>
          </w:tcPr>
          <w:p w:rsidR="00250097" w:rsidRPr="00436A49" w:rsidRDefault="00250097" w:rsidP="00754BD7">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сто відсотків скарг щодо порушення виборчого законодавства розглянуто та прийнято відповідні рішення</w:t>
            </w:r>
          </w:p>
        </w:tc>
        <w:tc>
          <w:tcPr>
            <w:tcW w:w="3704" w:type="dxa"/>
            <w:gridSpan w:val="2"/>
            <w:tcBorders>
              <w:top w:val="nil"/>
              <w:left w:val="nil"/>
              <w:bottom w:val="nil"/>
              <w:right w:val="nil"/>
            </w:tcBorders>
          </w:tcPr>
          <w:p w:rsidR="00250097" w:rsidRPr="00A56AA2" w:rsidRDefault="00250097" w:rsidP="00754BD7">
            <w:pPr>
              <w:spacing w:after="0" w:line="240" w:lineRule="auto"/>
              <w:rPr>
                <w:rFonts w:ascii="Times New Roman" w:hAnsi="Times New Roman"/>
                <w:bCs/>
                <w:sz w:val="26"/>
                <w:szCs w:val="26"/>
              </w:rPr>
            </w:pPr>
            <w:r w:rsidRPr="00A56AA2">
              <w:rPr>
                <w:rFonts w:ascii="Times New Roman" w:hAnsi="Times New Roman"/>
                <w:bCs/>
                <w:sz w:val="26"/>
                <w:szCs w:val="26"/>
              </w:rPr>
              <w:t>недопущення порушення прав суб’єктів виборчого процесу</w:t>
            </w:r>
          </w:p>
        </w:tc>
      </w:tr>
      <w:tr w:rsidR="00250097" w:rsidRPr="00A56AA2" w:rsidTr="00653A35">
        <w:trPr>
          <w:gridAfter w:val="2"/>
          <w:wAfter w:w="22" w:type="dxa"/>
          <w:trHeight w:val="1034"/>
        </w:trPr>
        <w:tc>
          <w:tcPr>
            <w:tcW w:w="5594" w:type="dxa"/>
            <w:tcBorders>
              <w:top w:val="nil"/>
              <w:left w:val="nil"/>
              <w:bottom w:val="nil"/>
              <w:right w:val="nil"/>
            </w:tcBorders>
          </w:tcPr>
          <w:p w:rsidR="00250097" w:rsidRPr="00A56AA2" w:rsidRDefault="00250097" w:rsidP="00FD34A1">
            <w:pPr>
              <w:spacing w:after="0" w:line="240" w:lineRule="auto"/>
              <w:jc w:val="both"/>
              <w:rPr>
                <w:rFonts w:ascii="Times New Roman" w:hAnsi="Times New Roman"/>
                <w:sz w:val="26"/>
                <w:szCs w:val="26"/>
              </w:rPr>
            </w:pPr>
            <w:r w:rsidRPr="00A56AA2">
              <w:rPr>
                <w:rFonts w:ascii="Times New Roman" w:hAnsi="Times New Roman"/>
                <w:sz w:val="26"/>
                <w:szCs w:val="26"/>
              </w:rPr>
              <w:t>4. Реалізація заходів, спрямованих на підвищення кваліфікації працівників редакцій засобів масової інформації</w:t>
            </w:r>
          </w:p>
        </w:tc>
        <w:tc>
          <w:tcPr>
            <w:tcW w:w="2061" w:type="dxa"/>
            <w:tcBorders>
              <w:top w:val="nil"/>
              <w:left w:val="nil"/>
              <w:bottom w:val="nil"/>
              <w:right w:val="nil"/>
            </w:tcBorders>
          </w:tcPr>
          <w:p w:rsidR="00250097" w:rsidRPr="00436A49" w:rsidRDefault="00250097" w:rsidP="00DC7A4C">
            <w:pPr>
              <w:spacing w:after="0" w:line="240" w:lineRule="auto"/>
              <w:rPr>
                <w:rFonts w:ascii="Times New Roman" w:hAnsi="Times New Roman"/>
                <w:bCs/>
                <w:spacing w:val="-10"/>
                <w:sz w:val="26"/>
                <w:szCs w:val="26"/>
                <w:lang w:eastAsia="ru-RU"/>
              </w:rPr>
            </w:pPr>
            <w:r w:rsidRPr="00436A49">
              <w:rPr>
                <w:rFonts w:ascii="Times New Roman" w:hAnsi="Times New Roman"/>
                <w:spacing w:val="-8"/>
                <w:sz w:val="26"/>
                <w:szCs w:val="26"/>
                <w:lang w:eastAsia="ru-RU"/>
              </w:rPr>
              <w:t xml:space="preserve">Укртелерадіо-пресінститут, </w:t>
            </w:r>
            <w:r w:rsidRPr="00436A49">
              <w:rPr>
                <w:rFonts w:ascii="Times New Roman" w:hAnsi="Times New Roman"/>
                <w:bCs/>
                <w:spacing w:val="-10"/>
                <w:sz w:val="26"/>
                <w:szCs w:val="26"/>
                <w:lang w:eastAsia="ru-RU"/>
              </w:rPr>
              <w:t xml:space="preserve">управління з питань телебачення і радіомовлення, </w:t>
            </w:r>
            <w:r w:rsidRPr="00436A49">
              <w:rPr>
                <w:rFonts w:ascii="Times New Roman" w:hAnsi="Times New Roman"/>
                <w:bCs/>
                <w:spacing w:val="-16"/>
                <w:sz w:val="26"/>
                <w:szCs w:val="26"/>
                <w:lang w:eastAsia="ru-RU"/>
              </w:rPr>
              <w:t>європейської та євроатлантичної</w:t>
            </w:r>
            <w:r w:rsidRPr="00436A49">
              <w:rPr>
                <w:rFonts w:ascii="Times New Roman" w:hAnsi="Times New Roman"/>
                <w:bCs/>
                <w:spacing w:val="-10"/>
                <w:sz w:val="26"/>
                <w:szCs w:val="26"/>
                <w:lang w:eastAsia="ru-RU"/>
              </w:rPr>
              <w:t xml:space="preserve">  інтеграції</w:t>
            </w:r>
          </w:p>
          <w:p w:rsidR="00250097" w:rsidRPr="00436A49" w:rsidRDefault="00250097" w:rsidP="00DC7A4C">
            <w:pPr>
              <w:spacing w:after="0" w:line="240" w:lineRule="auto"/>
              <w:rPr>
                <w:rFonts w:ascii="Times New Roman" w:hAnsi="Times New Roman"/>
                <w:spacing w:val="-8"/>
                <w:sz w:val="10"/>
                <w:szCs w:val="10"/>
                <w:lang w:eastAsia="ru-RU"/>
              </w:rPr>
            </w:pPr>
          </w:p>
        </w:tc>
        <w:tc>
          <w:tcPr>
            <w:tcW w:w="1660" w:type="dxa"/>
            <w:tcBorders>
              <w:top w:val="nil"/>
              <w:left w:val="nil"/>
              <w:bottom w:val="nil"/>
              <w:right w:val="nil"/>
            </w:tcBorders>
          </w:tcPr>
          <w:p w:rsidR="00250097" w:rsidRPr="00436A49" w:rsidRDefault="00250097" w:rsidP="00DC7A4C">
            <w:pPr>
              <w:spacing w:after="0" w:line="240" w:lineRule="auto"/>
              <w:jc w:val="center"/>
              <w:outlineLvl w:val="7"/>
              <w:rPr>
                <w:rFonts w:ascii="Times New Roman" w:hAnsi="Times New Roman"/>
                <w:sz w:val="26"/>
                <w:szCs w:val="26"/>
                <w:lang w:eastAsia="ru-RU"/>
              </w:rPr>
            </w:pPr>
            <w:r w:rsidRPr="00436A49">
              <w:rPr>
                <w:rFonts w:ascii="Times New Roman" w:hAnsi="Times New Roman"/>
                <w:sz w:val="26"/>
                <w:szCs w:val="26"/>
                <w:lang w:eastAsia="ru-RU"/>
              </w:rPr>
              <w:t>протягом року</w:t>
            </w:r>
          </w:p>
        </w:tc>
        <w:tc>
          <w:tcPr>
            <w:tcW w:w="2411" w:type="dxa"/>
            <w:tcBorders>
              <w:top w:val="nil"/>
              <w:left w:val="nil"/>
              <w:bottom w:val="nil"/>
              <w:right w:val="nil"/>
            </w:tcBorders>
          </w:tcPr>
          <w:p w:rsidR="00250097" w:rsidRPr="00436A49" w:rsidRDefault="00250097" w:rsidP="00BA2170">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видано посвідчення про підвищення кваліфікації, кількість проведених тренінгів, семінарів</w:t>
            </w:r>
          </w:p>
          <w:p w:rsidR="00250097" w:rsidRPr="00436A49" w:rsidRDefault="00250097" w:rsidP="00BA2170">
            <w:pPr>
              <w:spacing w:after="0" w:line="240" w:lineRule="auto"/>
              <w:rPr>
                <w:rFonts w:ascii="Times New Roman" w:hAnsi="Times New Roman"/>
                <w:sz w:val="10"/>
                <w:szCs w:val="10"/>
                <w:lang w:eastAsia="ru-RU"/>
              </w:rPr>
            </w:pPr>
          </w:p>
        </w:tc>
        <w:tc>
          <w:tcPr>
            <w:tcW w:w="3704" w:type="dxa"/>
            <w:gridSpan w:val="2"/>
            <w:tcBorders>
              <w:top w:val="nil"/>
              <w:left w:val="nil"/>
              <w:bottom w:val="nil"/>
              <w:right w:val="nil"/>
            </w:tcBorders>
          </w:tcPr>
          <w:p w:rsidR="00250097" w:rsidRPr="00436A49" w:rsidRDefault="00250097" w:rsidP="00BA2170">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 xml:space="preserve">підвищення кваліфікації працівників </w:t>
            </w:r>
            <w:r w:rsidRPr="00436A49">
              <w:rPr>
                <w:rFonts w:ascii="Times New Roman" w:hAnsi="Times New Roman"/>
                <w:bCs/>
                <w:iCs/>
                <w:sz w:val="26"/>
                <w:szCs w:val="26"/>
                <w:lang w:eastAsia="ru-RU"/>
              </w:rPr>
              <w:t>місцевих (регіональних) засобів масової інформації</w:t>
            </w:r>
          </w:p>
        </w:tc>
      </w:tr>
      <w:tr w:rsidR="00250097" w:rsidRPr="00A56AA2" w:rsidTr="00653A35">
        <w:tc>
          <w:tcPr>
            <w:tcW w:w="15452" w:type="dxa"/>
            <w:gridSpan w:val="8"/>
            <w:tcBorders>
              <w:top w:val="nil"/>
              <w:left w:val="nil"/>
              <w:bottom w:val="nil"/>
              <w:right w:val="nil"/>
            </w:tcBorders>
            <w:vAlign w:val="center"/>
          </w:tcPr>
          <w:p w:rsidR="00250097" w:rsidRPr="00436A49" w:rsidRDefault="00250097" w:rsidP="00C53F4C">
            <w:pPr>
              <w:spacing w:before="120" w:after="60" w:line="240" w:lineRule="auto"/>
              <w:jc w:val="center"/>
              <w:rPr>
                <w:rFonts w:ascii="Times New Roman" w:hAnsi="Times New Roman"/>
                <w:i/>
                <w:sz w:val="26"/>
                <w:szCs w:val="26"/>
                <w:lang w:eastAsia="ru-RU"/>
              </w:rPr>
            </w:pPr>
            <w:r w:rsidRPr="00436A49">
              <w:rPr>
                <w:rFonts w:ascii="Times New Roman" w:hAnsi="Times New Roman"/>
                <w:bCs/>
                <w:i/>
                <w:iCs/>
                <w:sz w:val="26"/>
                <w:szCs w:val="26"/>
                <w:lang w:eastAsia="ru-RU"/>
              </w:rPr>
              <w:t>3. Н</w:t>
            </w:r>
            <w:r w:rsidRPr="00436A49">
              <w:rPr>
                <w:rFonts w:ascii="Times New Roman" w:hAnsi="Times New Roman"/>
                <w:i/>
                <w:sz w:val="26"/>
                <w:szCs w:val="26"/>
                <w:lang w:eastAsia="ru-RU"/>
              </w:rPr>
              <w:t>едопущення на український ринок іноземної видавничої продукції антиукраїнського змісту</w:t>
            </w:r>
          </w:p>
        </w:tc>
      </w:tr>
      <w:tr w:rsidR="00250097" w:rsidRPr="00A56AA2" w:rsidTr="00653A35">
        <w:tc>
          <w:tcPr>
            <w:tcW w:w="5594" w:type="dxa"/>
            <w:tcBorders>
              <w:top w:val="nil"/>
              <w:left w:val="nil"/>
              <w:bottom w:val="nil"/>
              <w:right w:val="nil"/>
            </w:tcBorders>
          </w:tcPr>
          <w:p w:rsidR="00250097" w:rsidRPr="00A56AA2" w:rsidRDefault="00250097" w:rsidP="00DC7A4C">
            <w:pPr>
              <w:spacing w:after="0" w:line="240" w:lineRule="auto"/>
              <w:jc w:val="both"/>
              <w:rPr>
                <w:rFonts w:ascii="Times New Roman" w:hAnsi="Times New Roman"/>
                <w:sz w:val="26"/>
                <w:szCs w:val="26"/>
                <w:lang w:eastAsia="ru-RU"/>
              </w:rPr>
            </w:pPr>
            <w:r w:rsidRPr="00A56AA2">
              <w:rPr>
                <w:rFonts w:ascii="Times New Roman" w:hAnsi="Times New Roman"/>
                <w:sz w:val="26"/>
                <w:szCs w:val="26"/>
                <w:shd w:val="clear" w:color="auto" w:fill="FFFFFF"/>
              </w:rPr>
              <w:t>1. Розроблення та подання Кабінету Міністрів України проекту Закону України «Про внесення змін до Закону України «Про видавничу справу»</w:t>
            </w:r>
          </w:p>
        </w:tc>
        <w:tc>
          <w:tcPr>
            <w:tcW w:w="2061" w:type="dxa"/>
            <w:tcBorders>
              <w:top w:val="nil"/>
              <w:left w:val="nil"/>
              <w:bottom w:val="nil"/>
              <w:right w:val="nil"/>
            </w:tcBorders>
          </w:tcPr>
          <w:p w:rsidR="00250097" w:rsidRPr="00A56AA2" w:rsidRDefault="00250097" w:rsidP="007121BF">
            <w:pPr>
              <w:spacing w:after="0" w:line="240" w:lineRule="auto"/>
              <w:ind w:right="-9"/>
              <w:rPr>
                <w:rFonts w:ascii="Times New Roman" w:hAnsi="Times New Roman"/>
                <w:spacing w:val="-8"/>
                <w:sz w:val="10"/>
                <w:szCs w:val="10"/>
                <w:lang w:eastAsia="ru-RU"/>
              </w:rPr>
            </w:pPr>
            <w:r w:rsidRPr="00A56AA2">
              <w:rPr>
                <w:rFonts w:ascii="Times New Roman" w:hAnsi="Times New Roman"/>
                <w:spacing w:val="-8"/>
                <w:sz w:val="26"/>
                <w:szCs w:val="26"/>
                <w:lang w:eastAsia="ru-RU"/>
              </w:rPr>
              <w:t xml:space="preserve">управління дозвільної процедури та контролю за розповсюджен-ням видавничої продукції, </w:t>
            </w:r>
            <w:r w:rsidRPr="00A56AA2">
              <w:rPr>
                <w:rFonts w:ascii="Times New Roman" w:hAnsi="Times New Roman"/>
                <w:bCs/>
                <w:sz w:val="26"/>
                <w:szCs w:val="26"/>
              </w:rPr>
              <w:t xml:space="preserve">управління розвитку інформаційної сфери </w:t>
            </w: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sz w:val="26"/>
                <w:szCs w:val="26"/>
                <w:lang w:eastAsia="ru-RU"/>
              </w:rPr>
            </w:pPr>
            <w:r w:rsidRPr="00A56AA2">
              <w:rPr>
                <w:rFonts w:ascii="Times New Roman" w:hAnsi="Times New Roman"/>
                <w:sz w:val="26"/>
                <w:szCs w:val="26"/>
                <w:lang w:eastAsia="ru-RU"/>
              </w:rPr>
              <w:t>другий квартал</w:t>
            </w:r>
          </w:p>
        </w:tc>
        <w:tc>
          <w:tcPr>
            <w:tcW w:w="2411" w:type="dxa"/>
            <w:tcBorders>
              <w:top w:val="nil"/>
              <w:left w:val="nil"/>
              <w:bottom w:val="nil"/>
              <w:right w:val="nil"/>
            </w:tcBorders>
          </w:tcPr>
          <w:p w:rsidR="00250097" w:rsidRPr="00A56AA2" w:rsidRDefault="00250097" w:rsidP="005E1296">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подано Кабінету Міністрів України проект Закону</w:t>
            </w:r>
          </w:p>
          <w:p w:rsidR="00250097" w:rsidRPr="00A56AA2" w:rsidRDefault="00250097" w:rsidP="005E1296">
            <w:pPr>
              <w:spacing w:after="0" w:line="240" w:lineRule="auto"/>
              <w:rPr>
                <w:rFonts w:ascii="Times New Roman" w:hAnsi="Times New Roman"/>
                <w:sz w:val="26"/>
                <w:szCs w:val="26"/>
                <w:lang w:eastAsia="ru-RU"/>
              </w:rPr>
            </w:pPr>
          </w:p>
        </w:tc>
        <w:tc>
          <w:tcPr>
            <w:tcW w:w="3726" w:type="dxa"/>
            <w:gridSpan w:val="4"/>
            <w:tcBorders>
              <w:top w:val="nil"/>
              <w:left w:val="nil"/>
              <w:bottom w:val="nil"/>
              <w:right w:val="nil"/>
            </w:tcBorders>
          </w:tcPr>
          <w:p w:rsidR="00250097" w:rsidRPr="00436A49" w:rsidRDefault="00250097" w:rsidP="005E1296">
            <w:pPr>
              <w:spacing w:after="0" w:line="240" w:lineRule="auto"/>
              <w:rPr>
                <w:rFonts w:ascii="Times New Roman" w:hAnsi="Times New Roman"/>
                <w:sz w:val="26"/>
                <w:szCs w:val="26"/>
              </w:rPr>
            </w:pPr>
            <w:r w:rsidRPr="00A56AA2">
              <w:rPr>
                <w:rFonts w:ascii="Times New Roman" w:hAnsi="Times New Roman"/>
                <w:sz w:val="26"/>
                <w:szCs w:val="26"/>
                <w:lang w:eastAsia="ru-RU"/>
              </w:rPr>
              <w:t xml:space="preserve">удосконалення </w:t>
            </w:r>
            <w:r w:rsidRPr="00436A49">
              <w:rPr>
                <w:rFonts w:ascii="Times New Roman" w:hAnsi="Times New Roman"/>
                <w:sz w:val="26"/>
                <w:szCs w:val="26"/>
              </w:rPr>
              <w:t xml:space="preserve">правового механізму реалізації Закону України </w:t>
            </w:r>
            <w:r w:rsidRPr="00A56AA2">
              <w:rPr>
                <w:rFonts w:ascii="Times New Roman" w:hAnsi="Times New Roman"/>
                <w:sz w:val="26"/>
                <w:szCs w:val="26"/>
                <w:shd w:val="clear" w:color="auto" w:fill="FFFFFF"/>
              </w:rPr>
              <w:t>«Про видавничу справу»</w:t>
            </w:r>
          </w:p>
        </w:tc>
      </w:tr>
      <w:tr w:rsidR="00250097" w:rsidRPr="00A56AA2" w:rsidTr="00653A35">
        <w:tc>
          <w:tcPr>
            <w:tcW w:w="5594" w:type="dxa"/>
            <w:tcBorders>
              <w:top w:val="nil"/>
              <w:left w:val="nil"/>
              <w:bottom w:val="nil"/>
              <w:right w:val="nil"/>
            </w:tcBorders>
            <w:vAlign w:val="center"/>
          </w:tcPr>
          <w:p w:rsidR="00250097" w:rsidRPr="00A56AA2" w:rsidRDefault="00250097" w:rsidP="00DC7A4C">
            <w:pPr>
              <w:spacing w:after="0" w:line="240" w:lineRule="auto"/>
              <w:jc w:val="both"/>
              <w:rPr>
                <w:rFonts w:ascii="Times New Roman" w:hAnsi="Times New Roman"/>
                <w:bCs/>
                <w:sz w:val="26"/>
                <w:szCs w:val="26"/>
              </w:rPr>
            </w:pPr>
            <w:r w:rsidRPr="00A56AA2">
              <w:rPr>
                <w:rFonts w:ascii="Times New Roman" w:hAnsi="Times New Roman"/>
                <w:sz w:val="26"/>
                <w:szCs w:val="26"/>
                <w:shd w:val="clear" w:color="auto" w:fill="FFFFFF"/>
              </w:rPr>
              <w:t xml:space="preserve">2. Погодження із заінтересованими органами, реєстрація в Міністерстві юстиції наказу Держкомтелерадіо </w:t>
            </w:r>
            <w:r w:rsidRPr="00A56AA2">
              <w:rPr>
                <w:rFonts w:ascii="Times New Roman" w:hAnsi="Times New Roman"/>
                <w:bCs/>
                <w:sz w:val="26"/>
                <w:szCs w:val="26"/>
              </w:rPr>
              <w:t>«</w:t>
            </w:r>
            <w:r w:rsidRPr="00A56AA2">
              <w:rPr>
                <w:rFonts w:ascii="Times New Roman" w:hAnsi="Times New Roman"/>
                <w:sz w:val="26"/>
                <w:szCs w:val="26"/>
                <w:shd w:val="clear" w:color="auto" w:fill="FFFFFF"/>
              </w:rPr>
              <w:t>Про внесення змін до деяких наказів Державного комітету телебачення і радіомовлення України»,</w:t>
            </w:r>
            <w:r w:rsidRPr="00A56AA2">
              <w:rPr>
                <w:rFonts w:ascii="Times New Roman" w:hAnsi="Times New Roman"/>
                <w:bCs/>
                <w:sz w:val="26"/>
                <w:szCs w:val="26"/>
              </w:rPr>
              <w:t xml:space="preserve"> яким передбачено внесення змін до </w:t>
            </w:r>
            <w:r w:rsidRPr="00A56AA2">
              <w:rPr>
                <w:rFonts w:ascii="Times New Roman" w:hAnsi="Times New Roman"/>
                <w:bCs/>
                <w:sz w:val="26"/>
                <w:szCs w:val="26"/>
                <w:bdr w:val="none" w:sz="0" w:space="0" w:color="auto" w:frame="1"/>
              </w:rPr>
              <w:t xml:space="preserve">Критеріїв </w:t>
            </w:r>
            <w:r w:rsidRPr="00A56AA2">
              <w:rPr>
                <w:rFonts w:ascii="Times New Roman" w:hAnsi="Times New Roman"/>
                <w:sz w:val="26"/>
                <w:szCs w:val="26"/>
              </w:rPr>
              <w:t>оцінки видавничої продукції, що дозволена до розповсюдження  на території України,</w:t>
            </w:r>
            <w:r w:rsidRPr="00A56AA2">
              <w:rPr>
                <w:rFonts w:ascii="Times New Roman" w:hAnsi="Times New Roman"/>
                <w:bCs/>
                <w:sz w:val="26"/>
                <w:szCs w:val="26"/>
              </w:rPr>
              <w:t xml:space="preserve"> Положення про Реєстр видавничої </w:t>
            </w:r>
            <w:r w:rsidRPr="00A56AA2">
              <w:rPr>
                <w:rFonts w:ascii="Times New Roman" w:hAnsi="Times New Roman"/>
                <w:sz w:val="26"/>
                <w:szCs w:val="26"/>
              </w:rPr>
              <w:t xml:space="preserve">продукції держави-агресора, дозволеної до ввезення та розповсюдження на території України, та </w:t>
            </w:r>
            <w:r w:rsidRPr="00A56AA2">
              <w:rPr>
                <w:rFonts w:ascii="Times New Roman" w:hAnsi="Times New Roman"/>
                <w:bCs/>
                <w:sz w:val="26"/>
                <w:szCs w:val="26"/>
              </w:rPr>
              <w:t>Порядку накладення Державним комітетом телебачення і радіомовлення України адміністративно-господарських штрафів»</w:t>
            </w:r>
          </w:p>
          <w:p w:rsidR="00250097" w:rsidRPr="00A56AA2" w:rsidRDefault="00250097" w:rsidP="00DC7A4C">
            <w:pPr>
              <w:spacing w:after="0" w:line="240" w:lineRule="auto"/>
              <w:jc w:val="both"/>
              <w:rPr>
                <w:rFonts w:ascii="Times New Roman" w:hAnsi="Times New Roman"/>
                <w:sz w:val="10"/>
                <w:szCs w:val="10"/>
              </w:rPr>
            </w:pPr>
          </w:p>
        </w:tc>
        <w:tc>
          <w:tcPr>
            <w:tcW w:w="2061" w:type="dxa"/>
            <w:tcBorders>
              <w:top w:val="nil"/>
              <w:left w:val="nil"/>
              <w:bottom w:val="nil"/>
              <w:right w:val="nil"/>
            </w:tcBorders>
          </w:tcPr>
          <w:p w:rsidR="00250097" w:rsidRPr="00A56AA2" w:rsidRDefault="00250097" w:rsidP="007121BF">
            <w:pPr>
              <w:spacing w:after="0" w:line="240" w:lineRule="auto"/>
              <w:ind w:right="-9"/>
              <w:rPr>
                <w:rFonts w:ascii="Times New Roman" w:hAnsi="Times New Roman"/>
                <w:spacing w:val="-8"/>
                <w:sz w:val="26"/>
                <w:szCs w:val="26"/>
                <w:lang w:eastAsia="ru-RU"/>
              </w:rPr>
            </w:pPr>
            <w:r w:rsidRPr="00A56AA2">
              <w:rPr>
                <w:rFonts w:ascii="Times New Roman" w:hAnsi="Times New Roman"/>
                <w:spacing w:val="-8"/>
                <w:sz w:val="26"/>
                <w:szCs w:val="26"/>
                <w:lang w:eastAsia="ru-RU"/>
              </w:rPr>
              <w:t xml:space="preserve">управління дозвільної процедури та контролю за розповсюджен-ням видавничої продукції, </w:t>
            </w:r>
            <w:r w:rsidRPr="00A56AA2">
              <w:rPr>
                <w:rFonts w:ascii="Times New Roman" w:hAnsi="Times New Roman"/>
                <w:bCs/>
                <w:sz w:val="26"/>
                <w:szCs w:val="26"/>
              </w:rPr>
              <w:t>управління розвитку інформаційної сфери</w:t>
            </w: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sz w:val="26"/>
                <w:szCs w:val="26"/>
              </w:rPr>
            </w:pPr>
            <w:r w:rsidRPr="00A56AA2">
              <w:rPr>
                <w:rFonts w:ascii="Times New Roman" w:hAnsi="Times New Roman"/>
                <w:sz w:val="26"/>
                <w:szCs w:val="26"/>
                <w:lang w:eastAsia="ru-RU"/>
              </w:rPr>
              <w:t>другий квартал</w:t>
            </w:r>
          </w:p>
        </w:tc>
        <w:tc>
          <w:tcPr>
            <w:tcW w:w="2411" w:type="dxa"/>
            <w:tcBorders>
              <w:top w:val="nil"/>
              <w:left w:val="nil"/>
              <w:bottom w:val="nil"/>
              <w:right w:val="nil"/>
            </w:tcBorders>
          </w:tcPr>
          <w:p w:rsidR="00250097" w:rsidRPr="00A56AA2" w:rsidRDefault="00250097" w:rsidP="005E1296">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зареєстровано наказ Міністерством юстиції України</w:t>
            </w:r>
          </w:p>
        </w:tc>
        <w:tc>
          <w:tcPr>
            <w:tcW w:w="3726" w:type="dxa"/>
            <w:gridSpan w:val="4"/>
            <w:tcBorders>
              <w:top w:val="nil"/>
              <w:left w:val="nil"/>
              <w:bottom w:val="nil"/>
              <w:right w:val="nil"/>
            </w:tcBorders>
          </w:tcPr>
          <w:p w:rsidR="00250097" w:rsidRPr="00A56AA2" w:rsidRDefault="00250097" w:rsidP="005E1296">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 xml:space="preserve">удосконалення </w:t>
            </w:r>
            <w:r w:rsidRPr="00436A49">
              <w:rPr>
                <w:rFonts w:ascii="Times New Roman" w:hAnsi="Times New Roman"/>
                <w:sz w:val="26"/>
                <w:szCs w:val="26"/>
              </w:rPr>
              <w:t xml:space="preserve">правового механізму реалізації Закону України </w:t>
            </w:r>
            <w:r w:rsidRPr="00A56AA2">
              <w:rPr>
                <w:rFonts w:ascii="Times New Roman" w:hAnsi="Times New Roman"/>
                <w:sz w:val="26"/>
                <w:szCs w:val="26"/>
                <w:shd w:val="clear" w:color="auto" w:fill="FFFFFF"/>
              </w:rPr>
              <w:t>«Про видавничу справу»</w:t>
            </w:r>
          </w:p>
        </w:tc>
      </w:tr>
      <w:tr w:rsidR="00250097" w:rsidRPr="00A56AA2" w:rsidTr="00653A35">
        <w:tc>
          <w:tcPr>
            <w:tcW w:w="5594" w:type="dxa"/>
            <w:tcBorders>
              <w:top w:val="nil"/>
              <w:left w:val="nil"/>
              <w:bottom w:val="nil"/>
              <w:right w:val="nil"/>
            </w:tcBorders>
          </w:tcPr>
          <w:p w:rsidR="00250097" w:rsidRPr="00A56AA2" w:rsidRDefault="00250097" w:rsidP="00DC7A4C">
            <w:pPr>
              <w:spacing w:after="0" w:line="240" w:lineRule="auto"/>
              <w:jc w:val="both"/>
              <w:rPr>
                <w:rFonts w:ascii="Times New Roman" w:hAnsi="Times New Roman"/>
                <w:sz w:val="26"/>
                <w:szCs w:val="26"/>
              </w:rPr>
            </w:pPr>
            <w:r w:rsidRPr="00A56AA2">
              <w:rPr>
                <w:rFonts w:ascii="Times New Roman" w:hAnsi="Times New Roman"/>
                <w:bCs/>
                <w:iCs/>
                <w:sz w:val="26"/>
                <w:szCs w:val="26"/>
                <w:lang w:eastAsia="ru-RU"/>
              </w:rPr>
              <w:t xml:space="preserve">3. Опрацювання заяв про видачу дозволів, внесення інформації до реєстру </w:t>
            </w:r>
            <w:r w:rsidRPr="00A56AA2">
              <w:rPr>
                <w:rFonts w:ascii="Times New Roman" w:hAnsi="Times New Roman"/>
                <w:sz w:val="26"/>
                <w:szCs w:val="26"/>
              </w:rPr>
              <w:t>видавничої продукції держави-агресора, дозволеної до ввезення та розповсюдження на території України</w:t>
            </w:r>
          </w:p>
        </w:tc>
        <w:tc>
          <w:tcPr>
            <w:tcW w:w="2061" w:type="dxa"/>
            <w:tcBorders>
              <w:top w:val="nil"/>
              <w:left w:val="nil"/>
              <w:bottom w:val="nil"/>
              <w:right w:val="nil"/>
            </w:tcBorders>
          </w:tcPr>
          <w:p w:rsidR="00250097" w:rsidRPr="00A56AA2" w:rsidRDefault="00250097" w:rsidP="00BD1C5F">
            <w:pPr>
              <w:spacing w:after="0" w:line="240" w:lineRule="auto"/>
              <w:rPr>
                <w:rFonts w:ascii="Times New Roman" w:hAnsi="Times New Roman"/>
                <w:spacing w:val="-8"/>
                <w:sz w:val="26"/>
                <w:szCs w:val="26"/>
                <w:lang w:eastAsia="ru-RU"/>
              </w:rPr>
            </w:pPr>
            <w:r w:rsidRPr="00A56AA2">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sz w:val="26"/>
                <w:szCs w:val="26"/>
              </w:rPr>
            </w:pPr>
            <w:r w:rsidRPr="00A56AA2">
              <w:rPr>
                <w:rFonts w:ascii="Times New Roman" w:hAnsi="Times New Roman"/>
                <w:sz w:val="26"/>
                <w:szCs w:val="26"/>
              </w:rPr>
              <w:t>протягом року</w:t>
            </w:r>
          </w:p>
        </w:tc>
        <w:tc>
          <w:tcPr>
            <w:tcW w:w="2411" w:type="dxa"/>
            <w:tcBorders>
              <w:top w:val="nil"/>
              <w:left w:val="nil"/>
              <w:bottom w:val="nil"/>
              <w:right w:val="nil"/>
            </w:tcBorders>
          </w:tcPr>
          <w:p w:rsidR="00250097" w:rsidRPr="00A56AA2" w:rsidRDefault="00250097" w:rsidP="00F1550D">
            <w:pPr>
              <w:spacing w:after="0" w:line="240" w:lineRule="auto"/>
              <w:rPr>
                <w:rFonts w:ascii="Times New Roman" w:hAnsi="Times New Roman"/>
                <w:sz w:val="10"/>
                <w:szCs w:val="10"/>
                <w:lang w:eastAsia="ru-RU"/>
              </w:rPr>
            </w:pPr>
            <w:r w:rsidRPr="00A56AA2">
              <w:rPr>
                <w:rFonts w:ascii="Times New Roman" w:hAnsi="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надання відмов у видачі дозволів на їх ввезення</w:t>
            </w:r>
          </w:p>
        </w:tc>
        <w:tc>
          <w:tcPr>
            <w:tcW w:w="3726" w:type="dxa"/>
            <w:gridSpan w:val="4"/>
            <w:tcBorders>
              <w:top w:val="nil"/>
              <w:left w:val="nil"/>
              <w:bottom w:val="nil"/>
              <w:right w:val="nil"/>
            </w:tcBorders>
          </w:tcPr>
          <w:p w:rsidR="00250097" w:rsidRPr="00436A49" w:rsidRDefault="00250097" w:rsidP="00C77D45">
            <w:pPr>
              <w:spacing w:after="0" w:line="240" w:lineRule="auto"/>
              <w:rPr>
                <w:rFonts w:ascii="Times New Roman" w:hAnsi="Times New Roman"/>
                <w:sz w:val="26"/>
                <w:szCs w:val="26"/>
              </w:rPr>
            </w:pPr>
            <w:r w:rsidRPr="00436A49">
              <w:rPr>
                <w:rFonts w:ascii="Times New Roman" w:hAnsi="Times New Roman"/>
                <w:sz w:val="26"/>
                <w:szCs w:val="26"/>
              </w:rPr>
              <w:t>в</w:t>
            </w:r>
            <w:r w:rsidRPr="00A56AA2">
              <w:rPr>
                <w:rFonts w:ascii="Times New Roman" w:hAnsi="Times New Roman"/>
                <w:sz w:val="26"/>
                <w:szCs w:val="26"/>
                <w:lang w:eastAsia="uk-UA"/>
              </w:rPr>
              <w:t>ідсутність на вітчизняному книжковому ринку іноземної видавничої продукції антиукраїнського змісту</w:t>
            </w:r>
          </w:p>
          <w:p w:rsidR="00250097" w:rsidRPr="00A56AA2" w:rsidRDefault="00250097" w:rsidP="00C77D45">
            <w:pPr>
              <w:spacing w:after="0" w:line="240" w:lineRule="auto"/>
              <w:rPr>
                <w:rFonts w:ascii="Times New Roman" w:hAnsi="Times New Roman"/>
                <w:sz w:val="26"/>
                <w:szCs w:val="26"/>
                <w:lang w:eastAsia="ru-RU"/>
              </w:rPr>
            </w:pPr>
          </w:p>
        </w:tc>
      </w:tr>
      <w:tr w:rsidR="00250097" w:rsidRPr="00A56AA2" w:rsidTr="00653A35">
        <w:tc>
          <w:tcPr>
            <w:tcW w:w="5594" w:type="dxa"/>
            <w:tcBorders>
              <w:top w:val="nil"/>
              <w:left w:val="nil"/>
              <w:bottom w:val="nil"/>
              <w:right w:val="nil"/>
            </w:tcBorders>
          </w:tcPr>
          <w:p w:rsidR="00250097" w:rsidRPr="00A56AA2" w:rsidRDefault="00250097" w:rsidP="00DC7A4C">
            <w:pPr>
              <w:spacing w:after="0" w:line="240" w:lineRule="auto"/>
              <w:jc w:val="both"/>
              <w:rPr>
                <w:rFonts w:ascii="Times New Roman" w:hAnsi="Times New Roman"/>
                <w:sz w:val="26"/>
                <w:szCs w:val="26"/>
              </w:rPr>
            </w:pPr>
            <w:r w:rsidRPr="00A56AA2">
              <w:rPr>
                <w:rFonts w:ascii="Times New Roman" w:hAnsi="Times New Roman"/>
                <w:sz w:val="26"/>
                <w:szCs w:val="26"/>
              </w:rPr>
              <w:t xml:space="preserve">4. Вилучення з обігу видавничої продукції, що </w:t>
            </w:r>
            <w:r w:rsidRPr="00A56AA2">
              <w:rPr>
                <w:rFonts w:ascii="Times New Roman" w:hAnsi="Times New Roman"/>
                <w:spacing w:val="-6"/>
                <w:sz w:val="26"/>
                <w:szCs w:val="26"/>
              </w:rPr>
              <w:t>має походження або виготовлена та/або ввозиться з території держави-агресора, тимчасово окупованої території України без відповідного дозволу, та накладення на правопорушників адміністративно-господарських штрафів</w:t>
            </w:r>
          </w:p>
        </w:tc>
        <w:tc>
          <w:tcPr>
            <w:tcW w:w="2061" w:type="dxa"/>
            <w:tcBorders>
              <w:top w:val="nil"/>
              <w:left w:val="nil"/>
              <w:bottom w:val="nil"/>
              <w:right w:val="nil"/>
            </w:tcBorders>
          </w:tcPr>
          <w:p w:rsidR="00250097" w:rsidRPr="00A56AA2" w:rsidRDefault="00250097" w:rsidP="006554E7">
            <w:pPr>
              <w:spacing w:after="0" w:line="240" w:lineRule="auto"/>
              <w:rPr>
                <w:rFonts w:ascii="Times New Roman" w:hAnsi="Times New Roman"/>
                <w:sz w:val="26"/>
                <w:szCs w:val="26"/>
              </w:rPr>
            </w:pPr>
            <w:r w:rsidRPr="00A56AA2">
              <w:rPr>
                <w:rFonts w:ascii="Times New Roman" w:hAnsi="Times New Roman"/>
                <w:spacing w:val="-8"/>
                <w:sz w:val="26"/>
                <w:szCs w:val="26"/>
                <w:lang w:eastAsia="ru-RU"/>
              </w:rPr>
              <w:t>управління дозвільної процедури та контролю за розповсюджен-ням</w:t>
            </w:r>
            <w:r w:rsidRPr="00A56AA2">
              <w:rPr>
                <w:rFonts w:ascii="Times New Roman" w:hAnsi="Times New Roman"/>
                <w:spacing w:val="-8"/>
                <w:sz w:val="26"/>
                <w:szCs w:val="26"/>
                <w:lang w:val="ru-RU" w:eastAsia="ru-RU"/>
              </w:rPr>
              <w:t xml:space="preserve"> </w:t>
            </w:r>
            <w:r w:rsidRPr="00A56AA2">
              <w:rPr>
                <w:rFonts w:ascii="Times New Roman" w:hAnsi="Times New Roman"/>
                <w:spacing w:val="-8"/>
                <w:sz w:val="26"/>
                <w:szCs w:val="26"/>
                <w:lang w:eastAsia="ru-RU"/>
              </w:rPr>
              <w:t>видавничої продукції</w:t>
            </w: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sz w:val="26"/>
                <w:szCs w:val="26"/>
              </w:rPr>
            </w:pPr>
            <w:r w:rsidRPr="00A56AA2">
              <w:rPr>
                <w:rFonts w:ascii="Times New Roman" w:hAnsi="Times New Roman"/>
                <w:sz w:val="26"/>
                <w:szCs w:val="26"/>
              </w:rPr>
              <w:t>протягом року</w:t>
            </w:r>
          </w:p>
        </w:tc>
        <w:tc>
          <w:tcPr>
            <w:tcW w:w="2411" w:type="dxa"/>
            <w:tcBorders>
              <w:top w:val="nil"/>
              <w:left w:val="nil"/>
              <w:bottom w:val="nil"/>
              <w:right w:val="nil"/>
            </w:tcBorders>
          </w:tcPr>
          <w:p w:rsidR="00250097" w:rsidRPr="00A56AA2" w:rsidRDefault="00250097" w:rsidP="00C77D45">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вилучення та накладення штрафів</w:t>
            </w:r>
          </w:p>
        </w:tc>
        <w:tc>
          <w:tcPr>
            <w:tcW w:w="3726" w:type="dxa"/>
            <w:gridSpan w:val="4"/>
            <w:tcBorders>
              <w:top w:val="nil"/>
              <w:left w:val="nil"/>
              <w:bottom w:val="nil"/>
              <w:right w:val="nil"/>
            </w:tcBorders>
          </w:tcPr>
          <w:p w:rsidR="00250097" w:rsidRPr="00436A49" w:rsidRDefault="00250097" w:rsidP="00C77D45">
            <w:pPr>
              <w:spacing w:after="0" w:line="240" w:lineRule="auto"/>
              <w:rPr>
                <w:rFonts w:ascii="Times New Roman" w:hAnsi="Times New Roman"/>
                <w:sz w:val="26"/>
                <w:szCs w:val="26"/>
              </w:rPr>
            </w:pPr>
            <w:r w:rsidRPr="00436A49">
              <w:rPr>
                <w:rFonts w:ascii="Times New Roman" w:hAnsi="Times New Roman"/>
                <w:sz w:val="26"/>
                <w:szCs w:val="26"/>
              </w:rPr>
              <w:t>в</w:t>
            </w:r>
            <w:r w:rsidRPr="00A56AA2">
              <w:rPr>
                <w:rFonts w:ascii="Times New Roman" w:hAnsi="Times New Roman"/>
                <w:sz w:val="26"/>
                <w:szCs w:val="26"/>
                <w:lang w:eastAsia="uk-UA"/>
              </w:rPr>
              <w:t>ідсутність на вітчизняному книжковому ринку іноземної видавничої продукції антиукраїнського змісту</w:t>
            </w:r>
          </w:p>
          <w:p w:rsidR="00250097" w:rsidRPr="00A56AA2" w:rsidRDefault="00250097" w:rsidP="00C77D45">
            <w:pPr>
              <w:spacing w:after="0" w:line="240" w:lineRule="auto"/>
              <w:rPr>
                <w:rFonts w:ascii="Times New Roman" w:hAnsi="Times New Roman"/>
                <w:sz w:val="26"/>
                <w:szCs w:val="26"/>
                <w:lang w:eastAsia="ru-RU"/>
              </w:rPr>
            </w:pPr>
          </w:p>
        </w:tc>
      </w:tr>
      <w:tr w:rsidR="00250097" w:rsidRPr="00A56AA2" w:rsidTr="00653A35">
        <w:tc>
          <w:tcPr>
            <w:tcW w:w="5594" w:type="dxa"/>
            <w:tcBorders>
              <w:top w:val="nil"/>
              <w:left w:val="nil"/>
              <w:bottom w:val="nil"/>
              <w:right w:val="nil"/>
            </w:tcBorders>
          </w:tcPr>
          <w:p w:rsidR="00250097" w:rsidRPr="00A56AA2" w:rsidRDefault="00250097" w:rsidP="00DC7A4C">
            <w:pPr>
              <w:spacing w:after="0" w:line="240" w:lineRule="auto"/>
              <w:jc w:val="both"/>
              <w:rPr>
                <w:rFonts w:ascii="Times New Roman" w:hAnsi="Times New Roman"/>
                <w:sz w:val="26"/>
                <w:szCs w:val="26"/>
              </w:rPr>
            </w:pPr>
            <w:r w:rsidRPr="00A56AA2">
              <w:rPr>
                <w:rFonts w:ascii="Times New Roman" w:hAnsi="Times New Roman"/>
                <w:sz w:val="26"/>
                <w:szCs w:val="26"/>
              </w:rPr>
              <w:t>5. Ведення Державного реєстру видавців, виготовлювачів та розповсюджувачів видавничої продукції</w:t>
            </w:r>
          </w:p>
        </w:tc>
        <w:tc>
          <w:tcPr>
            <w:tcW w:w="2061" w:type="dxa"/>
            <w:tcBorders>
              <w:top w:val="nil"/>
              <w:left w:val="nil"/>
              <w:bottom w:val="nil"/>
              <w:right w:val="nil"/>
            </w:tcBorders>
          </w:tcPr>
          <w:p w:rsidR="00250097" w:rsidRPr="00A56AA2" w:rsidRDefault="00250097" w:rsidP="00B82FF5">
            <w:pPr>
              <w:spacing w:after="0" w:line="240" w:lineRule="auto"/>
              <w:rPr>
                <w:rFonts w:ascii="Times New Roman" w:hAnsi="Times New Roman"/>
                <w:spacing w:val="-8"/>
                <w:sz w:val="26"/>
                <w:szCs w:val="26"/>
                <w:lang w:eastAsia="ru-RU"/>
              </w:rPr>
            </w:pPr>
            <w:r w:rsidRPr="00436A49">
              <w:rPr>
                <w:rFonts w:ascii="Times New Roman" w:hAnsi="Times New Roman"/>
                <w:spacing w:val="-8"/>
                <w:sz w:val="26"/>
                <w:szCs w:val="26"/>
                <w:lang w:eastAsia="ru-RU"/>
              </w:rPr>
              <w:t>управління розвитку інформаційної сфери</w:t>
            </w: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sz w:val="26"/>
                <w:szCs w:val="26"/>
              </w:rPr>
            </w:pPr>
            <w:r w:rsidRPr="00A56AA2">
              <w:rPr>
                <w:rFonts w:ascii="Times New Roman" w:hAnsi="Times New Roman"/>
                <w:sz w:val="26"/>
                <w:szCs w:val="26"/>
              </w:rPr>
              <w:t>протягом року</w:t>
            </w:r>
          </w:p>
        </w:tc>
        <w:tc>
          <w:tcPr>
            <w:tcW w:w="2411" w:type="dxa"/>
            <w:tcBorders>
              <w:top w:val="nil"/>
              <w:left w:val="nil"/>
              <w:bottom w:val="nil"/>
              <w:right w:val="nil"/>
            </w:tcBorders>
          </w:tcPr>
          <w:p w:rsidR="00250097" w:rsidRPr="00A56AA2" w:rsidRDefault="00250097" w:rsidP="007121BF">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100% відомостей про суб’єктів видавничої справи від загальної кількості виданих свідоцтв внесено до Державного реєстру</w:t>
            </w:r>
          </w:p>
        </w:tc>
        <w:tc>
          <w:tcPr>
            <w:tcW w:w="3726" w:type="dxa"/>
            <w:gridSpan w:val="4"/>
            <w:tcBorders>
              <w:top w:val="nil"/>
              <w:left w:val="nil"/>
              <w:bottom w:val="nil"/>
              <w:right w:val="nil"/>
            </w:tcBorders>
          </w:tcPr>
          <w:p w:rsidR="00250097" w:rsidRPr="00436A49" w:rsidRDefault="00250097" w:rsidP="00D552DA">
            <w:pPr>
              <w:spacing w:after="0" w:line="240" w:lineRule="auto"/>
              <w:rPr>
                <w:rFonts w:ascii="Times New Roman" w:hAnsi="Times New Roman"/>
                <w:sz w:val="26"/>
                <w:szCs w:val="26"/>
              </w:rPr>
            </w:pPr>
            <w:r w:rsidRPr="00436A49">
              <w:rPr>
                <w:rFonts w:ascii="Times New Roman" w:hAnsi="Times New Roman"/>
                <w:sz w:val="26"/>
                <w:szCs w:val="26"/>
              </w:rPr>
              <w:t>забезпечення належних умов діяльності суб’єктів видавничої справи та їх облік</w:t>
            </w:r>
          </w:p>
        </w:tc>
      </w:tr>
      <w:tr w:rsidR="00250097" w:rsidRPr="00A56AA2" w:rsidTr="00653A35">
        <w:tc>
          <w:tcPr>
            <w:tcW w:w="15452" w:type="dxa"/>
            <w:gridSpan w:val="8"/>
            <w:tcBorders>
              <w:top w:val="nil"/>
              <w:left w:val="nil"/>
              <w:bottom w:val="nil"/>
              <w:right w:val="nil"/>
            </w:tcBorders>
            <w:vAlign w:val="center"/>
          </w:tcPr>
          <w:p w:rsidR="00250097" w:rsidRPr="00436A49" w:rsidRDefault="00250097" w:rsidP="009958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before="120" w:after="60" w:line="240" w:lineRule="auto"/>
              <w:jc w:val="center"/>
              <w:rPr>
                <w:rFonts w:ascii="Times New Roman" w:hAnsi="Times New Roman"/>
                <w:i/>
                <w:sz w:val="26"/>
                <w:szCs w:val="26"/>
              </w:rPr>
            </w:pPr>
            <w:r w:rsidRPr="00436A49">
              <w:rPr>
                <w:rFonts w:ascii="Times New Roman" w:hAnsi="Times New Roman"/>
                <w:i/>
                <w:sz w:val="26"/>
                <w:szCs w:val="26"/>
              </w:rPr>
              <w:t>4. Стимулювання творчої праці журналістів та визнання особистих досягнень видатних діячів інформаційної галузі, забезпечення соціального захисту дітей журналістів, відзначення  авторів, видавництв та видавничих організацій, які зробили значний внесок у популяризацію української книжки  та  розвиток  вітчизняної видавничої справи</w:t>
            </w:r>
          </w:p>
        </w:tc>
      </w:tr>
      <w:tr w:rsidR="00250097" w:rsidRPr="00A56AA2" w:rsidTr="00653A35">
        <w:trPr>
          <w:gridAfter w:val="3"/>
          <w:wAfter w:w="36" w:type="dxa"/>
        </w:trPr>
        <w:tc>
          <w:tcPr>
            <w:tcW w:w="5594" w:type="dxa"/>
            <w:tcBorders>
              <w:top w:val="nil"/>
              <w:left w:val="nil"/>
              <w:bottom w:val="nil"/>
              <w:right w:val="nil"/>
            </w:tcBorders>
            <w:vAlign w:val="center"/>
          </w:tcPr>
          <w:p w:rsidR="00250097" w:rsidRPr="00A56AA2" w:rsidRDefault="00250097" w:rsidP="00DC7A4C">
            <w:pPr>
              <w:spacing w:after="0" w:line="240" w:lineRule="auto"/>
              <w:jc w:val="both"/>
              <w:rPr>
                <w:rFonts w:ascii="Times New Roman" w:hAnsi="Times New Roman"/>
                <w:sz w:val="26"/>
                <w:szCs w:val="26"/>
              </w:rPr>
            </w:pPr>
            <w:r w:rsidRPr="00A56AA2">
              <w:rPr>
                <w:rFonts w:ascii="Times New Roman" w:hAnsi="Times New Roman"/>
                <w:sz w:val="26"/>
                <w:szCs w:val="26"/>
              </w:rPr>
              <w:t>1. Організаційне забезпечення роботи Комітетів з премій в інформаційній сфері:</w:t>
            </w:r>
          </w:p>
        </w:tc>
        <w:tc>
          <w:tcPr>
            <w:tcW w:w="2061" w:type="dxa"/>
            <w:tcBorders>
              <w:top w:val="nil"/>
              <w:left w:val="nil"/>
              <w:bottom w:val="nil"/>
              <w:right w:val="nil"/>
            </w:tcBorders>
          </w:tcPr>
          <w:p w:rsidR="00250097" w:rsidRPr="00436A49" w:rsidRDefault="00250097" w:rsidP="00DC7A4C">
            <w:pPr>
              <w:spacing w:after="0" w:line="240" w:lineRule="auto"/>
              <w:ind w:left="34"/>
              <w:rPr>
                <w:rFonts w:ascii="Times New Roman" w:hAnsi="Times New Roman"/>
                <w:spacing w:val="-8"/>
                <w:sz w:val="26"/>
                <w:szCs w:val="26"/>
                <w:lang w:eastAsia="ru-RU"/>
              </w:rPr>
            </w:pP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sz w:val="26"/>
                <w:szCs w:val="26"/>
              </w:rPr>
            </w:pPr>
          </w:p>
        </w:tc>
        <w:tc>
          <w:tcPr>
            <w:tcW w:w="2411" w:type="dxa"/>
            <w:tcBorders>
              <w:top w:val="nil"/>
              <w:left w:val="nil"/>
              <w:bottom w:val="nil"/>
              <w:right w:val="nil"/>
            </w:tcBorders>
            <w:vAlign w:val="center"/>
          </w:tcPr>
          <w:p w:rsidR="00250097" w:rsidRPr="00436A49" w:rsidRDefault="00250097" w:rsidP="00DC7A4C">
            <w:pPr>
              <w:spacing w:after="0" w:line="240" w:lineRule="auto"/>
              <w:jc w:val="both"/>
              <w:rPr>
                <w:rFonts w:ascii="Times New Roman" w:hAnsi="Times New Roman"/>
                <w:sz w:val="26"/>
                <w:szCs w:val="26"/>
                <w:lang w:eastAsia="ru-RU"/>
              </w:rPr>
            </w:pPr>
          </w:p>
        </w:tc>
        <w:tc>
          <w:tcPr>
            <w:tcW w:w="3690" w:type="dxa"/>
            <w:tcBorders>
              <w:top w:val="nil"/>
              <w:left w:val="nil"/>
              <w:bottom w:val="nil"/>
              <w:right w:val="nil"/>
            </w:tcBorders>
          </w:tcPr>
          <w:p w:rsidR="00250097" w:rsidRPr="00436A49" w:rsidRDefault="00250097" w:rsidP="00DC7A4C">
            <w:pPr>
              <w:spacing w:after="0" w:line="240" w:lineRule="auto"/>
              <w:rPr>
                <w:rFonts w:ascii="Times New Roman" w:hAnsi="Times New Roman"/>
                <w:sz w:val="26"/>
                <w:szCs w:val="26"/>
                <w:lang w:eastAsia="ru-RU"/>
              </w:rPr>
            </w:pPr>
          </w:p>
        </w:tc>
      </w:tr>
      <w:tr w:rsidR="00250097" w:rsidRPr="00A56AA2" w:rsidTr="00653A35">
        <w:trPr>
          <w:gridAfter w:val="3"/>
          <w:wAfter w:w="36" w:type="dxa"/>
        </w:trPr>
        <w:tc>
          <w:tcPr>
            <w:tcW w:w="5594" w:type="dxa"/>
            <w:tcBorders>
              <w:top w:val="nil"/>
              <w:left w:val="nil"/>
              <w:bottom w:val="nil"/>
              <w:right w:val="nil"/>
            </w:tcBorders>
          </w:tcPr>
          <w:p w:rsidR="00250097" w:rsidRPr="00A56AA2" w:rsidRDefault="00250097" w:rsidP="001A6045">
            <w:pPr>
              <w:spacing w:after="0" w:line="240" w:lineRule="auto"/>
              <w:ind w:firstLine="227"/>
              <w:jc w:val="both"/>
              <w:rPr>
                <w:rFonts w:ascii="Times New Roman" w:hAnsi="Times New Roman"/>
                <w:sz w:val="26"/>
                <w:szCs w:val="26"/>
              </w:rPr>
            </w:pPr>
            <w:r w:rsidRPr="00A56AA2">
              <w:rPr>
                <w:rFonts w:ascii="Times New Roman" w:hAnsi="Times New Roman"/>
                <w:sz w:val="26"/>
                <w:szCs w:val="26"/>
              </w:rPr>
              <w:t>Комітету з премії імені Івана Франка у галузі інформаційної діяльності;</w:t>
            </w:r>
          </w:p>
        </w:tc>
        <w:tc>
          <w:tcPr>
            <w:tcW w:w="2061" w:type="dxa"/>
            <w:tcBorders>
              <w:top w:val="nil"/>
              <w:left w:val="nil"/>
              <w:bottom w:val="nil"/>
              <w:right w:val="nil"/>
            </w:tcBorders>
          </w:tcPr>
          <w:p w:rsidR="00250097" w:rsidRPr="00436A49" w:rsidRDefault="00250097" w:rsidP="00DC7A4C">
            <w:pPr>
              <w:spacing w:after="0" w:line="240" w:lineRule="auto"/>
              <w:ind w:left="34"/>
              <w:rPr>
                <w:rFonts w:ascii="Times New Roman" w:hAnsi="Times New Roman"/>
                <w:spacing w:val="-10"/>
                <w:sz w:val="26"/>
                <w:szCs w:val="26"/>
                <w:lang w:val="ru-RU" w:eastAsia="ru-RU"/>
              </w:rPr>
            </w:pPr>
            <w:r w:rsidRPr="00436A49">
              <w:rPr>
                <w:rFonts w:ascii="Times New Roman" w:hAnsi="Times New Roman"/>
                <w:spacing w:val="-8"/>
                <w:sz w:val="26"/>
                <w:szCs w:val="26"/>
                <w:lang w:eastAsia="ru-RU"/>
              </w:rPr>
              <w:t xml:space="preserve">управління розвитку інформаційної сфери, </w:t>
            </w:r>
            <w:r w:rsidRPr="00436A49">
              <w:rPr>
                <w:rFonts w:ascii="Times New Roman" w:hAnsi="Times New Roman"/>
                <w:spacing w:val="-10"/>
                <w:sz w:val="26"/>
                <w:szCs w:val="26"/>
                <w:lang w:eastAsia="ru-RU"/>
              </w:rPr>
              <w:t>фінансо-во-економічне управління</w:t>
            </w:r>
          </w:p>
          <w:p w:rsidR="00250097" w:rsidRPr="00436A49" w:rsidRDefault="00250097" w:rsidP="00DC7A4C">
            <w:pPr>
              <w:spacing w:after="0" w:line="240" w:lineRule="auto"/>
              <w:ind w:left="34"/>
              <w:rPr>
                <w:rFonts w:ascii="Times New Roman" w:hAnsi="Times New Roman"/>
                <w:spacing w:val="-8"/>
                <w:sz w:val="6"/>
                <w:szCs w:val="6"/>
                <w:lang w:val="ru-RU" w:eastAsia="ru-RU"/>
              </w:rPr>
            </w:pPr>
          </w:p>
        </w:tc>
        <w:tc>
          <w:tcPr>
            <w:tcW w:w="1660" w:type="dxa"/>
            <w:tcBorders>
              <w:top w:val="nil"/>
              <w:left w:val="nil"/>
              <w:bottom w:val="nil"/>
              <w:right w:val="nil"/>
            </w:tcBorders>
          </w:tcPr>
          <w:p w:rsidR="00250097" w:rsidRPr="00436A49" w:rsidRDefault="00250097" w:rsidP="00DC7A4C">
            <w:pPr>
              <w:spacing w:after="0" w:line="240" w:lineRule="auto"/>
              <w:jc w:val="center"/>
              <w:rPr>
                <w:rFonts w:ascii="Times New Roman" w:hAnsi="Times New Roman"/>
                <w:sz w:val="26"/>
                <w:szCs w:val="26"/>
                <w:lang w:eastAsia="ru-RU"/>
              </w:rPr>
            </w:pPr>
            <w:r w:rsidRPr="00A56AA2">
              <w:rPr>
                <w:rFonts w:ascii="Times New Roman" w:hAnsi="Times New Roman"/>
                <w:sz w:val="26"/>
                <w:szCs w:val="26"/>
              </w:rPr>
              <w:t>серпень</w:t>
            </w:r>
          </w:p>
        </w:tc>
        <w:tc>
          <w:tcPr>
            <w:tcW w:w="2411" w:type="dxa"/>
            <w:tcBorders>
              <w:top w:val="nil"/>
              <w:left w:val="nil"/>
              <w:bottom w:val="nil"/>
              <w:right w:val="nil"/>
            </w:tcBorders>
          </w:tcPr>
          <w:p w:rsidR="00250097" w:rsidRPr="00436A49" w:rsidRDefault="00250097" w:rsidP="00AB688F">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визначено переможців, вручено дипломи</w:t>
            </w:r>
          </w:p>
        </w:tc>
        <w:tc>
          <w:tcPr>
            <w:tcW w:w="3690" w:type="dxa"/>
            <w:tcBorders>
              <w:top w:val="nil"/>
              <w:left w:val="nil"/>
              <w:bottom w:val="nil"/>
              <w:right w:val="nil"/>
            </w:tcBorders>
          </w:tcPr>
          <w:p w:rsidR="00250097" w:rsidRPr="00436A49" w:rsidRDefault="00250097" w:rsidP="00AB688F">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заохочення авторів до написання нових оригінальних творів, що сприяють утвердженню історичної пам’яті народу, його національної свідомості</w:t>
            </w:r>
          </w:p>
        </w:tc>
      </w:tr>
      <w:tr w:rsidR="00250097" w:rsidRPr="00A56AA2" w:rsidTr="00653A35">
        <w:trPr>
          <w:gridAfter w:val="3"/>
          <w:wAfter w:w="36" w:type="dxa"/>
        </w:trPr>
        <w:tc>
          <w:tcPr>
            <w:tcW w:w="5594" w:type="dxa"/>
            <w:tcBorders>
              <w:top w:val="nil"/>
              <w:left w:val="nil"/>
              <w:bottom w:val="nil"/>
              <w:right w:val="nil"/>
            </w:tcBorders>
          </w:tcPr>
          <w:p w:rsidR="00250097" w:rsidRPr="00A56AA2" w:rsidRDefault="00250097" w:rsidP="001A6045">
            <w:pPr>
              <w:spacing w:after="0" w:line="240" w:lineRule="auto"/>
              <w:ind w:firstLine="227"/>
              <w:jc w:val="both"/>
              <w:rPr>
                <w:rFonts w:ascii="Times New Roman" w:hAnsi="Times New Roman"/>
                <w:sz w:val="26"/>
                <w:szCs w:val="26"/>
              </w:rPr>
            </w:pPr>
            <w:r w:rsidRPr="00A56AA2">
              <w:rPr>
                <w:rFonts w:ascii="Times New Roman" w:hAnsi="Times New Roman"/>
                <w:sz w:val="26"/>
                <w:szCs w:val="26"/>
              </w:rPr>
              <w:t>Комітету з премії імені В’ячеслава Чорновола за кращу публіцистичну роботу в галузі журналістики</w:t>
            </w:r>
          </w:p>
        </w:tc>
        <w:tc>
          <w:tcPr>
            <w:tcW w:w="2061" w:type="dxa"/>
            <w:tcBorders>
              <w:top w:val="nil"/>
              <w:left w:val="nil"/>
              <w:bottom w:val="nil"/>
              <w:right w:val="nil"/>
            </w:tcBorders>
          </w:tcPr>
          <w:p w:rsidR="00250097" w:rsidRPr="00436A49" w:rsidRDefault="00250097" w:rsidP="00DC7A4C">
            <w:pPr>
              <w:spacing w:after="0" w:line="240" w:lineRule="auto"/>
              <w:ind w:left="34"/>
              <w:jc w:val="both"/>
              <w:rPr>
                <w:rFonts w:ascii="Times New Roman" w:hAnsi="Times New Roman"/>
                <w:spacing w:val="-10"/>
                <w:sz w:val="26"/>
                <w:szCs w:val="26"/>
                <w:lang w:eastAsia="ru-RU"/>
              </w:rPr>
            </w:pPr>
            <w:r w:rsidRPr="00436A49">
              <w:rPr>
                <w:rFonts w:ascii="Times New Roman" w:hAnsi="Times New Roman"/>
                <w:spacing w:val="-8"/>
                <w:sz w:val="26"/>
                <w:szCs w:val="26"/>
                <w:lang w:eastAsia="ru-RU"/>
              </w:rPr>
              <w:t xml:space="preserve">управління розвитку інформаційної сфери, </w:t>
            </w:r>
            <w:r w:rsidRPr="00436A49">
              <w:rPr>
                <w:rFonts w:ascii="Times New Roman" w:hAnsi="Times New Roman"/>
                <w:spacing w:val="-10"/>
                <w:sz w:val="26"/>
                <w:szCs w:val="26"/>
                <w:lang w:eastAsia="ru-RU"/>
              </w:rPr>
              <w:t>фінанси-во-економічне управління</w:t>
            </w:r>
          </w:p>
          <w:p w:rsidR="00250097" w:rsidRPr="00436A49" w:rsidRDefault="00250097" w:rsidP="00DC7A4C">
            <w:pPr>
              <w:spacing w:after="0" w:line="240" w:lineRule="auto"/>
              <w:ind w:left="34"/>
              <w:jc w:val="both"/>
              <w:rPr>
                <w:rFonts w:ascii="Times New Roman" w:hAnsi="Times New Roman"/>
                <w:spacing w:val="-8"/>
                <w:sz w:val="10"/>
                <w:szCs w:val="10"/>
                <w:lang w:eastAsia="ru-RU"/>
              </w:rPr>
            </w:pPr>
          </w:p>
        </w:tc>
        <w:tc>
          <w:tcPr>
            <w:tcW w:w="1660" w:type="dxa"/>
            <w:tcBorders>
              <w:top w:val="nil"/>
              <w:left w:val="nil"/>
              <w:bottom w:val="nil"/>
              <w:right w:val="nil"/>
            </w:tcBorders>
          </w:tcPr>
          <w:p w:rsidR="00250097" w:rsidRPr="00436A49" w:rsidRDefault="00250097" w:rsidP="00DC7A4C">
            <w:pPr>
              <w:spacing w:after="0" w:line="240" w:lineRule="auto"/>
              <w:jc w:val="center"/>
              <w:rPr>
                <w:rFonts w:ascii="Times New Roman" w:hAnsi="Times New Roman"/>
                <w:sz w:val="26"/>
                <w:szCs w:val="26"/>
                <w:lang w:eastAsia="ru-RU"/>
              </w:rPr>
            </w:pPr>
            <w:r w:rsidRPr="00A56AA2">
              <w:rPr>
                <w:rFonts w:ascii="Times New Roman" w:hAnsi="Times New Roman"/>
                <w:sz w:val="26"/>
                <w:szCs w:val="26"/>
              </w:rPr>
              <w:t>грудень</w:t>
            </w:r>
          </w:p>
        </w:tc>
        <w:tc>
          <w:tcPr>
            <w:tcW w:w="2411" w:type="dxa"/>
            <w:tcBorders>
              <w:top w:val="nil"/>
              <w:left w:val="nil"/>
              <w:bottom w:val="nil"/>
              <w:right w:val="nil"/>
            </w:tcBorders>
          </w:tcPr>
          <w:p w:rsidR="00250097" w:rsidRPr="00436A49" w:rsidRDefault="00250097" w:rsidP="00AB688F">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визначено переможців, вручено дипломи</w:t>
            </w:r>
          </w:p>
        </w:tc>
        <w:tc>
          <w:tcPr>
            <w:tcW w:w="3690" w:type="dxa"/>
            <w:tcBorders>
              <w:top w:val="nil"/>
              <w:left w:val="nil"/>
              <w:bottom w:val="nil"/>
              <w:right w:val="nil"/>
            </w:tcBorders>
          </w:tcPr>
          <w:p w:rsidR="00250097" w:rsidRPr="00436A49" w:rsidRDefault="00250097" w:rsidP="000B2E34">
            <w:pPr>
              <w:spacing w:after="0" w:line="240" w:lineRule="auto"/>
              <w:rPr>
                <w:rFonts w:ascii="Times New Roman" w:hAnsi="Times New Roman"/>
                <w:sz w:val="16"/>
                <w:szCs w:val="16"/>
                <w:highlight w:val="yellow"/>
                <w:lang w:eastAsia="ru-RU"/>
              </w:rPr>
            </w:pPr>
            <w:r w:rsidRPr="00436A49">
              <w:rPr>
                <w:rFonts w:ascii="Times New Roman" w:hAnsi="Times New Roman"/>
                <w:sz w:val="26"/>
                <w:szCs w:val="26"/>
                <w:lang w:eastAsia="ru-RU"/>
              </w:rPr>
              <w:t>заохочення авторів до написання нових оригінальних публіцистичних творів, що сприяють утвердженню історичної пам’яті народу, його національної свідомості та самобутності</w:t>
            </w:r>
          </w:p>
        </w:tc>
      </w:tr>
      <w:tr w:rsidR="00250097" w:rsidRPr="00A56AA2" w:rsidTr="00653A35">
        <w:trPr>
          <w:gridAfter w:val="3"/>
          <w:wAfter w:w="36" w:type="dxa"/>
        </w:trPr>
        <w:tc>
          <w:tcPr>
            <w:tcW w:w="5594" w:type="dxa"/>
            <w:tcBorders>
              <w:top w:val="nil"/>
              <w:left w:val="nil"/>
              <w:bottom w:val="nil"/>
              <w:right w:val="nil"/>
            </w:tcBorders>
          </w:tcPr>
          <w:p w:rsidR="00250097" w:rsidRPr="00436A49" w:rsidRDefault="00250097" w:rsidP="00BD1C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i/>
                <w:iCs/>
                <w:sz w:val="26"/>
                <w:szCs w:val="26"/>
              </w:rPr>
            </w:pPr>
            <w:r w:rsidRPr="00436A49">
              <w:rPr>
                <w:rFonts w:ascii="Times New Roman" w:hAnsi="Times New Roman"/>
                <w:sz w:val="26"/>
                <w:szCs w:val="26"/>
              </w:rPr>
              <w:t>2.</w:t>
            </w:r>
            <w:r w:rsidRPr="00436A49">
              <w:rPr>
                <w:rFonts w:ascii="Times New Roman" w:hAnsi="Times New Roman"/>
                <w:i/>
                <w:sz w:val="26"/>
                <w:szCs w:val="26"/>
              </w:rPr>
              <w:t xml:space="preserve"> </w:t>
            </w:r>
            <w:r w:rsidRPr="00436A49">
              <w:rPr>
                <w:rFonts w:ascii="Times New Roman" w:hAnsi="Times New Roman"/>
                <w:sz w:val="26"/>
                <w:szCs w:val="26"/>
                <w:lang w:val="uk-UA"/>
              </w:rPr>
              <w:t>Підготовка, погодження із заінтересованими органами, внесення на розгляд Уряду проектів:</w:t>
            </w:r>
          </w:p>
        </w:tc>
        <w:tc>
          <w:tcPr>
            <w:tcW w:w="2061" w:type="dxa"/>
            <w:tcBorders>
              <w:top w:val="nil"/>
              <w:left w:val="nil"/>
              <w:bottom w:val="nil"/>
              <w:right w:val="nil"/>
            </w:tcBorders>
          </w:tcPr>
          <w:p w:rsidR="00250097" w:rsidRPr="00436A49" w:rsidRDefault="00250097" w:rsidP="00DC7A4C">
            <w:pPr>
              <w:spacing w:after="0" w:line="240" w:lineRule="auto"/>
              <w:ind w:left="34"/>
              <w:rPr>
                <w:rFonts w:ascii="Times New Roman" w:hAnsi="Times New Roman"/>
                <w:i/>
                <w:spacing w:val="-8"/>
                <w:sz w:val="26"/>
                <w:szCs w:val="26"/>
                <w:lang w:eastAsia="ru-RU"/>
              </w:rPr>
            </w:pP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i/>
                <w:sz w:val="26"/>
                <w:szCs w:val="26"/>
              </w:rPr>
            </w:pPr>
          </w:p>
        </w:tc>
        <w:tc>
          <w:tcPr>
            <w:tcW w:w="2411" w:type="dxa"/>
            <w:tcBorders>
              <w:top w:val="nil"/>
              <w:left w:val="nil"/>
              <w:bottom w:val="nil"/>
              <w:right w:val="nil"/>
            </w:tcBorders>
            <w:vAlign w:val="center"/>
          </w:tcPr>
          <w:p w:rsidR="00250097" w:rsidRPr="00436A49" w:rsidRDefault="00250097" w:rsidP="00AB688F">
            <w:pPr>
              <w:spacing w:after="0" w:line="240" w:lineRule="auto"/>
              <w:rPr>
                <w:rFonts w:ascii="Times New Roman" w:hAnsi="Times New Roman"/>
                <w:i/>
                <w:sz w:val="26"/>
                <w:szCs w:val="26"/>
                <w:lang w:eastAsia="ru-RU"/>
              </w:rPr>
            </w:pPr>
          </w:p>
        </w:tc>
        <w:tc>
          <w:tcPr>
            <w:tcW w:w="3690" w:type="dxa"/>
            <w:tcBorders>
              <w:top w:val="nil"/>
              <w:left w:val="nil"/>
              <w:bottom w:val="nil"/>
              <w:right w:val="nil"/>
            </w:tcBorders>
          </w:tcPr>
          <w:p w:rsidR="00250097" w:rsidRPr="00436A49" w:rsidRDefault="00250097" w:rsidP="00AB688F">
            <w:pPr>
              <w:spacing w:after="0" w:line="240" w:lineRule="auto"/>
              <w:rPr>
                <w:rFonts w:ascii="Times New Roman" w:hAnsi="Times New Roman"/>
                <w:i/>
                <w:sz w:val="26"/>
                <w:szCs w:val="26"/>
                <w:lang w:eastAsia="ru-RU"/>
              </w:rPr>
            </w:pPr>
          </w:p>
        </w:tc>
      </w:tr>
      <w:tr w:rsidR="00250097" w:rsidRPr="00A56AA2" w:rsidTr="00653A35">
        <w:trPr>
          <w:gridAfter w:val="3"/>
          <w:wAfter w:w="36" w:type="dxa"/>
        </w:trPr>
        <w:tc>
          <w:tcPr>
            <w:tcW w:w="5594" w:type="dxa"/>
            <w:tcBorders>
              <w:top w:val="nil"/>
              <w:left w:val="nil"/>
              <w:bottom w:val="nil"/>
              <w:right w:val="nil"/>
            </w:tcBorders>
          </w:tcPr>
          <w:p w:rsidR="00250097" w:rsidRPr="00436A49" w:rsidRDefault="00250097" w:rsidP="00BD1C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i/>
                <w:sz w:val="26"/>
                <w:szCs w:val="26"/>
                <w:lang w:val="uk-UA"/>
              </w:rPr>
            </w:pPr>
            <w:r w:rsidRPr="00436A49">
              <w:rPr>
                <w:rFonts w:ascii="Times New Roman" w:hAnsi="Times New Roman"/>
                <w:i/>
                <w:sz w:val="26"/>
                <w:szCs w:val="26"/>
                <w:lang w:val="uk-UA"/>
              </w:rPr>
              <w:t>указів Президента України:</w:t>
            </w:r>
          </w:p>
          <w:p w:rsidR="00250097" w:rsidRPr="00436A49" w:rsidRDefault="00250097" w:rsidP="00BD1C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i/>
                <w:sz w:val="26"/>
                <w:szCs w:val="26"/>
                <w:shd w:val="clear" w:color="auto" w:fill="FFFFFF"/>
                <w:lang w:eastAsia="ru-RU"/>
              </w:rPr>
            </w:pPr>
            <w:r w:rsidRPr="00436A49">
              <w:rPr>
                <w:rFonts w:ascii="Times New Roman" w:hAnsi="Times New Roman"/>
                <w:sz w:val="26"/>
                <w:szCs w:val="26"/>
                <w:lang w:val="uk-UA"/>
              </w:rPr>
              <w:t>«Про призначення стипендій Президента України дітям журналістів, які загинули (померли) у зв’язку з виконанням професійних обов’язків»;</w:t>
            </w:r>
          </w:p>
        </w:tc>
        <w:tc>
          <w:tcPr>
            <w:tcW w:w="2061" w:type="dxa"/>
            <w:tcBorders>
              <w:top w:val="nil"/>
              <w:left w:val="nil"/>
              <w:bottom w:val="nil"/>
              <w:right w:val="nil"/>
            </w:tcBorders>
          </w:tcPr>
          <w:p w:rsidR="00250097" w:rsidRPr="00436A49" w:rsidRDefault="00250097" w:rsidP="00A10395">
            <w:pPr>
              <w:spacing w:after="0" w:line="240" w:lineRule="auto"/>
              <w:ind w:left="34" w:right="-108"/>
              <w:rPr>
                <w:rFonts w:ascii="Times New Roman" w:hAnsi="Times New Roman"/>
                <w:spacing w:val="-8"/>
                <w:sz w:val="26"/>
                <w:szCs w:val="26"/>
                <w:lang w:eastAsia="ru-RU"/>
              </w:rPr>
            </w:pPr>
            <w:r w:rsidRPr="00436A49">
              <w:rPr>
                <w:rFonts w:ascii="Times New Roman" w:hAnsi="Times New Roman"/>
                <w:spacing w:val="-8"/>
                <w:sz w:val="26"/>
                <w:szCs w:val="26"/>
                <w:lang w:eastAsia="ru-RU"/>
              </w:rPr>
              <w:t>управління роз-витку інформацій-ної сфери,</w:t>
            </w:r>
            <w:r w:rsidRPr="00436A49">
              <w:rPr>
                <w:rFonts w:ascii="Times New Roman" w:hAnsi="Times New Roman"/>
                <w:spacing w:val="-10"/>
                <w:sz w:val="26"/>
                <w:szCs w:val="26"/>
                <w:lang w:eastAsia="ru-RU"/>
              </w:rPr>
              <w:t xml:space="preserve"> </w:t>
            </w:r>
            <w:r w:rsidRPr="00A56AA2">
              <w:rPr>
                <w:rFonts w:ascii="Times New Roman" w:hAnsi="Times New Roman"/>
                <w:sz w:val="26"/>
                <w:szCs w:val="26"/>
              </w:rPr>
              <w:t>відділ роботи з персо-налом</w:t>
            </w:r>
            <w:r w:rsidRPr="00436A49">
              <w:rPr>
                <w:rFonts w:ascii="Times New Roman" w:hAnsi="Times New Roman"/>
                <w:spacing w:val="-8"/>
                <w:sz w:val="26"/>
                <w:szCs w:val="26"/>
                <w:lang w:eastAsia="ru-RU"/>
              </w:rPr>
              <w:t xml:space="preserve">, </w:t>
            </w:r>
            <w:r w:rsidRPr="00436A49">
              <w:rPr>
                <w:rFonts w:ascii="Times New Roman" w:hAnsi="Times New Roman"/>
                <w:spacing w:val="-10"/>
                <w:sz w:val="26"/>
                <w:szCs w:val="26"/>
                <w:lang w:eastAsia="ru-RU"/>
              </w:rPr>
              <w:t>фінансово-економічне управління</w:t>
            </w:r>
          </w:p>
          <w:p w:rsidR="00250097" w:rsidRPr="00A56AA2" w:rsidRDefault="00250097" w:rsidP="00DC7A4C">
            <w:pPr>
              <w:spacing w:after="0" w:line="240" w:lineRule="auto"/>
              <w:ind w:left="34" w:right="-108"/>
              <w:jc w:val="both"/>
              <w:rPr>
                <w:rFonts w:ascii="Times New Roman" w:hAnsi="Times New Roman"/>
                <w:bCs/>
                <w:i/>
                <w:sz w:val="6"/>
                <w:szCs w:val="6"/>
              </w:rPr>
            </w:pP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i/>
                <w:sz w:val="26"/>
                <w:szCs w:val="26"/>
              </w:rPr>
            </w:pPr>
            <w:r w:rsidRPr="00A56AA2">
              <w:rPr>
                <w:rFonts w:ascii="Times New Roman" w:hAnsi="Times New Roman"/>
                <w:sz w:val="26"/>
                <w:szCs w:val="26"/>
              </w:rPr>
              <w:t>березень, грудень</w:t>
            </w:r>
          </w:p>
        </w:tc>
        <w:tc>
          <w:tcPr>
            <w:tcW w:w="2411" w:type="dxa"/>
            <w:tcBorders>
              <w:top w:val="nil"/>
              <w:left w:val="nil"/>
              <w:bottom w:val="nil"/>
              <w:right w:val="nil"/>
            </w:tcBorders>
          </w:tcPr>
          <w:p w:rsidR="00250097" w:rsidRPr="00436A49" w:rsidRDefault="00250097" w:rsidP="00CE4048">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 xml:space="preserve">подано Кабінету Міністрів України проект Указу </w:t>
            </w:r>
            <w:r w:rsidRPr="00436A49">
              <w:rPr>
                <w:rFonts w:ascii="Times New Roman" w:hAnsi="Times New Roman"/>
                <w:sz w:val="26"/>
                <w:szCs w:val="26"/>
                <w:lang w:eastAsia="ru-RU"/>
              </w:rPr>
              <w:t>Президента України</w:t>
            </w:r>
          </w:p>
        </w:tc>
        <w:tc>
          <w:tcPr>
            <w:tcW w:w="3690" w:type="dxa"/>
            <w:tcBorders>
              <w:top w:val="nil"/>
              <w:left w:val="nil"/>
              <w:bottom w:val="nil"/>
              <w:right w:val="nil"/>
            </w:tcBorders>
          </w:tcPr>
          <w:p w:rsidR="00250097" w:rsidRPr="00436A49" w:rsidRDefault="00250097" w:rsidP="00DB23FF">
            <w:pPr>
              <w:spacing w:after="0" w:line="240" w:lineRule="auto"/>
              <w:ind w:right="-1"/>
              <w:rPr>
                <w:rFonts w:ascii="Times New Roman" w:hAnsi="Times New Roman"/>
                <w:i/>
                <w:sz w:val="26"/>
                <w:szCs w:val="26"/>
                <w:lang w:eastAsia="ru-RU"/>
              </w:rPr>
            </w:pPr>
            <w:r w:rsidRPr="00436A49">
              <w:rPr>
                <w:rFonts w:ascii="Times New Roman" w:hAnsi="Times New Roman"/>
                <w:sz w:val="26"/>
                <w:szCs w:val="26"/>
                <w:lang w:eastAsia="ru-RU"/>
              </w:rPr>
              <w:t>поліпшення матеріальних умов життя дітей журналістів, які загинули у зв’язку з виконанням професійних обов’язків</w:t>
            </w:r>
            <w:r w:rsidRPr="00436A49">
              <w:rPr>
                <w:rFonts w:ascii="Times New Roman" w:hAnsi="Times New Roman"/>
                <w:i/>
                <w:sz w:val="26"/>
                <w:szCs w:val="26"/>
                <w:lang w:eastAsia="ru-RU"/>
              </w:rPr>
              <w:t xml:space="preserve"> </w:t>
            </w:r>
          </w:p>
        </w:tc>
      </w:tr>
      <w:tr w:rsidR="00250097" w:rsidRPr="00A56AA2" w:rsidTr="00653A35">
        <w:trPr>
          <w:gridAfter w:val="3"/>
          <w:wAfter w:w="36" w:type="dxa"/>
        </w:trPr>
        <w:tc>
          <w:tcPr>
            <w:tcW w:w="5594" w:type="dxa"/>
            <w:tcBorders>
              <w:top w:val="nil"/>
              <w:left w:val="nil"/>
              <w:bottom w:val="nil"/>
              <w:right w:val="nil"/>
            </w:tcBorders>
          </w:tcPr>
          <w:p w:rsidR="00250097" w:rsidRPr="00436A49" w:rsidRDefault="00250097" w:rsidP="00BD1C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sz w:val="26"/>
                <w:szCs w:val="26"/>
                <w:lang w:val="uk-UA"/>
              </w:rPr>
            </w:pPr>
            <w:r w:rsidRPr="00436A49">
              <w:rPr>
                <w:rFonts w:ascii="Times New Roman" w:hAnsi="Times New Roman"/>
                <w:sz w:val="26"/>
                <w:szCs w:val="26"/>
                <w:lang w:val="uk-UA"/>
              </w:rPr>
              <w:t>«Про призначення державних стипендій видатним діячам інформаційної сфери»;</w:t>
            </w:r>
          </w:p>
        </w:tc>
        <w:tc>
          <w:tcPr>
            <w:tcW w:w="2061" w:type="dxa"/>
            <w:tcBorders>
              <w:top w:val="nil"/>
              <w:left w:val="nil"/>
              <w:bottom w:val="nil"/>
              <w:right w:val="nil"/>
            </w:tcBorders>
          </w:tcPr>
          <w:p w:rsidR="00250097" w:rsidRPr="00A56AA2" w:rsidRDefault="00250097" w:rsidP="00874F18">
            <w:pPr>
              <w:spacing w:after="0" w:line="240" w:lineRule="auto"/>
              <w:ind w:left="34" w:right="-108"/>
              <w:rPr>
                <w:rFonts w:ascii="Times New Roman" w:hAnsi="Times New Roman"/>
                <w:i/>
                <w:spacing w:val="-8"/>
                <w:sz w:val="26"/>
                <w:szCs w:val="26"/>
                <w:lang w:eastAsia="ru-RU"/>
              </w:rPr>
            </w:pPr>
            <w:r w:rsidRPr="00436A49">
              <w:rPr>
                <w:rFonts w:ascii="Times New Roman" w:hAnsi="Times New Roman"/>
                <w:spacing w:val="-8"/>
                <w:sz w:val="26"/>
                <w:szCs w:val="26"/>
                <w:lang w:eastAsia="ru-RU"/>
              </w:rPr>
              <w:t>управління роз-витку інформа-ційної сфери,</w:t>
            </w:r>
            <w:r w:rsidRPr="00436A49">
              <w:rPr>
                <w:rFonts w:ascii="Times New Roman" w:hAnsi="Times New Roman"/>
                <w:spacing w:val="-10"/>
                <w:sz w:val="26"/>
                <w:szCs w:val="26"/>
                <w:lang w:eastAsia="ru-RU"/>
              </w:rPr>
              <w:t xml:space="preserve"> </w:t>
            </w:r>
            <w:r w:rsidRPr="00A56AA2">
              <w:rPr>
                <w:rFonts w:ascii="Times New Roman" w:hAnsi="Times New Roman"/>
                <w:sz w:val="26"/>
                <w:szCs w:val="26"/>
              </w:rPr>
              <w:t>відділ роботи з персоналом</w:t>
            </w:r>
            <w:r w:rsidRPr="00436A49">
              <w:rPr>
                <w:rFonts w:ascii="Times New Roman" w:hAnsi="Times New Roman"/>
                <w:spacing w:val="-8"/>
                <w:sz w:val="26"/>
                <w:szCs w:val="26"/>
                <w:lang w:eastAsia="ru-RU"/>
              </w:rPr>
              <w:t xml:space="preserve">, </w:t>
            </w:r>
            <w:r w:rsidRPr="00436A49">
              <w:rPr>
                <w:rFonts w:ascii="Times New Roman" w:hAnsi="Times New Roman"/>
                <w:spacing w:val="-10"/>
                <w:sz w:val="26"/>
                <w:szCs w:val="26"/>
                <w:lang w:eastAsia="ru-RU"/>
              </w:rPr>
              <w:t>фінансово-еконо-мічне управління</w:t>
            </w:r>
          </w:p>
        </w:tc>
        <w:tc>
          <w:tcPr>
            <w:tcW w:w="1660" w:type="dxa"/>
            <w:tcBorders>
              <w:top w:val="nil"/>
              <w:left w:val="nil"/>
              <w:bottom w:val="nil"/>
              <w:right w:val="nil"/>
            </w:tcBorders>
          </w:tcPr>
          <w:p w:rsidR="00250097" w:rsidRPr="00436A49" w:rsidRDefault="00250097" w:rsidP="00DC7A4C">
            <w:pPr>
              <w:spacing w:after="0" w:line="240" w:lineRule="auto"/>
              <w:jc w:val="center"/>
              <w:rPr>
                <w:rFonts w:ascii="Times New Roman" w:hAnsi="Times New Roman"/>
                <w:sz w:val="26"/>
                <w:szCs w:val="26"/>
              </w:rPr>
            </w:pPr>
            <w:r w:rsidRPr="00436A49">
              <w:rPr>
                <w:rFonts w:ascii="Times New Roman" w:hAnsi="Times New Roman"/>
                <w:sz w:val="26"/>
                <w:szCs w:val="26"/>
              </w:rPr>
              <w:t>перший, четвертий квартали</w:t>
            </w:r>
          </w:p>
        </w:tc>
        <w:tc>
          <w:tcPr>
            <w:tcW w:w="2411" w:type="dxa"/>
            <w:tcBorders>
              <w:top w:val="nil"/>
              <w:left w:val="nil"/>
              <w:bottom w:val="nil"/>
              <w:right w:val="nil"/>
            </w:tcBorders>
          </w:tcPr>
          <w:p w:rsidR="00250097" w:rsidRPr="00A56AA2" w:rsidRDefault="00250097" w:rsidP="00CE4048">
            <w:pPr>
              <w:spacing w:after="0" w:line="240" w:lineRule="auto"/>
              <w:rPr>
                <w:rFonts w:ascii="Times New Roman" w:hAnsi="Times New Roman"/>
                <w:i/>
                <w:sz w:val="26"/>
                <w:szCs w:val="26"/>
                <w:lang w:eastAsia="ru-RU"/>
              </w:rPr>
            </w:pPr>
            <w:r w:rsidRPr="00A56AA2">
              <w:rPr>
                <w:rFonts w:ascii="Times New Roman" w:hAnsi="Times New Roman"/>
                <w:sz w:val="26"/>
                <w:szCs w:val="26"/>
                <w:lang w:eastAsia="ru-RU"/>
              </w:rPr>
              <w:t xml:space="preserve">подано Кабінету Міністрів України проект Указу </w:t>
            </w:r>
            <w:r w:rsidRPr="00436A49">
              <w:rPr>
                <w:rFonts w:ascii="Times New Roman" w:hAnsi="Times New Roman"/>
                <w:sz w:val="26"/>
                <w:szCs w:val="26"/>
                <w:lang w:eastAsia="ru-RU"/>
              </w:rPr>
              <w:t>Президента України</w:t>
            </w:r>
          </w:p>
        </w:tc>
        <w:tc>
          <w:tcPr>
            <w:tcW w:w="3690" w:type="dxa"/>
            <w:tcBorders>
              <w:top w:val="nil"/>
              <w:left w:val="nil"/>
              <w:bottom w:val="nil"/>
              <w:right w:val="nil"/>
            </w:tcBorders>
          </w:tcPr>
          <w:p w:rsidR="00250097" w:rsidRPr="00436A49" w:rsidRDefault="00250097" w:rsidP="00AB688F">
            <w:pPr>
              <w:spacing w:after="0" w:line="240" w:lineRule="auto"/>
              <w:ind w:right="-1"/>
              <w:rPr>
                <w:rFonts w:ascii="Times New Roman" w:hAnsi="Times New Roman"/>
                <w:i/>
                <w:sz w:val="26"/>
                <w:szCs w:val="26"/>
                <w:lang w:eastAsia="ru-RU"/>
              </w:rPr>
            </w:pPr>
            <w:r w:rsidRPr="00436A49">
              <w:rPr>
                <w:rFonts w:ascii="Times New Roman" w:hAnsi="Times New Roman"/>
                <w:sz w:val="26"/>
                <w:szCs w:val="26"/>
                <w:lang w:eastAsia="ru-RU"/>
              </w:rPr>
              <w:t>поліпшення матеріальних умов життя видатних діячів інформаційної сфери</w:t>
            </w:r>
          </w:p>
        </w:tc>
      </w:tr>
      <w:tr w:rsidR="00250097" w:rsidRPr="00A56AA2" w:rsidTr="00653A35">
        <w:trPr>
          <w:gridAfter w:val="3"/>
          <w:wAfter w:w="36" w:type="dxa"/>
        </w:trPr>
        <w:tc>
          <w:tcPr>
            <w:tcW w:w="5594" w:type="dxa"/>
            <w:tcBorders>
              <w:top w:val="nil"/>
              <w:left w:val="nil"/>
              <w:bottom w:val="nil"/>
              <w:right w:val="nil"/>
            </w:tcBorders>
          </w:tcPr>
          <w:p w:rsidR="00250097" w:rsidRPr="0019735F" w:rsidRDefault="00250097" w:rsidP="000A2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sz w:val="26"/>
                <w:szCs w:val="26"/>
                <w:lang w:val="uk-UA"/>
              </w:rPr>
            </w:pPr>
            <w:r w:rsidRPr="00436A49">
              <w:rPr>
                <w:rFonts w:ascii="Times New Roman" w:hAnsi="Times New Roman"/>
                <w:sz w:val="26"/>
                <w:szCs w:val="26"/>
                <w:lang w:eastAsia="ru-RU"/>
              </w:rPr>
              <w:t xml:space="preserve">«Про </w:t>
            </w:r>
            <w:r w:rsidRPr="00436A49">
              <w:rPr>
                <w:rFonts w:ascii="Times New Roman" w:hAnsi="Times New Roman"/>
                <w:sz w:val="26"/>
                <w:szCs w:val="26"/>
                <w:lang w:val="uk-UA" w:eastAsia="ru-RU"/>
              </w:rPr>
              <w:t>присудження</w:t>
            </w:r>
            <w:r w:rsidRPr="00436A49">
              <w:rPr>
                <w:rFonts w:ascii="Times New Roman" w:hAnsi="Times New Roman"/>
                <w:sz w:val="26"/>
                <w:szCs w:val="26"/>
                <w:lang w:eastAsia="ru-RU"/>
              </w:rPr>
              <w:t xml:space="preserve"> </w:t>
            </w:r>
            <w:r w:rsidRPr="00436A49">
              <w:rPr>
                <w:rFonts w:ascii="Times New Roman" w:hAnsi="Times New Roman"/>
                <w:sz w:val="26"/>
                <w:szCs w:val="26"/>
                <w:lang w:val="uk-UA" w:eastAsia="ru-RU"/>
              </w:rPr>
              <w:t>щорічної</w:t>
            </w:r>
            <w:r w:rsidRPr="00436A49">
              <w:rPr>
                <w:rFonts w:ascii="Times New Roman" w:hAnsi="Times New Roman"/>
                <w:sz w:val="26"/>
                <w:szCs w:val="26"/>
                <w:lang w:eastAsia="ru-RU"/>
              </w:rPr>
              <w:t xml:space="preserve"> </w:t>
            </w:r>
            <w:r w:rsidRPr="00436A49">
              <w:rPr>
                <w:rFonts w:ascii="Times New Roman" w:hAnsi="Times New Roman"/>
                <w:sz w:val="26"/>
                <w:szCs w:val="26"/>
                <w:lang w:val="uk-UA" w:eastAsia="ru-RU"/>
              </w:rPr>
              <w:t>премії</w:t>
            </w:r>
            <w:r w:rsidRPr="00436A49">
              <w:rPr>
                <w:rFonts w:ascii="Times New Roman" w:hAnsi="Times New Roman"/>
                <w:sz w:val="26"/>
                <w:szCs w:val="26"/>
                <w:lang w:eastAsia="ru-RU"/>
              </w:rPr>
              <w:t xml:space="preserve"> Президента </w:t>
            </w:r>
            <w:r w:rsidRPr="00436A49">
              <w:rPr>
                <w:rFonts w:ascii="Times New Roman" w:hAnsi="Times New Roman"/>
                <w:sz w:val="26"/>
                <w:szCs w:val="26"/>
                <w:lang w:val="uk-UA" w:eastAsia="ru-RU"/>
              </w:rPr>
              <w:t>України</w:t>
            </w:r>
            <w:r w:rsidRPr="00436A49">
              <w:rPr>
                <w:rFonts w:ascii="Times New Roman" w:hAnsi="Times New Roman"/>
                <w:sz w:val="26"/>
                <w:szCs w:val="26"/>
                <w:lang w:eastAsia="ru-RU"/>
              </w:rPr>
              <w:t xml:space="preserve"> «</w:t>
            </w:r>
            <w:r w:rsidRPr="00436A49">
              <w:rPr>
                <w:rFonts w:ascii="Times New Roman" w:hAnsi="Times New Roman"/>
                <w:sz w:val="26"/>
                <w:szCs w:val="26"/>
                <w:lang w:val="uk-UA" w:eastAsia="ru-RU"/>
              </w:rPr>
              <w:t>Українська</w:t>
            </w:r>
            <w:r w:rsidRPr="00436A49">
              <w:rPr>
                <w:rFonts w:ascii="Times New Roman" w:hAnsi="Times New Roman"/>
                <w:sz w:val="26"/>
                <w:szCs w:val="26"/>
                <w:lang w:eastAsia="ru-RU"/>
              </w:rPr>
              <w:t xml:space="preserve"> книжка року»</w:t>
            </w:r>
            <w:r>
              <w:rPr>
                <w:rFonts w:ascii="Times New Roman" w:hAnsi="Times New Roman"/>
                <w:sz w:val="26"/>
                <w:szCs w:val="26"/>
                <w:lang w:val="uk-UA" w:eastAsia="ru-RU"/>
              </w:rPr>
              <w:t>;</w:t>
            </w:r>
          </w:p>
        </w:tc>
        <w:tc>
          <w:tcPr>
            <w:tcW w:w="2061" w:type="dxa"/>
            <w:tcBorders>
              <w:top w:val="nil"/>
              <w:left w:val="nil"/>
              <w:bottom w:val="nil"/>
              <w:right w:val="nil"/>
            </w:tcBorders>
          </w:tcPr>
          <w:p w:rsidR="00250097" w:rsidRPr="00436A49" w:rsidRDefault="00250097" w:rsidP="0093518B">
            <w:pPr>
              <w:spacing w:after="0" w:line="240" w:lineRule="auto"/>
              <w:ind w:left="34" w:right="-108"/>
              <w:rPr>
                <w:rFonts w:ascii="Times New Roman" w:hAnsi="Times New Roman"/>
                <w:spacing w:val="-8"/>
                <w:sz w:val="26"/>
                <w:szCs w:val="26"/>
                <w:lang w:eastAsia="ru-RU"/>
              </w:rPr>
            </w:pPr>
            <w:r w:rsidRPr="00A56AA2">
              <w:rPr>
                <w:rFonts w:ascii="Times New Roman" w:hAnsi="Times New Roman"/>
                <w:spacing w:val="-8"/>
                <w:sz w:val="26"/>
                <w:szCs w:val="26"/>
                <w:lang w:eastAsia="ru-RU"/>
              </w:rPr>
              <w:t>відділ</w:t>
            </w:r>
            <w:r w:rsidRPr="00A56AA2">
              <w:rPr>
                <w:rFonts w:ascii="Times New Roman" w:hAnsi="Times New Roman"/>
                <w:sz w:val="26"/>
                <w:szCs w:val="26"/>
                <w:lang w:eastAsia="ru-RU"/>
              </w:rPr>
              <w:t xml:space="preserve"> видавничої справи, </w:t>
            </w:r>
            <w:r w:rsidRPr="00A56AA2">
              <w:rPr>
                <w:rFonts w:ascii="Times New Roman" w:hAnsi="Times New Roman"/>
                <w:spacing w:val="-8"/>
                <w:sz w:val="26"/>
                <w:szCs w:val="26"/>
                <w:lang w:eastAsia="ru-RU"/>
              </w:rPr>
              <w:t xml:space="preserve">управління розвитку інформаційної сфери, </w:t>
            </w:r>
            <w:r w:rsidRPr="00A56AA2">
              <w:rPr>
                <w:rFonts w:ascii="Times New Roman" w:hAnsi="Times New Roman"/>
                <w:spacing w:val="-10"/>
                <w:sz w:val="26"/>
                <w:szCs w:val="26"/>
                <w:lang w:eastAsia="ru-RU"/>
              </w:rPr>
              <w:t>фінансово-економічне управління</w:t>
            </w:r>
          </w:p>
        </w:tc>
        <w:tc>
          <w:tcPr>
            <w:tcW w:w="1660" w:type="dxa"/>
            <w:tcBorders>
              <w:top w:val="nil"/>
              <w:left w:val="nil"/>
              <w:bottom w:val="nil"/>
              <w:right w:val="nil"/>
            </w:tcBorders>
          </w:tcPr>
          <w:p w:rsidR="00250097" w:rsidRPr="00436A49" w:rsidRDefault="00250097" w:rsidP="00DC7A4C">
            <w:pPr>
              <w:spacing w:after="0" w:line="240" w:lineRule="auto"/>
              <w:jc w:val="center"/>
              <w:rPr>
                <w:rFonts w:ascii="Times New Roman" w:hAnsi="Times New Roman"/>
                <w:sz w:val="26"/>
                <w:szCs w:val="26"/>
              </w:rPr>
            </w:pPr>
            <w:r w:rsidRPr="00A56AA2">
              <w:rPr>
                <w:rFonts w:ascii="Times New Roman" w:hAnsi="Times New Roman"/>
                <w:sz w:val="26"/>
                <w:szCs w:val="26"/>
              </w:rPr>
              <w:t>березень</w:t>
            </w:r>
          </w:p>
        </w:tc>
        <w:tc>
          <w:tcPr>
            <w:tcW w:w="2411" w:type="dxa"/>
            <w:tcBorders>
              <w:top w:val="nil"/>
              <w:left w:val="nil"/>
              <w:bottom w:val="nil"/>
              <w:right w:val="nil"/>
            </w:tcBorders>
          </w:tcPr>
          <w:p w:rsidR="00250097" w:rsidRPr="00A56AA2" w:rsidRDefault="00250097" w:rsidP="00CE4048">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 xml:space="preserve">подано Кабінету Міністрів України проект Указу </w:t>
            </w:r>
            <w:r w:rsidRPr="00436A49">
              <w:rPr>
                <w:rFonts w:ascii="Times New Roman" w:hAnsi="Times New Roman"/>
                <w:sz w:val="26"/>
                <w:szCs w:val="26"/>
                <w:lang w:eastAsia="ru-RU"/>
              </w:rPr>
              <w:t>Президента України</w:t>
            </w:r>
          </w:p>
        </w:tc>
        <w:tc>
          <w:tcPr>
            <w:tcW w:w="3690" w:type="dxa"/>
            <w:tcBorders>
              <w:top w:val="nil"/>
              <w:left w:val="nil"/>
              <w:bottom w:val="nil"/>
              <w:right w:val="nil"/>
            </w:tcBorders>
          </w:tcPr>
          <w:p w:rsidR="00250097" w:rsidRPr="00436A49" w:rsidRDefault="00250097" w:rsidP="00AB688F">
            <w:pPr>
              <w:spacing w:after="0" w:line="240" w:lineRule="auto"/>
              <w:ind w:right="-1"/>
              <w:rPr>
                <w:rFonts w:ascii="Times New Roman" w:hAnsi="Times New Roman"/>
                <w:sz w:val="26"/>
                <w:szCs w:val="26"/>
                <w:lang w:eastAsia="ru-RU"/>
              </w:rPr>
            </w:pPr>
            <w:r w:rsidRPr="00A56AA2">
              <w:rPr>
                <w:rFonts w:ascii="Times New Roman" w:hAnsi="Times New Roman"/>
                <w:sz w:val="26"/>
                <w:szCs w:val="26"/>
                <w:lang w:eastAsia="ru-RU"/>
              </w:rPr>
              <w:t>заохочення авторів до написання нових оригінальних творів, в т. ч. для дітей та юнацтва, що сприяють утвердженню історичної пам’яті народу, його національної свідомості</w:t>
            </w:r>
          </w:p>
        </w:tc>
      </w:tr>
      <w:tr w:rsidR="00250097" w:rsidRPr="00A56AA2" w:rsidTr="00653A35">
        <w:trPr>
          <w:gridAfter w:val="3"/>
          <w:wAfter w:w="36" w:type="dxa"/>
        </w:trPr>
        <w:tc>
          <w:tcPr>
            <w:tcW w:w="5594" w:type="dxa"/>
            <w:tcBorders>
              <w:top w:val="nil"/>
              <w:left w:val="nil"/>
              <w:bottom w:val="nil"/>
              <w:right w:val="nil"/>
            </w:tcBorders>
          </w:tcPr>
          <w:p w:rsidR="00250097" w:rsidRPr="00436A49" w:rsidRDefault="00250097" w:rsidP="000B2E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6"/>
                <w:szCs w:val="26"/>
                <w:lang w:val="uk-UA"/>
              </w:rPr>
            </w:pPr>
            <w:r w:rsidRPr="00436A49">
              <w:rPr>
                <w:rFonts w:ascii="Times New Roman" w:hAnsi="Times New Roman"/>
                <w:i/>
                <w:sz w:val="26"/>
                <w:szCs w:val="26"/>
                <w:lang w:val="uk-UA"/>
              </w:rPr>
              <w:t>постанови Кабінету Міністрів України</w:t>
            </w:r>
            <w:r w:rsidRPr="00436A49">
              <w:rPr>
                <w:rFonts w:ascii="Times New Roman" w:hAnsi="Times New Roman"/>
                <w:sz w:val="26"/>
                <w:szCs w:val="26"/>
                <w:lang w:val="uk-UA"/>
              </w:rPr>
              <w:t xml:space="preserve"> </w:t>
            </w:r>
          </w:p>
          <w:p w:rsidR="00250097" w:rsidRPr="00436A49" w:rsidRDefault="00250097" w:rsidP="006554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27"/>
              <w:jc w:val="both"/>
              <w:rPr>
                <w:rFonts w:ascii="Times New Roman" w:hAnsi="Times New Roman"/>
                <w:i/>
                <w:sz w:val="26"/>
                <w:szCs w:val="26"/>
                <w:shd w:val="clear" w:color="auto" w:fill="FFFFFF"/>
                <w:lang w:val="uk-UA" w:eastAsia="ru-RU"/>
              </w:rPr>
            </w:pPr>
            <w:r w:rsidRPr="00436A49">
              <w:rPr>
                <w:rFonts w:ascii="Times New Roman" w:hAnsi="Times New Roman"/>
                <w:sz w:val="26"/>
                <w:szCs w:val="26"/>
                <w:lang w:val="uk-UA"/>
              </w:rPr>
              <w:t>«Про присудження Премії Кабінету Міністрів України імені Лесі Українки за літературно-мистецькі твори для дітей та юнацтва»;</w:t>
            </w:r>
          </w:p>
        </w:tc>
        <w:tc>
          <w:tcPr>
            <w:tcW w:w="2061" w:type="dxa"/>
            <w:tcBorders>
              <w:top w:val="nil"/>
              <w:left w:val="nil"/>
              <w:bottom w:val="nil"/>
              <w:right w:val="nil"/>
            </w:tcBorders>
          </w:tcPr>
          <w:p w:rsidR="00250097" w:rsidRPr="00A56AA2" w:rsidRDefault="00250097" w:rsidP="00436A49">
            <w:pPr>
              <w:spacing w:after="0" w:line="240" w:lineRule="auto"/>
              <w:ind w:left="76" w:right="-108"/>
              <w:rPr>
                <w:rFonts w:ascii="Times New Roman" w:hAnsi="Times New Roman"/>
                <w:bCs/>
                <w:i/>
                <w:sz w:val="16"/>
                <w:szCs w:val="16"/>
              </w:rPr>
            </w:pPr>
            <w:r w:rsidRPr="00436A49">
              <w:rPr>
                <w:rFonts w:ascii="Times New Roman" w:hAnsi="Times New Roman"/>
                <w:spacing w:val="-8"/>
                <w:sz w:val="26"/>
                <w:szCs w:val="26"/>
                <w:lang w:eastAsia="ru-RU"/>
              </w:rPr>
              <w:t>управління розвитку інформаційної сфери, відділ видавничої справи, фінансо-во-економічне управління</w:t>
            </w:r>
          </w:p>
        </w:tc>
        <w:tc>
          <w:tcPr>
            <w:tcW w:w="1660" w:type="dxa"/>
            <w:tcBorders>
              <w:top w:val="nil"/>
              <w:left w:val="nil"/>
              <w:bottom w:val="nil"/>
              <w:right w:val="nil"/>
            </w:tcBorders>
          </w:tcPr>
          <w:p w:rsidR="00250097" w:rsidRPr="00436A49" w:rsidRDefault="00250097" w:rsidP="00CE4048">
            <w:pPr>
              <w:spacing w:after="0" w:line="240" w:lineRule="auto"/>
              <w:jc w:val="center"/>
              <w:rPr>
                <w:rFonts w:ascii="Times New Roman" w:hAnsi="Times New Roman"/>
                <w:sz w:val="26"/>
                <w:szCs w:val="26"/>
              </w:rPr>
            </w:pPr>
            <w:r w:rsidRPr="00436A49">
              <w:rPr>
                <w:rFonts w:ascii="Times New Roman" w:hAnsi="Times New Roman"/>
                <w:sz w:val="26"/>
                <w:szCs w:val="26"/>
              </w:rPr>
              <w:t>перший квартал</w:t>
            </w:r>
          </w:p>
        </w:tc>
        <w:tc>
          <w:tcPr>
            <w:tcW w:w="2411" w:type="dxa"/>
            <w:tcBorders>
              <w:top w:val="nil"/>
              <w:left w:val="nil"/>
              <w:bottom w:val="nil"/>
              <w:right w:val="nil"/>
            </w:tcBorders>
          </w:tcPr>
          <w:p w:rsidR="00250097" w:rsidRPr="00436A49" w:rsidRDefault="00250097" w:rsidP="00DC7A4C">
            <w:pPr>
              <w:spacing w:after="0" w:line="240" w:lineRule="auto"/>
              <w:ind w:left="76"/>
              <w:jc w:val="both"/>
              <w:rPr>
                <w:rFonts w:ascii="Times New Roman" w:hAnsi="Times New Roman"/>
                <w:i/>
                <w:sz w:val="26"/>
                <w:szCs w:val="26"/>
                <w:lang w:eastAsia="ru-RU"/>
              </w:rPr>
            </w:pPr>
            <w:r w:rsidRPr="00436A49">
              <w:rPr>
                <w:rFonts w:ascii="Times New Roman" w:hAnsi="Times New Roman"/>
                <w:spacing w:val="-8"/>
                <w:sz w:val="26"/>
                <w:szCs w:val="26"/>
                <w:lang w:eastAsia="ru-RU"/>
              </w:rPr>
              <w:t>подано Кабінету Міністрів України проект постанови</w:t>
            </w:r>
          </w:p>
        </w:tc>
        <w:tc>
          <w:tcPr>
            <w:tcW w:w="3690" w:type="dxa"/>
            <w:tcBorders>
              <w:top w:val="nil"/>
              <w:left w:val="nil"/>
              <w:bottom w:val="nil"/>
              <w:right w:val="nil"/>
            </w:tcBorders>
          </w:tcPr>
          <w:p w:rsidR="00250097" w:rsidRPr="00436A49" w:rsidRDefault="00250097" w:rsidP="004A34A7">
            <w:pPr>
              <w:spacing w:after="0" w:line="240" w:lineRule="auto"/>
              <w:ind w:left="76" w:right="-1"/>
              <w:rPr>
                <w:rFonts w:ascii="Times New Roman" w:hAnsi="Times New Roman"/>
                <w:i/>
                <w:sz w:val="26"/>
                <w:szCs w:val="26"/>
                <w:lang w:eastAsia="ru-RU"/>
              </w:rPr>
            </w:pPr>
            <w:r w:rsidRPr="00436A49">
              <w:rPr>
                <w:rFonts w:ascii="Times New Roman" w:hAnsi="Times New Roman"/>
                <w:sz w:val="26"/>
                <w:szCs w:val="26"/>
                <w:lang w:eastAsia="ru-RU"/>
              </w:rPr>
              <w:t>сприяння створенню письмен-никами, художниками, твор-чими колективами театрів та кіностудій літературно-мис-тецьких творів для дітей та юнацтва високої художньої та морально-виховної якості</w:t>
            </w:r>
          </w:p>
        </w:tc>
      </w:tr>
      <w:tr w:rsidR="00250097" w:rsidRPr="00A56AA2" w:rsidTr="00F1550D">
        <w:trPr>
          <w:gridAfter w:val="3"/>
          <w:wAfter w:w="36" w:type="dxa"/>
          <w:trHeight w:val="2340"/>
        </w:trPr>
        <w:tc>
          <w:tcPr>
            <w:tcW w:w="5594" w:type="dxa"/>
            <w:tcBorders>
              <w:top w:val="nil"/>
              <w:left w:val="nil"/>
              <w:bottom w:val="nil"/>
              <w:right w:val="nil"/>
            </w:tcBorders>
          </w:tcPr>
          <w:p w:rsidR="00250097" w:rsidRPr="00A56AA2" w:rsidRDefault="00250097" w:rsidP="000B2E34">
            <w:pPr>
              <w:spacing w:after="0" w:line="240" w:lineRule="auto"/>
              <w:ind w:right="-57"/>
              <w:jc w:val="both"/>
              <w:rPr>
                <w:rFonts w:ascii="Times New Roman" w:hAnsi="Times New Roman"/>
                <w:i/>
                <w:sz w:val="26"/>
                <w:szCs w:val="26"/>
              </w:rPr>
            </w:pPr>
            <w:r w:rsidRPr="00436A49">
              <w:rPr>
                <w:rFonts w:ascii="Times New Roman" w:hAnsi="Times New Roman"/>
                <w:i/>
                <w:sz w:val="26"/>
                <w:szCs w:val="26"/>
              </w:rPr>
              <w:t>розпорядження Кабінету Міністрів України</w:t>
            </w:r>
          </w:p>
          <w:p w:rsidR="00250097" w:rsidRPr="00436A49" w:rsidRDefault="00250097" w:rsidP="000B2E34">
            <w:pPr>
              <w:spacing w:after="0" w:line="240" w:lineRule="auto"/>
              <w:ind w:left="-57" w:right="-57" w:firstLine="298"/>
              <w:jc w:val="both"/>
              <w:rPr>
                <w:rFonts w:ascii="Times New Roman" w:hAnsi="Times New Roman"/>
                <w:i/>
                <w:sz w:val="26"/>
                <w:szCs w:val="26"/>
                <w:lang w:eastAsia="ru-RU"/>
              </w:rPr>
            </w:pPr>
            <w:r w:rsidRPr="00436A49">
              <w:rPr>
                <w:rFonts w:ascii="Times New Roman" w:hAnsi="Times New Roman"/>
                <w:sz w:val="26"/>
                <w:szCs w:val="26"/>
              </w:rPr>
              <w:t>«Про присудження Премії Кабінету Міністрів України імені Максима Рильського»</w:t>
            </w:r>
          </w:p>
        </w:tc>
        <w:tc>
          <w:tcPr>
            <w:tcW w:w="2061" w:type="dxa"/>
            <w:tcBorders>
              <w:top w:val="nil"/>
              <w:left w:val="nil"/>
              <w:bottom w:val="nil"/>
              <w:right w:val="nil"/>
            </w:tcBorders>
          </w:tcPr>
          <w:p w:rsidR="00250097" w:rsidRPr="00A56AA2" w:rsidRDefault="00250097" w:rsidP="0093518B">
            <w:pPr>
              <w:spacing w:after="0" w:line="240" w:lineRule="auto"/>
              <w:ind w:left="75" w:right="-108"/>
              <w:rPr>
                <w:rFonts w:ascii="Times New Roman" w:hAnsi="Times New Roman"/>
                <w:bCs/>
                <w:i/>
                <w:sz w:val="16"/>
                <w:szCs w:val="16"/>
              </w:rPr>
            </w:pPr>
            <w:r w:rsidRPr="00436A49">
              <w:rPr>
                <w:rFonts w:ascii="Times New Roman" w:hAnsi="Times New Roman"/>
                <w:spacing w:val="-8"/>
                <w:sz w:val="26"/>
                <w:szCs w:val="26"/>
                <w:lang w:eastAsia="ru-RU"/>
              </w:rPr>
              <w:t>управління роз-витку інформа-ційної сфери, відділ видавничої справи, фінансо-во-економічне управління</w:t>
            </w:r>
            <w:r w:rsidRPr="00A56AA2">
              <w:rPr>
                <w:rFonts w:ascii="Times New Roman" w:hAnsi="Times New Roman"/>
                <w:bCs/>
                <w:i/>
                <w:sz w:val="16"/>
                <w:szCs w:val="16"/>
              </w:rPr>
              <w:t xml:space="preserve"> </w:t>
            </w: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i/>
                <w:sz w:val="26"/>
                <w:szCs w:val="26"/>
              </w:rPr>
            </w:pPr>
            <w:r w:rsidRPr="00436A49">
              <w:rPr>
                <w:rFonts w:ascii="Times New Roman" w:hAnsi="Times New Roman"/>
                <w:sz w:val="26"/>
                <w:szCs w:val="26"/>
              </w:rPr>
              <w:t>перший квартал</w:t>
            </w:r>
          </w:p>
        </w:tc>
        <w:tc>
          <w:tcPr>
            <w:tcW w:w="2411" w:type="dxa"/>
            <w:tcBorders>
              <w:top w:val="nil"/>
              <w:left w:val="nil"/>
              <w:bottom w:val="nil"/>
              <w:right w:val="nil"/>
            </w:tcBorders>
          </w:tcPr>
          <w:p w:rsidR="00250097" w:rsidRPr="00436A49" w:rsidRDefault="00250097" w:rsidP="00DC7A4C">
            <w:pPr>
              <w:spacing w:after="0" w:line="240" w:lineRule="auto"/>
              <w:jc w:val="both"/>
              <w:rPr>
                <w:rFonts w:ascii="Times New Roman" w:hAnsi="Times New Roman"/>
                <w:i/>
                <w:sz w:val="26"/>
                <w:szCs w:val="26"/>
                <w:lang w:eastAsia="ru-RU"/>
              </w:rPr>
            </w:pPr>
            <w:r w:rsidRPr="00436A49">
              <w:rPr>
                <w:rFonts w:ascii="Times New Roman" w:hAnsi="Times New Roman"/>
                <w:sz w:val="26"/>
                <w:szCs w:val="26"/>
                <w:lang w:eastAsia="ru-RU"/>
              </w:rPr>
              <w:t>подано Кабінету Міністрів України проект розпорядження</w:t>
            </w:r>
          </w:p>
        </w:tc>
        <w:tc>
          <w:tcPr>
            <w:tcW w:w="3690" w:type="dxa"/>
            <w:tcBorders>
              <w:top w:val="nil"/>
              <w:left w:val="nil"/>
              <w:bottom w:val="nil"/>
              <w:right w:val="nil"/>
            </w:tcBorders>
          </w:tcPr>
          <w:p w:rsidR="00250097" w:rsidRPr="00436A49" w:rsidRDefault="00250097" w:rsidP="00CE4048">
            <w:pPr>
              <w:spacing w:after="0" w:line="240" w:lineRule="auto"/>
              <w:ind w:right="-1"/>
              <w:rPr>
                <w:rFonts w:ascii="Times New Roman" w:hAnsi="Times New Roman"/>
                <w:i/>
                <w:sz w:val="26"/>
                <w:szCs w:val="26"/>
                <w:lang w:eastAsia="ru-RU"/>
              </w:rPr>
            </w:pPr>
            <w:r w:rsidRPr="00436A49">
              <w:rPr>
                <w:rFonts w:ascii="Times New Roman" w:hAnsi="Times New Roman"/>
                <w:sz w:val="26"/>
                <w:szCs w:val="26"/>
                <w:lang w:eastAsia="ru-RU"/>
              </w:rPr>
              <w:t>заохочення перекладачів, письменників, поетів до творчого розвитку та само-вдосконалення, сприяння престижу перекладу та пропа-гування кращих досягнень української літератури на міжнародному рівні</w:t>
            </w:r>
          </w:p>
        </w:tc>
      </w:tr>
      <w:tr w:rsidR="00250097" w:rsidRPr="00A56AA2" w:rsidTr="00653A35">
        <w:trPr>
          <w:gridAfter w:val="3"/>
          <w:wAfter w:w="36" w:type="dxa"/>
        </w:trPr>
        <w:tc>
          <w:tcPr>
            <w:tcW w:w="5594" w:type="dxa"/>
            <w:tcBorders>
              <w:top w:val="nil"/>
              <w:left w:val="nil"/>
              <w:bottom w:val="nil"/>
              <w:right w:val="nil"/>
            </w:tcBorders>
          </w:tcPr>
          <w:p w:rsidR="00250097" w:rsidRPr="00A56AA2" w:rsidRDefault="00250097" w:rsidP="00DC7A4C">
            <w:pPr>
              <w:spacing w:after="0" w:line="240" w:lineRule="auto"/>
              <w:jc w:val="both"/>
              <w:rPr>
                <w:rFonts w:ascii="Times New Roman" w:hAnsi="Times New Roman"/>
                <w:sz w:val="26"/>
                <w:szCs w:val="26"/>
              </w:rPr>
            </w:pPr>
            <w:r w:rsidRPr="00A56AA2">
              <w:rPr>
                <w:rFonts w:ascii="Times New Roman" w:hAnsi="Times New Roman"/>
                <w:sz w:val="26"/>
                <w:szCs w:val="26"/>
              </w:rPr>
              <w:t xml:space="preserve">3. Підготовка пропозицій до проекту Державного бюджету України на 2021 рік щодо виплати грошової частини премій </w:t>
            </w:r>
            <w:r w:rsidRPr="00A56AA2">
              <w:rPr>
                <w:rFonts w:ascii="Times New Roman" w:hAnsi="Times New Roman"/>
                <w:i/>
                <w:sz w:val="26"/>
                <w:szCs w:val="26"/>
              </w:rPr>
              <w:t>(бюджетна програма 3802130, Державні стипендії видатним діячам інформаційної галузі, дітям журналістів, які загинули (померли) або яким встановлено інвалідність у зв’язку з виконанням професійних обов’язків та премії в інформаційній галузі)</w:t>
            </w:r>
          </w:p>
        </w:tc>
        <w:tc>
          <w:tcPr>
            <w:tcW w:w="2061" w:type="dxa"/>
            <w:tcBorders>
              <w:top w:val="nil"/>
              <w:left w:val="nil"/>
              <w:bottom w:val="nil"/>
              <w:right w:val="nil"/>
            </w:tcBorders>
            <w:vAlign w:val="center"/>
          </w:tcPr>
          <w:p w:rsidR="00250097" w:rsidRPr="00436A49" w:rsidRDefault="00250097" w:rsidP="00DC7A4C">
            <w:pPr>
              <w:spacing w:after="0" w:line="240" w:lineRule="auto"/>
              <w:ind w:left="75"/>
              <w:jc w:val="both"/>
              <w:rPr>
                <w:rFonts w:ascii="Times New Roman" w:hAnsi="Times New Roman"/>
                <w:spacing w:val="-8"/>
                <w:sz w:val="26"/>
                <w:szCs w:val="26"/>
                <w:lang w:eastAsia="ru-RU"/>
              </w:rPr>
            </w:pPr>
            <w:r w:rsidRPr="00436A49">
              <w:rPr>
                <w:rFonts w:ascii="Times New Roman" w:hAnsi="Times New Roman"/>
                <w:spacing w:val="-10"/>
                <w:sz w:val="26"/>
                <w:szCs w:val="26"/>
                <w:lang w:eastAsia="ru-RU"/>
              </w:rPr>
              <w:t>фінансово-економічне управління</w:t>
            </w:r>
            <w:r w:rsidRPr="00436A49">
              <w:rPr>
                <w:rFonts w:ascii="Times New Roman" w:hAnsi="Times New Roman"/>
                <w:spacing w:val="-8"/>
                <w:sz w:val="26"/>
                <w:szCs w:val="26"/>
                <w:lang w:eastAsia="ru-RU"/>
              </w:rPr>
              <w:t>, управління роз-витку інформаційної сфери,</w:t>
            </w:r>
          </w:p>
          <w:p w:rsidR="00250097" w:rsidRPr="00436A49" w:rsidRDefault="00250097" w:rsidP="00436A49">
            <w:pPr>
              <w:spacing w:after="0" w:line="240" w:lineRule="auto"/>
              <w:ind w:left="75"/>
              <w:jc w:val="both"/>
              <w:rPr>
                <w:rFonts w:ascii="Times New Roman" w:hAnsi="Times New Roman"/>
                <w:spacing w:val="-8"/>
                <w:sz w:val="16"/>
                <w:szCs w:val="16"/>
                <w:lang w:val="en-US" w:eastAsia="ru-RU"/>
              </w:rPr>
            </w:pPr>
            <w:r w:rsidRPr="00A56AA2">
              <w:rPr>
                <w:rFonts w:ascii="Times New Roman" w:hAnsi="Times New Roman"/>
                <w:spacing w:val="-8"/>
                <w:sz w:val="26"/>
                <w:szCs w:val="26"/>
                <w:lang w:eastAsia="ru-RU"/>
              </w:rPr>
              <w:t>відділ</w:t>
            </w:r>
            <w:r w:rsidRPr="00A56AA2">
              <w:rPr>
                <w:rFonts w:ascii="Times New Roman" w:hAnsi="Times New Roman"/>
                <w:sz w:val="26"/>
                <w:szCs w:val="26"/>
                <w:lang w:eastAsia="ru-RU"/>
              </w:rPr>
              <w:t xml:space="preserve"> видавничої справи</w:t>
            </w:r>
          </w:p>
        </w:tc>
        <w:tc>
          <w:tcPr>
            <w:tcW w:w="1660" w:type="dxa"/>
            <w:tcBorders>
              <w:top w:val="nil"/>
              <w:left w:val="nil"/>
              <w:bottom w:val="nil"/>
              <w:right w:val="nil"/>
            </w:tcBorders>
          </w:tcPr>
          <w:p w:rsidR="00250097" w:rsidRPr="00A56AA2" w:rsidRDefault="00250097" w:rsidP="00952885">
            <w:pPr>
              <w:spacing w:after="0" w:line="240" w:lineRule="auto"/>
              <w:jc w:val="center"/>
              <w:rPr>
                <w:rFonts w:ascii="Times New Roman" w:hAnsi="Times New Roman"/>
                <w:sz w:val="26"/>
                <w:szCs w:val="26"/>
              </w:rPr>
            </w:pPr>
            <w:r w:rsidRPr="00A56AA2">
              <w:rPr>
                <w:rFonts w:ascii="Times New Roman" w:hAnsi="Times New Roman"/>
                <w:sz w:val="26"/>
                <w:szCs w:val="26"/>
              </w:rPr>
              <w:t>лютий - вересень</w:t>
            </w:r>
          </w:p>
        </w:tc>
        <w:tc>
          <w:tcPr>
            <w:tcW w:w="2411" w:type="dxa"/>
            <w:tcBorders>
              <w:top w:val="nil"/>
              <w:left w:val="nil"/>
              <w:bottom w:val="nil"/>
              <w:right w:val="nil"/>
            </w:tcBorders>
          </w:tcPr>
          <w:p w:rsidR="00250097" w:rsidRPr="00436A49" w:rsidRDefault="00250097" w:rsidP="005C3E40">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враховано пропозиції у державному бюджеті на 202</w:t>
            </w:r>
            <w:r w:rsidRPr="00436A49">
              <w:rPr>
                <w:rFonts w:ascii="Times New Roman" w:hAnsi="Times New Roman"/>
                <w:sz w:val="26"/>
                <w:szCs w:val="26"/>
                <w:lang w:val="ru-RU" w:eastAsia="ru-RU"/>
              </w:rPr>
              <w:t>1</w:t>
            </w:r>
            <w:r w:rsidRPr="00436A49">
              <w:rPr>
                <w:rFonts w:ascii="Times New Roman" w:hAnsi="Times New Roman"/>
                <w:sz w:val="26"/>
                <w:szCs w:val="26"/>
                <w:lang w:eastAsia="ru-RU"/>
              </w:rPr>
              <w:t xml:space="preserve"> рік</w:t>
            </w:r>
          </w:p>
        </w:tc>
        <w:tc>
          <w:tcPr>
            <w:tcW w:w="3690" w:type="dxa"/>
            <w:tcBorders>
              <w:top w:val="nil"/>
              <w:left w:val="nil"/>
              <w:bottom w:val="nil"/>
              <w:right w:val="nil"/>
            </w:tcBorders>
          </w:tcPr>
          <w:p w:rsidR="00250097" w:rsidRPr="00436A49" w:rsidRDefault="00250097" w:rsidP="00222130">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поліпшення матеріальних умов життя видатних діячів інформаційної сфери; заохочення авторів до написання нових оригінальних творів, в т. ч. для дітей та юнацтва, що сприяють утвердженню історичної пам’яті народу, його національної свідомості</w:t>
            </w:r>
          </w:p>
        </w:tc>
      </w:tr>
      <w:tr w:rsidR="00250097" w:rsidRPr="00A56AA2" w:rsidTr="00653A35">
        <w:tc>
          <w:tcPr>
            <w:tcW w:w="15452" w:type="dxa"/>
            <w:gridSpan w:val="8"/>
            <w:tcBorders>
              <w:top w:val="nil"/>
              <w:left w:val="nil"/>
              <w:bottom w:val="nil"/>
              <w:right w:val="nil"/>
            </w:tcBorders>
            <w:vAlign w:val="center"/>
          </w:tcPr>
          <w:p w:rsidR="00250097" w:rsidRPr="00436A49" w:rsidRDefault="00250097" w:rsidP="00DC7A4C">
            <w:pPr>
              <w:spacing w:before="60" w:after="60" w:line="240" w:lineRule="auto"/>
              <w:jc w:val="center"/>
              <w:rPr>
                <w:rFonts w:ascii="Times New Roman" w:hAnsi="Times New Roman"/>
                <w:i/>
                <w:sz w:val="26"/>
                <w:szCs w:val="26"/>
                <w:lang w:eastAsia="ru-RU"/>
              </w:rPr>
            </w:pPr>
            <w:r w:rsidRPr="00436A49">
              <w:rPr>
                <w:rFonts w:ascii="Times New Roman" w:hAnsi="Times New Roman"/>
                <w:bCs/>
                <w:i/>
                <w:iCs/>
                <w:sz w:val="26"/>
                <w:szCs w:val="26"/>
                <w:lang w:eastAsia="ru-RU"/>
              </w:rPr>
              <w:t>5. Підтримка реалізації проекту щодо підготовки та видання Великої української енциклопедії</w:t>
            </w:r>
          </w:p>
        </w:tc>
      </w:tr>
      <w:tr w:rsidR="00250097" w:rsidRPr="00A56AA2" w:rsidTr="00653A35">
        <w:trPr>
          <w:gridAfter w:val="2"/>
          <w:wAfter w:w="22" w:type="dxa"/>
        </w:trPr>
        <w:tc>
          <w:tcPr>
            <w:tcW w:w="5594" w:type="dxa"/>
            <w:tcBorders>
              <w:top w:val="nil"/>
              <w:left w:val="nil"/>
              <w:bottom w:val="nil"/>
              <w:right w:val="nil"/>
            </w:tcBorders>
          </w:tcPr>
          <w:p w:rsidR="00250097" w:rsidRPr="00436A49" w:rsidRDefault="00250097" w:rsidP="00DC7A4C">
            <w:pPr>
              <w:spacing w:after="0" w:line="240" w:lineRule="auto"/>
              <w:jc w:val="both"/>
              <w:rPr>
                <w:rFonts w:ascii="Times New Roman" w:hAnsi="Times New Roman"/>
                <w:sz w:val="26"/>
                <w:szCs w:val="26"/>
                <w:lang w:eastAsia="ru-RU"/>
              </w:rPr>
            </w:pPr>
            <w:r w:rsidRPr="00436A49">
              <w:rPr>
                <w:rFonts w:ascii="Times New Roman" w:hAnsi="Times New Roman"/>
                <w:sz w:val="26"/>
                <w:szCs w:val="26"/>
                <w:lang w:eastAsia="ru-RU"/>
              </w:rPr>
              <w:t xml:space="preserve">1. </w:t>
            </w:r>
            <w:r w:rsidRPr="00A56AA2">
              <w:rPr>
                <w:rFonts w:ascii="Times New Roman" w:hAnsi="Times New Roman"/>
                <w:sz w:val="26"/>
                <w:szCs w:val="26"/>
                <w:lang w:eastAsia="ru-RU"/>
              </w:rPr>
              <w:t>Р</w:t>
            </w:r>
            <w:r w:rsidRPr="00436A49">
              <w:rPr>
                <w:rFonts w:ascii="Times New Roman" w:hAnsi="Times New Roman"/>
                <w:sz w:val="26"/>
                <w:szCs w:val="26"/>
                <w:lang w:eastAsia="ru-RU"/>
              </w:rPr>
              <w:t>еалізація указів Президента</w:t>
            </w:r>
            <w:r w:rsidRPr="00A56AA2">
              <w:rPr>
                <w:rFonts w:ascii="Times New Roman" w:hAnsi="Times New Roman"/>
                <w:sz w:val="26"/>
                <w:szCs w:val="26"/>
                <w:lang w:eastAsia="ru-RU"/>
              </w:rPr>
              <w:t xml:space="preserve"> України </w:t>
            </w:r>
            <w:r w:rsidRPr="00436A49">
              <w:rPr>
                <w:rFonts w:ascii="Times New Roman" w:hAnsi="Times New Roman"/>
                <w:sz w:val="26"/>
                <w:szCs w:val="26"/>
                <w:lang w:eastAsia="ru-RU"/>
              </w:rPr>
              <w:t>від 02.01.2013 № 1/2013 «Про Велику українську енциклопедію» та від 12.01.2015 № 7 «Питання підготовки та видання Великої української енциклопедії»</w:t>
            </w:r>
          </w:p>
        </w:tc>
        <w:tc>
          <w:tcPr>
            <w:tcW w:w="2061" w:type="dxa"/>
            <w:tcBorders>
              <w:top w:val="nil"/>
              <w:left w:val="nil"/>
              <w:bottom w:val="nil"/>
              <w:right w:val="nil"/>
            </w:tcBorders>
            <w:vAlign w:val="center"/>
          </w:tcPr>
          <w:p w:rsidR="00250097" w:rsidRPr="00A56AA2" w:rsidRDefault="00250097" w:rsidP="0093518B">
            <w:pPr>
              <w:spacing w:after="0" w:line="240" w:lineRule="auto"/>
              <w:rPr>
                <w:rFonts w:ascii="Times New Roman" w:hAnsi="Times New Roman"/>
                <w:spacing w:val="-8"/>
                <w:sz w:val="16"/>
                <w:szCs w:val="16"/>
                <w:lang w:eastAsia="ru-RU"/>
              </w:rPr>
            </w:pPr>
            <w:r w:rsidRPr="00A56AA2">
              <w:rPr>
                <w:rFonts w:ascii="Times New Roman" w:hAnsi="Times New Roman"/>
                <w:spacing w:val="-8"/>
                <w:sz w:val="26"/>
                <w:szCs w:val="26"/>
                <w:lang w:eastAsia="ru-RU"/>
              </w:rPr>
              <w:t>відділ</w:t>
            </w:r>
            <w:r w:rsidRPr="00A56AA2">
              <w:rPr>
                <w:rFonts w:ascii="Times New Roman" w:hAnsi="Times New Roman"/>
                <w:sz w:val="26"/>
                <w:szCs w:val="26"/>
                <w:lang w:eastAsia="ru-RU"/>
              </w:rPr>
              <w:t xml:space="preserve"> видавни-чої справи, </w:t>
            </w:r>
            <w:r w:rsidRPr="00436A49">
              <w:rPr>
                <w:rFonts w:ascii="Times New Roman" w:hAnsi="Times New Roman"/>
                <w:spacing w:val="-10"/>
                <w:sz w:val="26"/>
                <w:szCs w:val="26"/>
                <w:lang w:eastAsia="ru-RU"/>
              </w:rPr>
              <w:t>фінансово-еконо-мічне управлін-ня,</w:t>
            </w:r>
            <w:r w:rsidRPr="00A56AA2">
              <w:rPr>
                <w:rFonts w:ascii="Times New Roman" w:hAnsi="Times New Roman"/>
                <w:spacing w:val="-12"/>
                <w:sz w:val="26"/>
                <w:szCs w:val="26"/>
                <w:lang w:eastAsia="ru-RU"/>
              </w:rPr>
              <w:t xml:space="preserve"> ДНУ «Енциклопедичне видавництво»</w:t>
            </w: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sz w:val="26"/>
                <w:szCs w:val="26"/>
                <w:lang w:eastAsia="ru-RU"/>
              </w:rPr>
            </w:pPr>
            <w:r w:rsidRPr="00A56AA2">
              <w:rPr>
                <w:rFonts w:ascii="Times New Roman" w:hAnsi="Times New Roman"/>
                <w:sz w:val="26"/>
                <w:szCs w:val="26"/>
                <w:lang w:eastAsia="ru-RU"/>
              </w:rPr>
              <w:t>червень, грудень</w:t>
            </w:r>
          </w:p>
        </w:tc>
        <w:tc>
          <w:tcPr>
            <w:tcW w:w="2411" w:type="dxa"/>
            <w:tcBorders>
              <w:top w:val="nil"/>
              <w:left w:val="nil"/>
              <w:bottom w:val="nil"/>
              <w:right w:val="nil"/>
            </w:tcBorders>
          </w:tcPr>
          <w:p w:rsidR="00250097" w:rsidRPr="00A56AA2" w:rsidRDefault="00250097" w:rsidP="00A77968">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 xml:space="preserve">подано Кабінету Міністрів України та Офісу Президента України звіти </w:t>
            </w:r>
          </w:p>
        </w:tc>
        <w:tc>
          <w:tcPr>
            <w:tcW w:w="3704" w:type="dxa"/>
            <w:gridSpan w:val="2"/>
            <w:tcBorders>
              <w:top w:val="nil"/>
              <w:left w:val="nil"/>
              <w:bottom w:val="nil"/>
              <w:right w:val="nil"/>
            </w:tcBorders>
          </w:tcPr>
          <w:p w:rsidR="00250097" w:rsidRPr="00436A49" w:rsidRDefault="00250097" w:rsidP="00F96DDF">
            <w:pPr>
              <w:spacing w:after="0" w:line="240" w:lineRule="auto"/>
              <w:rPr>
                <w:rFonts w:ascii="Times New Roman" w:hAnsi="Times New Roman"/>
                <w:sz w:val="26"/>
                <w:szCs w:val="26"/>
                <w:lang w:eastAsia="ru-RU"/>
              </w:rPr>
            </w:pPr>
            <w:r w:rsidRPr="00436A49">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436A49">
              <w:rPr>
                <w:rFonts w:ascii="Times New Roman" w:hAnsi="Times New Roman"/>
                <w:sz w:val="26"/>
                <w:szCs w:val="26"/>
                <w:lang w:eastAsia="ru-RU"/>
              </w:rPr>
              <w:t>підготовки та видання Великої української енциклопедії</w:t>
            </w:r>
          </w:p>
        </w:tc>
      </w:tr>
      <w:tr w:rsidR="00250097" w:rsidRPr="00A56AA2" w:rsidTr="00653A35">
        <w:trPr>
          <w:gridAfter w:val="2"/>
          <w:wAfter w:w="22" w:type="dxa"/>
        </w:trPr>
        <w:tc>
          <w:tcPr>
            <w:tcW w:w="5594" w:type="dxa"/>
            <w:tcBorders>
              <w:top w:val="nil"/>
              <w:left w:val="nil"/>
              <w:bottom w:val="nil"/>
              <w:right w:val="nil"/>
            </w:tcBorders>
          </w:tcPr>
          <w:p w:rsidR="00250097" w:rsidRPr="00A56AA2" w:rsidRDefault="00250097" w:rsidP="00DC7A4C">
            <w:pPr>
              <w:spacing w:after="0" w:line="240" w:lineRule="auto"/>
              <w:jc w:val="both"/>
              <w:rPr>
                <w:rFonts w:ascii="Times New Roman" w:hAnsi="Times New Roman"/>
                <w:i/>
                <w:iCs/>
                <w:spacing w:val="-8"/>
                <w:sz w:val="26"/>
                <w:szCs w:val="26"/>
              </w:rPr>
            </w:pPr>
            <w:r w:rsidRPr="00A56AA2">
              <w:rPr>
                <w:rFonts w:ascii="Times New Roman" w:hAnsi="Times New Roman"/>
                <w:sz w:val="26"/>
                <w:szCs w:val="26"/>
              </w:rPr>
              <w:t xml:space="preserve">2. Підготовка пропозицій до проекту Державного бюджету України на 2021 рік щодо виконання тематики прикладних наукових досліджень та науково-технічних розробок </w:t>
            </w:r>
            <w:r w:rsidRPr="00A56AA2">
              <w:rPr>
                <w:rFonts w:ascii="Times New Roman" w:hAnsi="Times New Roman"/>
                <w:i/>
                <w:sz w:val="26"/>
                <w:szCs w:val="26"/>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p w:rsidR="00250097" w:rsidRPr="00A56AA2" w:rsidRDefault="00250097" w:rsidP="00DC7A4C">
            <w:pPr>
              <w:spacing w:after="0" w:line="240" w:lineRule="auto"/>
              <w:jc w:val="both"/>
              <w:rPr>
                <w:rFonts w:ascii="Times New Roman" w:hAnsi="Times New Roman"/>
                <w:sz w:val="10"/>
                <w:szCs w:val="10"/>
              </w:rPr>
            </w:pPr>
          </w:p>
        </w:tc>
        <w:tc>
          <w:tcPr>
            <w:tcW w:w="2061" w:type="dxa"/>
            <w:tcBorders>
              <w:top w:val="nil"/>
              <w:left w:val="nil"/>
              <w:bottom w:val="nil"/>
              <w:right w:val="nil"/>
            </w:tcBorders>
          </w:tcPr>
          <w:p w:rsidR="00250097" w:rsidRPr="00A56AA2" w:rsidRDefault="00250097" w:rsidP="00A10395">
            <w:pPr>
              <w:spacing w:after="0" w:line="240" w:lineRule="auto"/>
              <w:rPr>
                <w:rFonts w:ascii="Times New Roman" w:hAnsi="Times New Roman"/>
                <w:spacing w:val="-10"/>
                <w:sz w:val="26"/>
                <w:szCs w:val="26"/>
              </w:rPr>
            </w:pPr>
            <w:r w:rsidRPr="00436A49">
              <w:rPr>
                <w:rFonts w:ascii="Times New Roman" w:hAnsi="Times New Roman"/>
                <w:spacing w:val="-10"/>
                <w:sz w:val="26"/>
                <w:szCs w:val="26"/>
                <w:lang w:eastAsia="ru-RU"/>
              </w:rPr>
              <w:t>фінансово-економічне управління,</w:t>
            </w:r>
            <w:r w:rsidRPr="00436A49">
              <w:rPr>
                <w:rFonts w:ascii="Times New Roman" w:hAnsi="Times New Roman"/>
                <w:spacing w:val="-10"/>
                <w:sz w:val="26"/>
                <w:szCs w:val="26"/>
                <w:lang w:val="ru-RU" w:eastAsia="ru-RU"/>
              </w:rPr>
              <w:t xml:space="preserve"> </w:t>
            </w:r>
            <w:r w:rsidRPr="00A56AA2">
              <w:rPr>
                <w:rFonts w:ascii="Times New Roman" w:hAnsi="Times New Roman"/>
                <w:spacing w:val="-8"/>
                <w:sz w:val="26"/>
                <w:szCs w:val="26"/>
                <w:lang w:eastAsia="ru-RU"/>
              </w:rPr>
              <w:t>від</w:t>
            </w:r>
            <w:r w:rsidRPr="00A56AA2">
              <w:rPr>
                <w:rFonts w:ascii="Times New Roman" w:hAnsi="Times New Roman"/>
                <w:spacing w:val="-8"/>
                <w:sz w:val="26"/>
                <w:szCs w:val="26"/>
                <w:lang w:val="ru-RU" w:eastAsia="ru-RU"/>
              </w:rPr>
              <w:t>-</w:t>
            </w:r>
            <w:r w:rsidRPr="00A56AA2">
              <w:rPr>
                <w:rFonts w:ascii="Times New Roman" w:hAnsi="Times New Roman"/>
                <w:spacing w:val="-8"/>
                <w:sz w:val="26"/>
                <w:szCs w:val="26"/>
                <w:lang w:eastAsia="ru-RU"/>
              </w:rPr>
              <w:t>діл</w:t>
            </w:r>
            <w:r w:rsidRPr="00A56AA2">
              <w:rPr>
                <w:rFonts w:ascii="Times New Roman" w:hAnsi="Times New Roman"/>
                <w:sz w:val="26"/>
                <w:szCs w:val="26"/>
                <w:lang w:eastAsia="ru-RU"/>
              </w:rPr>
              <w:t xml:space="preserve"> видавничої справи,</w:t>
            </w:r>
            <w:r w:rsidRPr="00A56AA2">
              <w:rPr>
                <w:rFonts w:ascii="Times New Roman" w:hAnsi="Times New Roman"/>
                <w:spacing w:val="-12"/>
                <w:sz w:val="26"/>
                <w:szCs w:val="26"/>
                <w:lang w:eastAsia="ru-RU"/>
              </w:rPr>
              <w:t xml:space="preserve"> ДНУ «Енциклопедичне видавництво»</w:t>
            </w: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sz w:val="26"/>
                <w:szCs w:val="26"/>
              </w:rPr>
            </w:pPr>
            <w:r w:rsidRPr="00A56AA2">
              <w:rPr>
                <w:rFonts w:ascii="Times New Roman" w:hAnsi="Times New Roman"/>
                <w:sz w:val="26"/>
                <w:szCs w:val="26"/>
              </w:rPr>
              <w:t>лютий - вересень</w:t>
            </w:r>
          </w:p>
        </w:tc>
        <w:tc>
          <w:tcPr>
            <w:tcW w:w="2411" w:type="dxa"/>
            <w:tcBorders>
              <w:top w:val="nil"/>
              <w:left w:val="nil"/>
              <w:bottom w:val="nil"/>
              <w:right w:val="nil"/>
            </w:tcBorders>
          </w:tcPr>
          <w:p w:rsidR="00250097" w:rsidRPr="00A56AA2" w:rsidRDefault="00250097" w:rsidP="00A10395">
            <w:pPr>
              <w:spacing w:after="0" w:line="240" w:lineRule="auto"/>
              <w:rPr>
                <w:rFonts w:ascii="Times New Roman" w:hAnsi="Times New Roman"/>
                <w:sz w:val="26"/>
                <w:szCs w:val="26"/>
                <w:lang w:eastAsia="ru-RU"/>
              </w:rPr>
            </w:pPr>
            <w:r w:rsidRPr="00A56AA2">
              <w:rPr>
                <w:rFonts w:ascii="Times New Roman" w:hAnsi="Times New Roman"/>
                <w:sz w:val="26"/>
                <w:szCs w:val="26"/>
              </w:rPr>
              <w:t>враховано пропозиції у Державному бюджеті на 202</w:t>
            </w:r>
            <w:r w:rsidRPr="00A56AA2">
              <w:rPr>
                <w:rFonts w:ascii="Times New Roman" w:hAnsi="Times New Roman"/>
                <w:sz w:val="26"/>
                <w:szCs w:val="26"/>
                <w:lang w:val="ru-RU"/>
              </w:rPr>
              <w:t>1</w:t>
            </w:r>
            <w:r w:rsidRPr="00A56AA2">
              <w:rPr>
                <w:rFonts w:ascii="Times New Roman" w:hAnsi="Times New Roman"/>
                <w:sz w:val="26"/>
                <w:szCs w:val="26"/>
              </w:rPr>
              <w:t xml:space="preserve"> рік </w:t>
            </w:r>
          </w:p>
        </w:tc>
        <w:tc>
          <w:tcPr>
            <w:tcW w:w="3704" w:type="dxa"/>
            <w:gridSpan w:val="2"/>
            <w:tcBorders>
              <w:top w:val="nil"/>
              <w:left w:val="nil"/>
              <w:bottom w:val="nil"/>
              <w:right w:val="nil"/>
            </w:tcBorders>
          </w:tcPr>
          <w:p w:rsidR="00250097" w:rsidRPr="00436A49" w:rsidRDefault="00250097" w:rsidP="009455D2">
            <w:pPr>
              <w:spacing w:after="0" w:line="240" w:lineRule="auto"/>
              <w:rPr>
                <w:rFonts w:ascii="Times New Roman" w:hAnsi="Times New Roman"/>
                <w:sz w:val="26"/>
                <w:szCs w:val="26"/>
                <w:lang w:eastAsia="ru-RU"/>
              </w:rPr>
            </w:pPr>
            <w:r w:rsidRPr="00436A49">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436A49">
              <w:rPr>
                <w:rFonts w:ascii="Times New Roman" w:hAnsi="Times New Roman"/>
                <w:sz w:val="26"/>
                <w:szCs w:val="26"/>
                <w:lang w:eastAsia="ru-RU"/>
              </w:rPr>
              <w:t>підготовки та видання Великої української енциклопедії</w:t>
            </w:r>
          </w:p>
        </w:tc>
      </w:tr>
      <w:tr w:rsidR="00250097" w:rsidRPr="00A56AA2" w:rsidTr="00653A35">
        <w:trPr>
          <w:gridAfter w:val="2"/>
          <w:wAfter w:w="22" w:type="dxa"/>
        </w:trPr>
        <w:tc>
          <w:tcPr>
            <w:tcW w:w="5594" w:type="dxa"/>
            <w:tcBorders>
              <w:top w:val="nil"/>
              <w:left w:val="nil"/>
              <w:bottom w:val="nil"/>
              <w:right w:val="nil"/>
            </w:tcBorders>
          </w:tcPr>
          <w:p w:rsidR="00250097" w:rsidRPr="00A56AA2" w:rsidRDefault="00250097" w:rsidP="00A77968">
            <w:pPr>
              <w:spacing w:after="0" w:line="240" w:lineRule="auto"/>
              <w:jc w:val="both"/>
              <w:rPr>
                <w:rFonts w:ascii="Times New Roman" w:hAnsi="Times New Roman"/>
                <w:sz w:val="26"/>
                <w:szCs w:val="26"/>
              </w:rPr>
            </w:pPr>
            <w:r w:rsidRPr="00A56AA2">
              <w:rPr>
                <w:rFonts w:ascii="Times New Roman" w:hAnsi="Times New Roman"/>
                <w:sz w:val="26"/>
                <w:szCs w:val="26"/>
              </w:rPr>
              <w:t xml:space="preserve">3. Забезпечення виконання тематики наукових досліджень та науково-технічних розробок </w:t>
            </w:r>
            <w:r w:rsidRPr="00A56AA2">
              <w:rPr>
                <w:rFonts w:ascii="Times New Roman" w:hAnsi="Times New Roman"/>
                <w:i/>
                <w:sz w:val="26"/>
                <w:szCs w:val="26"/>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tc>
        <w:tc>
          <w:tcPr>
            <w:tcW w:w="2061" w:type="dxa"/>
            <w:tcBorders>
              <w:top w:val="nil"/>
              <w:left w:val="nil"/>
              <w:bottom w:val="nil"/>
              <w:right w:val="nil"/>
            </w:tcBorders>
          </w:tcPr>
          <w:p w:rsidR="00250097" w:rsidRPr="00A56AA2" w:rsidRDefault="00250097" w:rsidP="00436A49">
            <w:pPr>
              <w:spacing w:after="0" w:line="240" w:lineRule="auto"/>
              <w:rPr>
                <w:rFonts w:ascii="Times New Roman" w:hAnsi="Times New Roman"/>
                <w:sz w:val="26"/>
                <w:szCs w:val="26"/>
              </w:rPr>
            </w:pPr>
            <w:r w:rsidRPr="00A56AA2">
              <w:rPr>
                <w:rFonts w:ascii="Times New Roman" w:hAnsi="Times New Roman"/>
                <w:sz w:val="26"/>
                <w:szCs w:val="26"/>
              </w:rPr>
              <w:t>відділ видавничої справи, ДНУ «Енцикло-педичне видавництво»</w:t>
            </w: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sz w:val="26"/>
                <w:szCs w:val="26"/>
              </w:rPr>
            </w:pPr>
            <w:r w:rsidRPr="00A56AA2">
              <w:rPr>
                <w:rFonts w:ascii="Times New Roman" w:hAnsi="Times New Roman"/>
                <w:sz w:val="26"/>
                <w:szCs w:val="26"/>
              </w:rPr>
              <w:t>протягом року</w:t>
            </w:r>
          </w:p>
        </w:tc>
        <w:tc>
          <w:tcPr>
            <w:tcW w:w="2411" w:type="dxa"/>
            <w:tcBorders>
              <w:top w:val="nil"/>
              <w:left w:val="nil"/>
              <w:bottom w:val="nil"/>
              <w:right w:val="nil"/>
            </w:tcBorders>
          </w:tcPr>
          <w:p w:rsidR="00250097" w:rsidRPr="00A56AA2" w:rsidRDefault="00250097" w:rsidP="00A10395">
            <w:pPr>
              <w:spacing w:after="0" w:line="240" w:lineRule="auto"/>
              <w:rPr>
                <w:rFonts w:ascii="Times New Roman" w:hAnsi="Times New Roman"/>
                <w:sz w:val="26"/>
                <w:szCs w:val="26"/>
              </w:rPr>
            </w:pPr>
            <w:r w:rsidRPr="00A56AA2">
              <w:rPr>
                <w:rFonts w:ascii="Times New Roman" w:hAnsi="Times New Roman"/>
                <w:sz w:val="26"/>
                <w:szCs w:val="26"/>
              </w:rPr>
              <w:t>видано тематичні словники («Хімія», «Культурологія», «Літературознав-ство», «Мовознав-ство», «Інформа-ційні технолоії», «Соціологічні науки»); видано колективну моно-графію та збірник матеріалів наукової конференції</w:t>
            </w:r>
          </w:p>
        </w:tc>
        <w:tc>
          <w:tcPr>
            <w:tcW w:w="3704" w:type="dxa"/>
            <w:gridSpan w:val="2"/>
            <w:tcBorders>
              <w:top w:val="nil"/>
              <w:left w:val="nil"/>
              <w:bottom w:val="nil"/>
              <w:right w:val="nil"/>
            </w:tcBorders>
          </w:tcPr>
          <w:p w:rsidR="00250097" w:rsidRPr="00436A49" w:rsidRDefault="00250097" w:rsidP="009455D2">
            <w:pPr>
              <w:spacing w:after="0" w:line="240" w:lineRule="auto"/>
              <w:rPr>
                <w:rFonts w:ascii="Times New Roman" w:hAnsi="Times New Roman"/>
                <w:sz w:val="26"/>
                <w:szCs w:val="26"/>
              </w:rPr>
            </w:pPr>
            <w:r w:rsidRPr="00436A49">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436A49">
              <w:rPr>
                <w:rFonts w:ascii="Times New Roman" w:hAnsi="Times New Roman"/>
                <w:sz w:val="26"/>
                <w:szCs w:val="26"/>
                <w:lang w:eastAsia="ru-RU"/>
              </w:rPr>
              <w:t>підготовки та видання Великої української енциклопедії</w:t>
            </w:r>
          </w:p>
        </w:tc>
      </w:tr>
      <w:tr w:rsidR="00250097" w:rsidRPr="00A56AA2" w:rsidTr="00653A35">
        <w:tc>
          <w:tcPr>
            <w:tcW w:w="15452" w:type="dxa"/>
            <w:gridSpan w:val="8"/>
            <w:tcBorders>
              <w:top w:val="nil"/>
              <w:left w:val="nil"/>
              <w:bottom w:val="nil"/>
              <w:right w:val="nil"/>
            </w:tcBorders>
            <w:vAlign w:val="center"/>
          </w:tcPr>
          <w:p w:rsidR="00250097" w:rsidRPr="00436A49" w:rsidRDefault="00250097" w:rsidP="00935839">
            <w:pPr>
              <w:tabs>
                <w:tab w:val="num" w:pos="0"/>
              </w:tabs>
              <w:spacing w:before="120" w:after="60" w:line="240" w:lineRule="auto"/>
              <w:ind w:firstLine="709"/>
              <w:jc w:val="center"/>
              <w:rPr>
                <w:rFonts w:ascii="Times New Roman" w:hAnsi="Times New Roman"/>
                <w:i/>
                <w:sz w:val="26"/>
                <w:szCs w:val="26"/>
                <w:lang w:eastAsia="ru-RU"/>
              </w:rPr>
            </w:pPr>
            <w:r w:rsidRPr="00436A49">
              <w:rPr>
                <w:rFonts w:ascii="Times New Roman" w:hAnsi="Times New Roman"/>
                <w:i/>
                <w:sz w:val="26"/>
                <w:szCs w:val="26"/>
                <w:lang w:val="ru-RU" w:eastAsia="ru-RU"/>
              </w:rPr>
              <w:t>6</w:t>
            </w:r>
            <w:r w:rsidRPr="00436A49">
              <w:rPr>
                <w:rFonts w:ascii="Times New Roman" w:hAnsi="Times New Roman"/>
                <w:i/>
                <w:sz w:val="26"/>
                <w:szCs w:val="26"/>
                <w:lang w:eastAsia="ru-RU"/>
              </w:rPr>
              <w:t>. Підвищення ефективності використання і забезпечення доступу до друкованої продукції Державної наукової установи «Книжкова палата України імені Івана Федорова»</w:t>
            </w:r>
          </w:p>
        </w:tc>
      </w:tr>
      <w:tr w:rsidR="00250097" w:rsidRPr="00A56AA2" w:rsidTr="00653A35">
        <w:trPr>
          <w:gridAfter w:val="1"/>
          <w:wAfter w:w="8" w:type="dxa"/>
        </w:trPr>
        <w:tc>
          <w:tcPr>
            <w:tcW w:w="5594" w:type="dxa"/>
            <w:tcBorders>
              <w:top w:val="nil"/>
              <w:left w:val="nil"/>
              <w:bottom w:val="nil"/>
              <w:right w:val="nil"/>
            </w:tcBorders>
          </w:tcPr>
          <w:p w:rsidR="00250097" w:rsidRPr="00A56AA2" w:rsidRDefault="00250097" w:rsidP="003A3B04">
            <w:pPr>
              <w:spacing w:after="0" w:line="240" w:lineRule="auto"/>
              <w:jc w:val="both"/>
              <w:rPr>
                <w:rFonts w:ascii="Times New Roman" w:hAnsi="Times New Roman"/>
                <w:sz w:val="26"/>
                <w:szCs w:val="26"/>
              </w:rPr>
            </w:pPr>
            <w:r w:rsidRPr="00A56AA2">
              <w:rPr>
                <w:rFonts w:ascii="Times New Roman" w:hAnsi="Times New Roman"/>
                <w:sz w:val="26"/>
                <w:szCs w:val="26"/>
              </w:rPr>
              <w:t xml:space="preserve">1. Забезпечення виконання тематики наукових досліджень та науково-технічних розробок </w:t>
            </w:r>
            <w:r w:rsidRPr="00A56AA2">
              <w:rPr>
                <w:rFonts w:ascii="Times New Roman" w:hAnsi="Times New Roman"/>
                <w:i/>
                <w:sz w:val="26"/>
                <w:szCs w:val="26"/>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tc>
        <w:tc>
          <w:tcPr>
            <w:tcW w:w="2061" w:type="dxa"/>
            <w:tcBorders>
              <w:top w:val="nil"/>
              <w:left w:val="nil"/>
              <w:bottom w:val="nil"/>
              <w:right w:val="nil"/>
            </w:tcBorders>
          </w:tcPr>
          <w:p w:rsidR="00250097" w:rsidRPr="00A56AA2" w:rsidRDefault="00250097" w:rsidP="006554E7">
            <w:pPr>
              <w:spacing w:after="0" w:line="240" w:lineRule="auto"/>
              <w:rPr>
                <w:rFonts w:ascii="Times New Roman" w:hAnsi="Times New Roman"/>
                <w:sz w:val="26"/>
                <w:szCs w:val="26"/>
              </w:rPr>
            </w:pPr>
            <w:r w:rsidRPr="00A56AA2">
              <w:rPr>
                <w:rFonts w:ascii="Times New Roman" w:hAnsi="Times New Roman"/>
                <w:sz w:val="26"/>
                <w:szCs w:val="26"/>
              </w:rPr>
              <w:t>відділ видавничої справи, ДНУ «Книжкова палата України імені Івана Федорова»</w:t>
            </w: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sz w:val="26"/>
                <w:szCs w:val="26"/>
              </w:rPr>
            </w:pPr>
            <w:r w:rsidRPr="00A56AA2">
              <w:rPr>
                <w:rFonts w:ascii="Times New Roman" w:hAnsi="Times New Roman"/>
                <w:sz w:val="26"/>
                <w:szCs w:val="26"/>
              </w:rPr>
              <w:t>протягом року</w:t>
            </w:r>
          </w:p>
        </w:tc>
        <w:tc>
          <w:tcPr>
            <w:tcW w:w="2411" w:type="dxa"/>
            <w:tcBorders>
              <w:top w:val="nil"/>
              <w:left w:val="nil"/>
              <w:bottom w:val="nil"/>
              <w:right w:val="nil"/>
            </w:tcBorders>
          </w:tcPr>
          <w:p w:rsidR="00250097" w:rsidRPr="00A56AA2" w:rsidRDefault="00250097" w:rsidP="00436A49">
            <w:pPr>
              <w:spacing w:after="0" w:line="240" w:lineRule="auto"/>
              <w:rPr>
                <w:rFonts w:ascii="Times New Roman" w:hAnsi="Times New Roman"/>
                <w:sz w:val="26"/>
                <w:szCs w:val="26"/>
              </w:rPr>
            </w:pPr>
            <w:r w:rsidRPr="00A56AA2">
              <w:rPr>
                <w:rFonts w:ascii="Times New Roman" w:hAnsi="Times New Roman"/>
                <w:sz w:val="26"/>
                <w:szCs w:val="26"/>
              </w:rPr>
              <w:t>розроблено і про-ведено комплексний аналіз адмі-ністративних даних випуску видань України у 2019 – 2020 рр. та сформо-вано відповідні електронні довід-ково-інформаційні ресурси; розробле-но бази даних по-точної державної бібліографії Украї-ни 2019—2020 рр. та ретроспективно-го фонду 1920-х, 1950-х — 1960-х рр.; розроблено на-ціональні стандар-ти з питань між-народної стандарт-ної нумерації книжкових і пе-ріодичних видань та довідкових ре-сурсів Універсаль-ної десяткової кла-сифікації</w:t>
            </w:r>
          </w:p>
        </w:tc>
        <w:tc>
          <w:tcPr>
            <w:tcW w:w="3718" w:type="dxa"/>
            <w:gridSpan w:val="3"/>
            <w:tcBorders>
              <w:top w:val="nil"/>
              <w:left w:val="nil"/>
              <w:bottom w:val="nil"/>
              <w:right w:val="nil"/>
            </w:tcBorders>
          </w:tcPr>
          <w:p w:rsidR="00250097" w:rsidRPr="00436A49" w:rsidRDefault="00250097" w:rsidP="003A03FA">
            <w:pPr>
              <w:spacing w:after="0" w:line="240" w:lineRule="auto"/>
              <w:rPr>
                <w:rFonts w:ascii="Times New Roman" w:hAnsi="Times New Roman"/>
                <w:i/>
                <w:sz w:val="10"/>
                <w:szCs w:val="10"/>
                <w:lang w:eastAsia="ru-RU"/>
              </w:rPr>
            </w:pPr>
            <w:r w:rsidRPr="00A56AA2">
              <w:rPr>
                <w:rFonts w:ascii="Times New Roman" w:hAnsi="Times New Roman"/>
                <w:sz w:val="26"/>
                <w:szCs w:val="26"/>
              </w:rPr>
              <w:t>забезпечення наукової діяльності державної наукової установи згідно з Законом України «Про наукову і науково-технічну діяльність»</w:t>
            </w:r>
          </w:p>
        </w:tc>
      </w:tr>
      <w:tr w:rsidR="00250097" w:rsidRPr="00A56AA2" w:rsidTr="00653A35">
        <w:trPr>
          <w:gridAfter w:val="1"/>
          <w:wAfter w:w="8" w:type="dxa"/>
        </w:trPr>
        <w:tc>
          <w:tcPr>
            <w:tcW w:w="5594" w:type="dxa"/>
            <w:tcBorders>
              <w:top w:val="nil"/>
              <w:left w:val="nil"/>
              <w:bottom w:val="nil"/>
              <w:right w:val="nil"/>
            </w:tcBorders>
          </w:tcPr>
          <w:p w:rsidR="00250097" w:rsidRPr="00A56AA2" w:rsidRDefault="00250097" w:rsidP="006554E7">
            <w:pPr>
              <w:spacing w:after="0" w:line="240" w:lineRule="auto"/>
              <w:jc w:val="both"/>
              <w:rPr>
                <w:rFonts w:ascii="Times New Roman" w:hAnsi="Times New Roman"/>
                <w:sz w:val="26"/>
                <w:szCs w:val="26"/>
              </w:rPr>
            </w:pPr>
            <w:r w:rsidRPr="00A56AA2">
              <w:rPr>
                <w:rFonts w:ascii="Times New Roman" w:hAnsi="Times New Roman"/>
                <w:sz w:val="26"/>
                <w:szCs w:val="26"/>
              </w:rPr>
              <w:t xml:space="preserve">2. Підготовка пропозицій до проекту Державного бюджету України на 2021 рік щодо виконання тематики прикладних наукових досліджень та науково-технічних розробок </w:t>
            </w:r>
            <w:r w:rsidRPr="003C2027">
              <w:rPr>
                <w:rFonts w:ascii="Times New Roman" w:hAnsi="Times New Roman"/>
                <w:i/>
                <w:sz w:val="26"/>
                <w:szCs w:val="26"/>
                <w:lang w:eastAsia="ru-RU"/>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tc>
        <w:tc>
          <w:tcPr>
            <w:tcW w:w="2061" w:type="dxa"/>
            <w:tcBorders>
              <w:top w:val="nil"/>
              <w:left w:val="nil"/>
              <w:bottom w:val="nil"/>
              <w:right w:val="nil"/>
            </w:tcBorders>
          </w:tcPr>
          <w:p w:rsidR="00250097" w:rsidRPr="00A56AA2" w:rsidRDefault="00250097" w:rsidP="0093518B">
            <w:pPr>
              <w:spacing w:after="0" w:line="240" w:lineRule="auto"/>
              <w:rPr>
                <w:rFonts w:ascii="Times New Roman" w:hAnsi="Times New Roman"/>
                <w:spacing w:val="-10"/>
                <w:sz w:val="10"/>
                <w:szCs w:val="10"/>
              </w:rPr>
            </w:pPr>
            <w:r w:rsidRPr="00436A49">
              <w:rPr>
                <w:rFonts w:ascii="Times New Roman" w:hAnsi="Times New Roman"/>
                <w:spacing w:val="-10"/>
                <w:sz w:val="26"/>
                <w:szCs w:val="26"/>
                <w:lang w:eastAsia="ru-RU"/>
              </w:rPr>
              <w:t>фінансово-еконо-мічне управління,</w:t>
            </w:r>
            <w:r w:rsidRPr="00436A49">
              <w:rPr>
                <w:rFonts w:ascii="Times New Roman" w:hAnsi="Times New Roman"/>
                <w:spacing w:val="-10"/>
                <w:sz w:val="26"/>
                <w:szCs w:val="26"/>
                <w:lang w:val="ru-RU" w:eastAsia="ru-RU"/>
              </w:rPr>
              <w:t xml:space="preserve"> </w:t>
            </w:r>
            <w:r w:rsidRPr="00A56AA2">
              <w:rPr>
                <w:rFonts w:ascii="Times New Roman" w:hAnsi="Times New Roman"/>
                <w:spacing w:val="-8"/>
                <w:sz w:val="26"/>
                <w:szCs w:val="26"/>
                <w:lang w:eastAsia="ru-RU"/>
              </w:rPr>
              <w:t>відділ</w:t>
            </w:r>
            <w:r w:rsidRPr="00A56AA2">
              <w:rPr>
                <w:rFonts w:ascii="Times New Roman" w:hAnsi="Times New Roman"/>
                <w:sz w:val="26"/>
                <w:szCs w:val="26"/>
                <w:lang w:eastAsia="ru-RU"/>
              </w:rPr>
              <w:t xml:space="preserve"> видавни-чої справи, </w:t>
            </w:r>
            <w:r w:rsidRPr="00A56AA2">
              <w:rPr>
                <w:rFonts w:ascii="Times New Roman" w:hAnsi="Times New Roman"/>
                <w:spacing w:val="-10"/>
                <w:sz w:val="26"/>
                <w:szCs w:val="26"/>
                <w:lang w:eastAsia="ru-RU"/>
              </w:rPr>
              <w:t>ДНУ «Книжкова палата України імені Івана Федорова»</w:t>
            </w:r>
          </w:p>
        </w:tc>
        <w:tc>
          <w:tcPr>
            <w:tcW w:w="1660" w:type="dxa"/>
            <w:tcBorders>
              <w:top w:val="nil"/>
              <w:left w:val="nil"/>
              <w:bottom w:val="nil"/>
              <w:right w:val="nil"/>
            </w:tcBorders>
          </w:tcPr>
          <w:p w:rsidR="00250097" w:rsidRPr="00A56AA2" w:rsidRDefault="00250097" w:rsidP="008553C1">
            <w:pPr>
              <w:spacing w:after="0" w:line="240" w:lineRule="auto"/>
              <w:jc w:val="center"/>
              <w:rPr>
                <w:rFonts w:ascii="Times New Roman" w:hAnsi="Times New Roman"/>
                <w:sz w:val="26"/>
                <w:szCs w:val="26"/>
              </w:rPr>
            </w:pPr>
            <w:r w:rsidRPr="00A56AA2">
              <w:rPr>
                <w:rFonts w:ascii="Times New Roman" w:hAnsi="Times New Roman"/>
                <w:sz w:val="26"/>
                <w:szCs w:val="26"/>
              </w:rPr>
              <w:t>лютий - вересень</w:t>
            </w:r>
          </w:p>
        </w:tc>
        <w:tc>
          <w:tcPr>
            <w:tcW w:w="2411" w:type="dxa"/>
            <w:tcBorders>
              <w:top w:val="nil"/>
              <w:left w:val="nil"/>
              <w:bottom w:val="nil"/>
              <w:right w:val="nil"/>
            </w:tcBorders>
          </w:tcPr>
          <w:p w:rsidR="00250097" w:rsidRPr="00A56AA2" w:rsidRDefault="00250097" w:rsidP="008553C1">
            <w:pPr>
              <w:spacing w:after="0" w:line="240" w:lineRule="auto"/>
              <w:rPr>
                <w:rFonts w:ascii="Times New Roman" w:hAnsi="Times New Roman"/>
                <w:sz w:val="26"/>
                <w:szCs w:val="26"/>
                <w:lang w:eastAsia="ru-RU"/>
              </w:rPr>
            </w:pPr>
            <w:r w:rsidRPr="00A56AA2">
              <w:rPr>
                <w:rFonts w:ascii="Times New Roman" w:hAnsi="Times New Roman"/>
                <w:sz w:val="26"/>
                <w:szCs w:val="26"/>
              </w:rPr>
              <w:t>враховано пропозиції у Державному бюджеті на 202</w:t>
            </w:r>
            <w:r w:rsidRPr="00A56AA2">
              <w:rPr>
                <w:rFonts w:ascii="Times New Roman" w:hAnsi="Times New Roman"/>
                <w:sz w:val="26"/>
                <w:szCs w:val="26"/>
                <w:lang w:val="ru-RU"/>
              </w:rPr>
              <w:t>1</w:t>
            </w:r>
            <w:r w:rsidRPr="00A56AA2">
              <w:rPr>
                <w:rFonts w:ascii="Times New Roman" w:hAnsi="Times New Roman"/>
                <w:sz w:val="26"/>
                <w:szCs w:val="26"/>
              </w:rPr>
              <w:t xml:space="preserve"> рік </w:t>
            </w:r>
          </w:p>
        </w:tc>
        <w:tc>
          <w:tcPr>
            <w:tcW w:w="3718" w:type="dxa"/>
            <w:gridSpan w:val="3"/>
            <w:tcBorders>
              <w:top w:val="nil"/>
              <w:left w:val="nil"/>
              <w:bottom w:val="nil"/>
              <w:right w:val="nil"/>
            </w:tcBorders>
          </w:tcPr>
          <w:p w:rsidR="00250097" w:rsidRPr="00436A49" w:rsidRDefault="00250097" w:rsidP="002D3683">
            <w:pPr>
              <w:spacing w:after="0" w:line="240" w:lineRule="auto"/>
              <w:rPr>
                <w:rFonts w:ascii="Times New Roman" w:hAnsi="Times New Roman"/>
                <w:sz w:val="26"/>
                <w:szCs w:val="26"/>
                <w:lang w:eastAsia="ru-RU"/>
              </w:rPr>
            </w:pPr>
            <w:r w:rsidRPr="00436A49">
              <w:rPr>
                <w:rFonts w:ascii="Times New Roman" w:hAnsi="Times New Roman"/>
                <w:iCs/>
                <w:spacing w:val="-4"/>
                <w:sz w:val="26"/>
                <w:szCs w:val="26"/>
              </w:rPr>
              <w:t xml:space="preserve">забезпечення сталої роботи </w:t>
            </w:r>
            <w:r w:rsidRPr="00A56AA2">
              <w:rPr>
                <w:rFonts w:ascii="Times New Roman" w:hAnsi="Times New Roman"/>
                <w:sz w:val="26"/>
                <w:szCs w:val="26"/>
                <w:lang w:eastAsia="ru-RU"/>
              </w:rPr>
              <w:t>наукової установи</w:t>
            </w:r>
          </w:p>
        </w:tc>
      </w:tr>
      <w:tr w:rsidR="00250097" w:rsidRPr="00A56AA2" w:rsidTr="00653A35">
        <w:trPr>
          <w:gridAfter w:val="2"/>
          <w:wAfter w:w="22" w:type="dxa"/>
        </w:trPr>
        <w:tc>
          <w:tcPr>
            <w:tcW w:w="5594" w:type="dxa"/>
            <w:tcBorders>
              <w:top w:val="nil"/>
              <w:left w:val="nil"/>
              <w:bottom w:val="nil"/>
              <w:right w:val="nil"/>
            </w:tcBorders>
          </w:tcPr>
          <w:p w:rsidR="00250097" w:rsidRPr="00436A49" w:rsidRDefault="00250097" w:rsidP="00DC7A4C">
            <w:pPr>
              <w:spacing w:after="0" w:line="240" w:lineRule="auto"/>
              <w:jc w:val="both"/>
              <w:rPr>
                <w:rFonts w:ascii="Times New Roman" w:hAnsi="Times New Roman"/>
                <w:sz w:val="26"/>
                <w:szCs w:val="26"/>
                <w:lang w:eastAsia="ru-RU"/>
              </w:rPr>
            </w:pPr>
            <w:r w:rsidRPr="00A56AA2">
              <w:rPr>
                <w:rFonts w:ascii="Times New Roman" w:hAnsi="Times New Roman"/>
                <w:sz w:val="26"/>
                <w:szCs w:val="26"/>
              </w:rPr>
              <w:t>3. Складання (відмова у складанні) протоколів про адміністративні правопорушення, відповідальність за вчинення яких передбачена</w:t>
            </w:r>
            <w:r w:rsidRPr="00436A49">
              <w:rPr>
                <w:rFonts w:ascii="Times New Roman" w:hAnsi="Times New Roman"/>
                <w:sz w:val="26"/>
                <w:szCs w:val="26"/>
                <w:lang w:eastAsia="ru-RU"/>
              </w:rPr>
              <w:t xml:space="preserve"> статтею 186</w:t>
            </w:r>
            <w:r w:rsidRPr="00436A49">
              <w:rPr>
                <w:rFonts w:ascii="Times New Roman" w:hAnsi="Times New Roman"/>
                <w:sz w:val="26"/>
                <w:szCs w:val="26"/>
                <w:vertAlign w:val="superscript"/>
                <w:lang w:eastAsia="ru-RU"/>
              </w:rPr>
              <w:t>7</w:t>
            </w:r>
            <w:r w:rsidRPr="00436A49">
              <w:rPr>
                <w:rFonts w:ascii="Times New Roman" w:hAnsi="Times New Roman"/>
                <w:sz w:val="26"/>
                <w:szCs w:val="26"/>
                <w:lang w:eastAsia="ru-RU"/>
              </w:rPr>
              <w:t xml:space="preserve"> Кодексу України про адміністративні правопорушення - у частині недоставляння або порушення строку доставляння обов'язкового безоплатного примірника видань на підставі звернення юридичних і фізичних осіб</w:t>
            </w:r>
          </w:p>
        </w:tc>
        <w:tc>
          <w:tcPr>
            <w:tcW w:w="2061" w:type="dxa"/>
            <w:tcBorders>
              <w:top w:val="nil"/>
              <w:left w:val="nil"/>
              <w:bottom w:val="nil"/>
              <w:right w:val="nil"/>
            </w:tcBorders>
          </w:tcPr>
          <w:p w:rsidR="00250097" w:rsidRPr="00A56AA2" w:rsidRDefault="00250097" w:rsidP="00DC7A4C">
            <w:pPr>
              <w:spacing w:after="0" w:line="240" w:lineRule="auto"/>
              <w:jc w:val="both"/>
              <w:rPr>
                <w:rFonts w:ascii="Times New Roman" w:hAnsi="Times New Roman"/>
                <w:spacing w:val="-8"/>
                <w:sz w:val="26"/>
                <w:szCs w:val="26"/>
                <w:lang w:val="en-US" w:eastAsia="ru-RU"/>
              </w:rPr>
            </w:pPr>
            <w:r w:rsidRPr="00A56AA2">
              <w:rPr>
                <w:rFonts w:ascii="Times New Roman" w:hAnsi="Times New Roman"/>
                <w:spacing w:val="-8"/>
                <w:sz w:val="26"/>
                <w:szCs w:val="26"/>
                <w:lang w:eastAsia="ru-RU"/>
              </w:rPr>
              <w:t>відділ</w:t>
            </w:r>
            <w:r w:rsidRPr="00A56AA2">
              <w:rPr>
                <w:rFonts w:ascii="Times New Roman" w:hAnsi="Times New Roman"/>
                <w:sz w:val="26"/>
                <w:szCs w:val="26"/>
                <w:lang w:eastAsia="ru-RU"/>
              </w:rPr>
              <w:t xml:space="preserve"> видавничої справи</w:t>
            </w: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sz w:val="26"/>
                <w:szCs w:val="26"/>
              </w:rPr>
            </w:pPr>
            <w:r w:rsidRPr="00A56AA2">
              <w:rPr>
                <w:rFonts w:ascii="Times New Roman" w:hAnsi="Times New Roman"/>
                <w:sz w:val="26"/>
                <w:szCs w:val="26"/>
              </w:rPr>
              <w:t>протягом року</w:t>
            </w:r>
          </w:p>
        </w:tc>
        <w:tc>
          <w:tcPr>
            <w:tcW w:w="2411" w:type="dxa"/>
            <w:tcBorders>
              <w:top w:val="nil"/>
              <w:left w:val="nil"/>
              <w:bottom w:val="nil"/>
              <w:right w:val="nil"/>
            </w:tcBorders>
          </w:tcPr>
          <w:p w:rsidR="00250097" w:rsidRPr="00436A49" w:rsidRDefault="00250097" w:rsidP="00374C33">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сто відсотків скарг щодо адміністра-тивних правопо-рушень розглянуто та прийнято відповідні рішення</w:t>
            </w:r>
          </w:p>
          <w:p w:rsidR="00250097" w:rsidRPr="00436A49" w:rsidRDefault="00250097" w:rsidP="00374C33">
            <w:pPr>
              <w:spacing w:after="0" w:line="240" w:lineRule="auto"/>
              <w:rPr>
                <w:rFonts w:ascii="Times New Roman" w:hAnsi="Times New Roman"/>
                <w:sz w:val="26"/>
                <w:szCs w:val="26"/>
              </w:rPr>
            </w:pPr>
          </w:p>
        </w:tc>
        <w:tc>
          <w:tcPr>
            <w:tcW w:w="3704" w:type="dxa"/>
            <w:gridSpan w:val="2"/>
            <w:tcBorders>
              <w:top w:val="nil"/>
              <w:left w:val="nil"/>
              <w:bottom w:val="nil"/>
              <w:right w:val="nil"/>
            </w:tcBorders>
          </w:tcPr>
          <w:p w:rsidR="00250097" w:rsidRPr="00436A49" w:rsidRDefault="00250097" w:rsidP="00374C33">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 xml:space="preserve">забезпечення збереження документальної пам'яті України для прийдешніх поколінь </w:t>
            </w:r>
          </w:p>
          <w:p w:rsidR="00250097" w:rsidRPr="00436A49" w:rsidRDefault="00250097" w:rsidP="00374C33">
            <w:pPr>
              <w:spacing w:after="0" w:line="240" w:lineRule="auto"/>
              <w:rPr>
                <w:rFonts w:ascii="Times New Roman" w:hAnsi="Times New Roman"/>
                <w:sz w:val="26"/>
                <w:szCs w:val="26"/>
              </w:rPr>
            </w:pPr>
          </w:p>
        </w:tc>
      </w:tr>
      <w:tr w:rsidR="00250097" w:rsidRPr="00A56AA2" w:rsidTr="00653A35">
        <w:trPr>
          <w:gridAfter w:val="2"/>
          <w:wAfter w:w="22" w:type="dxa"/>
        </w:trPr>
        <w:tc>
          <w:tcPr>
            <w:tcW w:w="15430" w:type="dxa"/>
            <w:gridSpan w:val="6"/>
            <w:tcBorders>
              <w:top w:val="nil"/>
              <w:left w:val="nil"/>
              <w:bottom w:val="nil"/>
              <w:right w:val="nil"/>
            </w:tcBorders>
            <w:vAlign w:val="center"/>
          </w:tcPr>
          <w:p w:rsidR="00250097" w:rsidRPr="00436A49" w:rsidRDefault="00250097" w:rsidP="006336C6">
            <w:pPr>
              <w:widowControl w:val="0"/>
              <w:spacing w:before="120" w:after="60" w:line="240" w:lineRule="auto"/>
              <w:ind w:firstLine="709"/>
              <w:jc w:val="center"/>
              <w:rPr>
                <w:rFonts w:ascii="Times New Roman" w:hAnsi="Times New Roman"/>
                <w:bCs/>
                <w:i/>
                <w:iCs/>
                <w:sz w:val="26"/>
                <w:szCs w:val="26"/>
                <w:lang w:eastAsia="ru-RU"/>
              </w:rPr>
            </w:pPr>
            <w:r w:rsidRPr="00436A49">
              <w:rPr>
                <w:rFonts w:ascii="Times New Roman" w:hAnsi="Times New Roman"/>
                <w:bCs/>
                <w:i/>
                <w:iCs/>
                <w:sz w:val="26"/>
                <w:szCs w:val="26"/>
                <w:lang w:val="ru-RU" w:eastAsia="ru-RU"/>
              </w:rPr>
              <w:t>7</w:t>
            </w:r>
            <w:r w:rsidRPr="00436A49">
              <w:rPr>
                <w:rFonts w:ascii="Times New Roman" w:hAnsi="Times New Roman"/>
                <w:bCs/>
                <w:i/>
                <w:iCs/>
                <w:sz w:val="26"/>
                <w:szCs w:val="26"/>
                <w:lang w:eastAsia="ru-RU"/>
              </w:rPr>
              <w:t>. Забезпечення доступу кожного до інформації</w:t>
            </w:r>
          </w:p>
        </w:tc>
      </w:tr>
      <w:tr w:rsidR="00250097" w:rsidRPr="00A56AA2" w:rsidTr="00653A35">
        <w:tc>
          <w:tcPr>
            <w:tcW w:w="5594" w:type="dxa"/>
            <w:tcBorders>
              <w:top w:val="nil"/>
              <w:left w:val="nil"/>
              <w:bottom w:val="nil"/>
              <w:right w:val="nil"/>
            </w:tcBorders>
          </w:tcPr>
          <w:p w:rsidR="00250097" w:rsidRPr="00436A49" w:rsidRDefault="00250097" w:rsidP="00F024B9">
            <w:pPr>
              <w:spacing w:after="0" w:line="240" w:lineRule="auto"/>
              <w:jc w:val="both"/>
              <w:rPr>
                <w:rFonts w:ascii="Times New Roman" w:hAnsi="Times New Roman"/>
                <w:sz w:val="26"/>
                <w:szCs w:val="26"/>
                <w:lang w:eastAsia="ru-RU"/>
              </w:rPr>
            </w:pPr>
            <w:r w:rsidRPr="00436A49">
              <w:rPr>
                <w:rFonts w:ascii="Times New Roman" w:hAnsi="Times New Roman"/>
                <w:sz w:val="26"/>
                <w:szCs w:val="26"/>
                <w:lang w:eastAsia="ru-RU"/>
              </w:rPr>
              <w:t>1. Моніторинг веб-сайтів органів виконавчої влади щодо оприлюднення інформації, обов’язковість розміщення якої визначено Законом України «Про доступ до публічної інформації»</w:t>
            </w:r>
          </w:p>
        </w:tc>
        <w:tc>
          <w:tcPr>
            <w:tcW w:w="2061" w:type="dxa"/>
            <w:tcBorders>
              <w:top w:val="nil"/>
              <w:left w:val="nil"/>
              <w:bottom w:val="nil"/>
              <w:right w:val="nil"/>
            </w:tcBorders>
          </w:tcPr>
          <w:p w:rsidR="00250097" w:rsidRPr="00436A49" w:rsidRDefault="00250097" w:rsidP="00DC7A4C">
            <w:pPr>
              <w:spacing w:after="0" w:line="240" w:lineRule="auto"/>
              <w:ind w:left="76" w:right="-9"/>
              <w:jc w:val="both"/>
              <w:rPr>
                <w:rFonts w:ascii="Times New Roman" w:hAnsi="Times New Roman"/>
                <w:spacing w:val="-8"/>
                <w:sz w:val="26"/>
                <w:szCs w:val="26"/>
                <w:lang w:eastAsia="ru-RU"/>
              </w:rPr>
            </w:pPr>
            <w:r w:rsidRPr="00436A49">
              <w:rPr>
                <w:rFonts w:ascii="Times New Roman" w:hAnsi="Times New Roman"/>
                <w:spacing w:val="-8"/>
                <w:sz w:val="26"/>
                <w:szCs w:val="26"/>
                <w:lang w:eastAsia="ru-RU"/>
              </w:rPr>
              <w:t xml:space="preserve">управління розвитку інформаційної сфери </w:t>
            </w:r>
          </w:p>
          <w:p w:rsidR="00250097" w:rsidRPr="00436A49" w:rsidRDefault="00250097" w:rsidP="00DC7A4C">
            <w:pPr>
              <w:spacing w:after="0" w:line="240" w:lineRule="auto"/>
              <w:ind w:left="76" w:right="-9"/>
              <w:jc w:val="both"/>
              <w:rPr>
                <w:rFonts w:ascii="Times New Roman" w:hAnsi="Times New Roman"/>
                <w:spacing w:val="-8"/>
                <w:sz w:val="26"/>
                <w:szCs w:val="26"/>
                <w:lang w:eastAsia="ru-RU"/>
              </w:rPr>
            </w:pPr>
          </w:p>
        </w:tc>
        <w:tc>
          <w:tcPr>
            <w:tcW w:w="1660" w:type="dxa"/>
            <w:tcBorders>
              <w:top w:val="nil"/>
              <w:left w:val="nil"/>
              <w:bottom w:val="nil"/>
              <w:right w:val="nil"/>
            </w:tcBorders>
          </w:tcPr>
          <w:p w:rsidR="00250097" w:rsidRPr="00436A49" w:rsidRDefault="00250097" w:rsidP="00DC7A4C">
            <w:pPr>
              <w:spacing w:after="0" w:line="240" w:lineRule="auto"/>
              <w:jc w:val="center"/>
              <w:rPr>
                <w:rFonts w:ascii="Times New Roman" w:hAnsi="Times New Roman"/>
                <w:sz w:val="26"/>
                <w:szCs w:val="26"/>
                <w:lang w:eastAsia="ru-RU"/>
              </w:rPr>
            </w:pPr>
            <w:r w:rsidRPr="00436A49">
              <w:rPr>
                <w:rFonts w:ascii="Times New Roman" w:hAnsi="Times New Roman"/>
                <w:sz w:val="26"/>
                <w:szCs w:val="26"/>
                <w:lang w:eastAsia="ru-RU"/>
              </w:rPr>
              <w:t>щопівріччя</w:t>
            </w:r>
          </w:p>
        </w:tc>
        <w:tc>
          <w:tcPr>
            <w:tcW w:w="2411" w:type="dxa"/>
            <w:tcBorders>
              <w:top w:val="nil"/>
              <w:left w:val="nil"/>
              <w:bottom w:val="nil"/>
              <w:right w:val="nil"/>
            </w:tcBorders>
          </w:tcPr>
          <w:p w:rsidR="00250097" w:rsidRPr="00436A49" w:rsidRDefault="00250097" w:rsidP="00CD1469">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 xml:space="preserve">подано Кабінету Міністрів України звіти за </w:t>
            </w:r>
            <w:r w:rsidRPr="00436A49">
              <w:rPr>
                <w:rFonts w:ascii="Times New Roman" w:hAnsi="Times New Roman"/>
                <w:spacing w:val="-20"/>
                <w:sz w:val="26"/>
                <w:szCs w:val="26"/>
                <w:lang w:eastAsia="ru-RU"/>
              </w:rPr>
              <w:t xml:space="preserve">результатами </w:t>
            </w:r>
            <w:r w:rsidRPr="00436A49">
              <w:rPr>
                <w:rFonts w:ascii="Times New Roman" w:hAnsi="Times New Roman"/>
                <w:sz w:val="26"/>
                <w:szCs w:val="26"/>
                <w:lang w:eastAsia="ru-RU"/>
              </w:rPr>
              <w:t>моніторингу</w:t>
            </w:r>
          </w:p>
          <w:p w:rsidR="00250097" w:rsidRPr="00436A49" w:rsidRDefault="00250097" w:rsidP="00CD1469">
            <w:pPr>
              <w:spacing w:after="0" w:line="240" w:lineRule="auto"/>
              <w:rPr>
                <w:rFonts w:ascii="Times New Roman" w:hAnsi="Times New Roman"/>
                <w:sz w:val="26"/>
                <w:szCs w:val="26"/>
                <w:lang w:eastAsia="ru-RU"/>
              </w:rPr>
            </w:pPr>
          </w:p>
        </w:tc>
        <w:tc>
          <w:tcPr>
            <w:tcW w:w="3726" w:type="dxa"/>
            <w:gridSpan w:val="4"/>
            <w:tcBorders>
              <w:top w:val="nil"/>
              <w:left w:val="nil"/>
              <w:bottom w:val="nil"/>
              <w:right w:val="nil"/>
            </w:tcBorders>
          </w:tcPr>
          <w:p w:rsidR="00250097" w:rsidRPr="00436A49" w:rsidRDefault="00250097" w:rsidP="00CD1469">
            <w:pPr>
              <w:spacing w:after="0" w:line="240" w:lineRule="auto"/>
              <w:rPr>
                <w:rFonts w:ascii="Times New Roman" w:hAnsi="Times New Roman"/>
                <w:sz w:val="26"/>
                <w:szCs w:val="26"/>
              </w:rPr>
            </w:pPr>
            <w:r w:rsidRPr="00436A49">
              <w:rPr>
                <w:rFonts w:ascii="Times New Roman" w:hAnsi="Times New Roman"/>
                <w:sz w:val="26"/>
                <w:szCs w:val="26"/>
              </w:rPr>
              <w:t xml:space="preserve">рівень інформаційного на-повнення офіційних веб-сайтів органів виконавчої влади від-повідає вимогам нормативно-правових актів, які регламенту-ють розміщення </w:t>
            </w:r>
            <w:bookmarkStart w:id="1" w:name="OLE_LINK140"/>
            <w:bookmarkStart w:id="2" w:name="OLE_LINK141"/>
            <w:r w:rsidRPr="00436A49">
              <w:rPr>
                <w:rFonts w:ascii="Times New Roman" w:hAnsi="Times New Roman"/>
                <w:sz w:val="26"/>
                <w:szCs w:val="26"/>
              </w:rPr>
              <w:t xml:space="preserve">певних видів інформації на </w:t>
            </w:r>
            <w:bookmarkEnd w:id="1"/>
            <w:bookmarkEnd w:id="2"/>
            <w:r w:rsidRPr="00436A49">
              <w:rPr>
                <w:rFonts w:ascii="Times New Roman" w:hAnsi="Times New Roman"/>
                <w:sz w:val="26"/>
                <w:szCs w:val="26"/>
              </w:rPr>
              <w:t>веб-сайтах</w:t>
            </w:r>
          </w:p>
          <w:p w:rsidR="00250097" w:rsidRPr="00436A49" w:rsidRDefault="00250097" w:rsidP="00CD1469">
            <w:pPr>
              <w:spacing w:after="0" w:line="240" w:lineRule="auto"/>
              <w:rPr>
                <w:rFonts w:ascii="Times New Roman" w:hAnsi="Times New Roman" w:cs="Antiqua"/>
                <w:sz w:val="10"/>
                <w:szCs w:val="10"/>
                <w:lang w:eastAsia="ru-RU"/>
              </w:rPr>
            </w:pPr>
          </w:p>
        </w:tc>
      </w:tr>
      <w:tr w:rsidR="00250097" w:rsidRPr="00A56AA2" w:rsidTr="00653A35">
        <w:tc>
          <w:tcPr>
            <w:tcW w:w="5594" w:type="dxa"/>
            <w:tcBorders>
              <w:top w:val="nil"/>
              <w:left w:val="nil"/>
              <w:bottom w:val="nil"/>
              <w:right w:val="nil"/>
            </w:tcBorders>
          </w:tcPr>
          <w:p w:rsidR="00250097" w:rsidRPr="00436A49" w:rsidRDefault="00250097" w:rsidP="00DC7A4C">
            <w:pPr>
              <w:spacing w:after="0" w:line="240" w:lineRule="auto"/>
              <w:jc w:val="both"/>
              <w:rPr>
                <w:rFonts w:ascii="Times New Roman" w:hAnsi="Times New Roman"/>
                <w:sz w:val="26"/>
                <w:szCs w:val="26"/>
                <w:lang w:eastAsia="ru-RU"/>
              </w:rPr>
            </w:pPr>
            <w:r w:rsidRPr="00436A49">
              <w:rPr>
                <w:rFonts w:ascii="Times New Roman" w:hAnsi="Times New Roman"/>
                <w:sz w:val="26"/>
                <w:szCs w:val="26"/>
                <w:lang w:eastAsia="ru-RU"/>
              </w:rPr>
              <w:t>2. Моніторинг веб-сайтів органів виконавчої влади щодо розміщення електронних форм звітних документів</w:t>
            </w:r>
          </w:p>
        </w:tc>
        <w:tc>
          <w:tcPr>
            <w:tcW w:w="2061" w:type="dxa"/>
            <w:tcBorders>
              <w:top w:val="nil"/>
              <w:left w:val="nil"/>
              <w:bottom w:val="nil"/>
              <w:right w:val="nil"/>
            </w:tcBorders>
          </w:tcPr>
          <w:p w:rsidR="00250097" w:rsidRPr="00436A49" w:rsidRDefault="00250097" w:rsidP="00DC7A4C">
            <w:pPr>
              <w:spacing w:after="0" w:line="240" w:lineRule="auto"/>
              <w:ind w:left="76" w:right="-9"/>
              <w:jc w:val="both"/>
              <w:rPr>
                <w:rFonts w:ascii="Times New Roman" w:hAnsi="Times New Roman"/>
                <w:spacing w:val="-8"/>
                <w:sz w:val="26"/>
                <w:szCs w:val="26"/>
                <w:lang w:eastAsia="ru-RU"/>
              </w:rPr>
            </w:pPr>
            <w:r w:rsidRPr="00436A49">
              <w:rPr>
                <w:rFonts w:ascii="Times New Roman" w:hAnsi="Times New Roman"/>
                <w:spacing w:val="-8"/>
                <w:sz w:val="26"/>
                <w:szCs w:val="26"/>
                <w:lang w:eastAsia="ru-RU"/>
              </w:rPr>
              <w:t>управління розвитку інформаційної сфери</w:t>
            </w:r>
          </w:p>
          <w:p w:rsidR="00250097" w:rsidRPr="00436A49" w:rsidRDefault="00250097" w:rsidP="00DC7A4C">
            <w:pPr>
              <w:spacing w:after="0" w:line="240" w:lineRule="auto"/>
              <w:ind w:left="76" w:right="-9"/>
              <w:jc w:val="both"/>
              <w:rPr>
                <w:rFonts w:ascii="Times New Roman" w:hAnsi="Times New Roman"/>
                <w:spacing w:val="-8"/>
                <w:sz w:val="26"/>
                <w:szCs w:val="26"/>
                <w:lang w:eastAsia="ru-RU"/>
              </w:rPr>
            </w:pPr>
          </w:p>
        </w:tc>
        <w:tc>
          <w:tcPr>
            <w:tcW w:w="1660" w:type="dxa"/>
            <w:tcBorders>
              <w:top w:val="nil"/>
              <w:left w:val="nil"/>
              <w:bottom w:val="nil"/>
              <w:right w:val="nil"/>
            </w:tcBorders>
          </w:tcPr>
          <w:p w:rsidR="00250097" w:rsidRPr="00436A49" w:rsidRDefault="00250097" w:rsidP="00DC7A4C">
            <w:pPr>
              <w:spacing w:after="0" w:line="240" w:lineRule="auto"/>
              <w:jc w:val="center"/>
              <w:rPr>
                <w:rFonts w:ascii="Times New Roman" w:hAnsi="Times New Roman"/>
                <w:spacing w:val="-14"/>
                <w:sz w:val="26"/>
                <w:szCs w:val="26"/>
                <w:lang w:eastAsia="ru-RU"/>
              </w:rPr>
            </w:pPr>
            <w:r w:rsidRPr="00436A49">
              <w:rPr>
                <w:rFonts w:ascii="Times New Roman" w:hAnsi="Times New Roman"/>
                <w:spacing w:val="-14"/>
                <w:sz w:val="26"/>
                <w:szCs w:val="26"/>
                <w:lang w:eastAsia="ru-RU"/>
              </w:rPr>
              <w:t>щоквартально</w:t>
            </w:r>
          </w:p>
        </w:tc>
        <w:tc>
          <w:tcPr>
            <w:tcW w:w="2411" w:type="dxa"/>
            <w:tcBorders>
              <w:top w:val="nil"/>
              <w:left w:val="nil"/>
              <w:bottom w:val="nil"/>
              <w:right w:val="nil"/>
            </w:tcBorders>
          </w:tcPr>
          <w:p w:rsidR="00250097" w:rsidRPr="00436A49" w:rsidRDefault="00250097" w:rsidP="00CD1469">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подано Кабінету Міністрів України звіти за результатами моніторингу</w:t>
            </w:r>
          </w:p>
          <w:p w:rsidR="00250097" w:rsidRPr="00436A49" w:rsidRDefault="00250097" w:rsidP="00CD1469">
            <w:pPr>
              <w:spacing w:after="0" w:line="240" w:lineRule="auto"/>
              <w:rPr>
                <w:rFonts w:ascii="Times New Roman" w:hAnsi="Times New Roman"/>
                <w:sz w:val="26"/>
                <w:szCs w:val="26"/>
                <w:lang w:eastAsia="ru-RU"/>
              </w:rPr>
            </w:pPr>
          </w:p>
        </w:tc>
        <w:tc>
          <w:tcPr>
            <w:tcW w:w="3726" w:type="dxa"/>
            <w:gridSpan w:val="4"/>
            <w:tcBorders>
              <w:top w:val="nil"/>
              <w:left w:val="nil"/>
              <w:bottom w:val="nil"/>
              <w:right w:val="nil"/>
            </w:tcBorders>
          </w:tcPr>
          <w:p w:rsidR="00250097" w:rsidRPr="00436A49" w:rsidRDefault="00250097" w:rsidP="00CD1469">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рівень повноти, актуальності, навігаційної доступності ін-формації, розміщеної на веб-сайтах</w:t>
            </w:r>
            <w:r w:rsidRPr="00436A49">
              <w:rPr>
                <w:rFonts w:ascii="Times New Roman" w:hAnsi="Times New Roman"/>
                <w:sz w:val="26"/>
                <w:szCs w:val="26"/>
              </w:rPr>
              <w:t xml:space="preserve"> органів виконавчої вла-ди</w:t>
            </w:r>
            <w:r w:rsidRPr="00436A49">
              <w:rPr>
                <w:rFonts w:ascii="Times New Roman" w:hAnsi="Times New Roman"/>
                <w:sz w:val="26"/>
                <w:szCs w:val="26"/>
                <w:lang w:eastAsia="ru-RU"/>
              </w:rPr>
              <w:t>,</w:t>
            </w:r>
            <w:r w:rsidRPr="00436A49">
              <w:rPr>
                <w:rFonts w:ascii="Times New Roman" w:hAnsi="Times New Roman"/>
                <w:sz w:val="26"/>
                <w:szCs w:val="26"/>
              </w:rPr>
              <w:t xml:space="preserve"> відповідає вимогам норма-тивно-правових актів, які регламентують розміщення </w:t>
            </w:r>
            <w:r w:rsidRPr="00436A49">
              <w:rPr>
                <w:rFonts w:ascii="Times New Roman" w:hAnsi="Times New Roman"/>
                <w:sz w:val="26"/>
                <w:szCs w:val="26"/>
                <w:lang w:eastAsia="ru-RU"/>
              </w:rPr>
              <w:t>електронних форм звітних документів</w:t>
            </w:r>
          </w:p>
          <w:p w:rsidR="00250097" w:rsidRPr="00436A49" w:rsidRDefault="00250097" w:rsidP="00CD1469">
            <w:pPr>
              <w:spacing w:after="0" w:line="240" w:lineRule="auto"/>
              <w:rPr>
                <w:rFonts w:ascii="Times New Roman" w:hAnsi="Times New Roman"/>
                <w:sz w:val="10"/>
                <w:szCs w:val="10"/>
                <w:lang w:eastAsia="ru-RU"/>
              </w:rPr>
            </w:pPr>
          </w:p>
        </w:tc>
      </w:tr>
      <w:tr w:rsidR="00250097" w:rsidRPr="00A56AA2" w:rsidTr="00653A35">
        <w:tc>
          <w:tcPr>
            <w:tcW w:w="5594" w:type="dxa"/>
            <w:tcBorders>
              <w:top w:val="nil"/>
              <w:left w:val="nil"/>
              <w:bottom w:val="nil"/>
              <w:right w:val="nil"/>
            </w:tcBorders>
          </w:tcPr>
          <w:p w:rsidR="00250097" w:rsidRPr="00436A49" w:rsidRDefault="00250097" w:rsidP="00DC7A4C">
            <w:pPr>
              <w:spacing w:after="0" w:line="240" w:lineRule="auto"/>
              <w:jc w:val="both"/>
              <w:rPr>
                <w:rFonts w:ascii="Times New Roman" w:hAnsi="Times New Roman"/>
                <w:sz w:val="26"/>
                <w:szCs w:val="26"/>
                <w:lang w:eastAsia="ru-RU"/>
              </w:rPr>
            </w:pPr>
            <w:r w:rsidRPr="00436A49">
              <w:rPr>
                <w:rFonts w:ascii="Times New Roman" w:hAnsi="Times New Roman"/>
                <w:sz w:val="26"/>
                <w:szCs w:val="26"/>
                <w:lang w:eastAsia="ru-RU"/>
              </w:rPr>
              <w:t>3. Розгляд скарг громадян щодо порушень, на їх думку, органами виконавчої влади вимог Закону України «Про доступ до публічної інформації»</w:t>
            </w:r>
          </w:p>
        </w:tc>
        <w:tc>
          <w:tcPr>
            <w:tcW w:w="2061" w:type="dxa"/>
            <w:tcBorders>
              <w:top w:val="nil"/>
              <w:left w:val="nil"/>
              <w:bottom w:val="nil"/>
              <w:right w:val="nil"/>
            </w:tcBorders>
          </w:tcPr>
          <w:p w:rsidR="00250097" w:rsidRPr="00436A49" w:rsidRDefault="00250097" w:rsidP="00DC7A4C">
            <w:pPr>
              <w:spacing w:after="0" w:line="240" w:lineRule="auto"/>
              <w:ind w:left="76" w:right="-9"/>
              <w:jc w:val="both"/>
              <w:rPr>
                <w:rFonts w:ascii="Times New Roman" w:hAnsi="Times New Roman"/>
                <w:spacing w:val="-8"/>
                <w:sz w:val="26"/>
                <w:szCs w:val="26"/>
                <w:lang w:eastAsia="ru-RU"/>
              </w:rPr>
            </w:pPr>
            <w:r w:rsidRPr="00436A49">
              <w:rPr>
                <w:rFonts w:ascii="Times New Roman" w:hAnsi="Times New Roman"/>
                <w:spacing w:val="-8"/>
                <w:sz w:val="26"/>
                <w:szCs w:val="26"/>
                <w:lang w:eastAsia="ru-RU"/>
              </w:rPr>
              <w:t xml:space="preserve">управління розвитку інформаційної сфери, </w:t>
            </w:r>
          </w:p>
          <w:p w:rsidR="00250097" w:rsidRPr="00436A49" w:rsidRDefault="00250097" w:rsidP="00DC7A4C">
            <w:pPr>
              <w:spacing w:after="0" w:line="240" w:lineRule="auto"/>
              <w:ind w:left="76" w:right="-57"/>
              <w:jc w:val="both"/>
              <w:rPr>
                <w:rFonts w:ascii="Times New Roman" w:hAnsi="Times New Roman"/>
                <w:spacing w:val="-8"/>
                <w:sz w:val="26"/>
                <w:szCs w:val="26"/>
                <w:lang w:eastAsia="ru-RU"/>
              </w:rPr>
            </w:pPr>
            <w:r w:rsidRPr="00436A49">
              <w:rPr>
                <w:rFonts w:ascii="Times New Roman" w:hAnsi="Times New Roman"/>
                <w:spacing w:val="-8"/>
                <w:sz w:val="26"/>
                <w:szCs w:val="26"/>
                <w:lang w:eastAsia="ru-RU"/>
              </w:rPr>
              <w:t>юридичний відділ</w:t>
            </w:r>
          </w:p>
        </w:tc>
        <w:tc>
          <w:tcPr>
            <w:tcW w:w="1660" w:type="dxa"/>
            <w:tcBorders>
              <w:top w:val="nil"/>
              <w:left w:val="nil"/>
              <w:bottom w:val="nil"/>
              <w:right w:val="nil"/>
            </w:tcBorders>
          </w:tcPr>
          <w:p w:rsidR="00250097" w:rsidRPr="00436A49" w:rsidRDefault="00250097" w:rsidP="00DC7A4C">
            <w:pPr>
              <w:spacing w:after="0" w:line="240" w:lineRule="auto"/>
              <w:jc w:val="center"/>
              <w:rPr>
                <w:rFonts w:ascii="Times New Roman" w:hAnsi="Times New Roman"/>
                <w:sz w:val="26"/>
                <w:szCs w:val="26"/>
                <w:lang w:eastAsia="ru-RU"/>
              </w:rPr>
            </w:pPr>
            <w:r w:rsidRPr="00436A49">
              <w:rPr>
                <w:rFonts w:ascii="Times New Roman" w:hAnsi="Times New Roman"/>
                <w:sz w:val="26"/>
                <w:szCs w:val="26"/>
                <w:lang w:eastAsia="ru-RU"/>
              </w:rPr>
              <w:t>протягом року</w:t>
            </w:r>
          </w:p>
        </w:tc>
        <w:tc>
          <w:tcPr>
            <w:tcW w:w="2411" w:type="dxa"/>
            <w:tcBorders>
              <w:top w:val="nil"/>
              <w:left w:val="nil"/>
              <w:bottom w:val="nil"/>
              <w:right w:val="nil"/>
            </w:tcBorders>
          </w:tcPr>
          <w:p w:rsidR="00250097" w:rsidRPr="00436A49" w:rsidRDefault="00250097" w:rsidP="00B63198">
            <w:pPr>
              <w:spacing w:after="0" w:line="240" w:lineRule="auto"/>
              <w:rPr>
                <w:rFonts w:ascii="Times New Roman" w:hAnsi="Times New Roman" w:cs="Antiqua"/>
                <w:noProof/>
                <w:sz w:val="26"/>
                <w:szCs w:val="26"/>
                <w:lang w:eastAsia="ru-RU"/>
              </w:rPr>
            </w:pPr>
            <w:r w:rsidRPr="00436A49">
              <w:rPr>
                <w:rFonts w:ascii="Times New Roman" w:hAnsi="Times New Roman" w:cs="Antiqua"/>
                <w:noProof/>
                <w:sz w:val="26"/>
                <w:szCs w:val="26"/>
                <w:lang w:eastAsia="ru-RU"/>
              </w:rPr>
              <w:t xml:space="preserve">сто відсотків скарг </w:t>
            </w:r>
            <w:r w:rsidRPr="00436A49">
              <w:rPr>
                <w:rFonts w:ascii="Times New Roman" w:hAnsi="Times New Roman" w:cs="Antiqua"/>
                <w:sz w:val="26"/>
                <w:szCs w:val="26"/>
                <w:lang w:eastAsia="ru-RU"/>
              </w:rPr>
              <w:t xml:space="preserve">фізичних та юри-дичних осіб, об’єднань грома-дян без статусу юридичних осіб </w:t>
            </w:r>
            <w:r w:rsidRPr="00436A49">
              <w:rPr>
                <w:rFonts w:ascii="Times New Roman" w:hAnsi="Times New Roman" w:cs="Antiqua"/>
                <w:noProof/>
                <w:sz w:val="26"/>
                <w:szCs w:val="26"/>
                <w:lang w:eastAsia="ru-RU"/>
              </w:rPr>
              <w:t>розглянуто та надано відповідні  пропозиції</w:t>
            </w:r>
          </w:p>
          <w:p w:rsidR="00250097" w:rsidRPr="00CE0E5C" w:rsidRDefault="00250097" w:rsidP="006F147B">
            <w:pPr>
              <w:spacing w:after="0" w:line="240" w:lineRule="auto"/>
              <w:ind w:left="75"/>
              <w:rPr>
                <w:rFonts w:ascii="Times New Roman" w:hAnsi="Times New Roman"/>
                <w:sz w:val="10"/>
                <w:szCs w:val="10"/>
                <w:lang w:eastAsia="ru-RU"/>
              </w:rPr>
            </w:pPr>
          </w:p>
        </w:tc>
        <w:tc>
          <w:tcPr>
            <w:tcW w:w="3726" w:type="dxa"/>
            <w:gridSpan w:val="4"/>
            <w:tcBorders>
              <w:top w:val="nil"/>
              <w:left w:val="nil"/>
              <w:bottom w:val="nil"/>
              <w:right w:val="nil"/>
            </w:tcBorders>
          </w:tcPr>
          <w:p w:rsidR="00250097" w:rsidRPr="00436A49" w:rsidRDefault="00250097" w:rsidP="00B63198">
            <w:pPr>
              <w:spacing w:after="0" w:line="240" w:lineRule="auto"/>
              <w:ind w:left="74" w:right="-57"/>
              <w:rPr>
                <w:rFonts w:ascii="Times New Roman" w:hAnsi="Times New Roman" w:cs="Antiqua"/>
                <w:noProof/>
                <w:sz w:val="26"/>
                <w:szCs w:val="26"/>
                <w:lang w:eastAsia="ru-RU"/>
              </w:rPr>
            </w:pPr>
            <w:r w:rsidRPr="00436A49">
              <w:rPr>
                <w:rFonts w:ascii="Times New Roman" w:hAnsi="Times New Roman"/>
                <w:sz w:val="26"/>
                <w:szCs w:val="26"/>
                <w:lang w:eastAsia="ru-RU"/>
              </w:rPr>
              <w:t>захист права на доступ до публічної інформації фізичних та юридичних осіб, об’єднань громадян без статусу юридичних осіб</w:t>
            </w:r>
            <w:r w:rsidRPr="00436A49">
              <w:rPr>
                <w:rFonts w:ascii="Times New Roman" w:hAnsi="Times New Roman" w:cs="Antiqua"/>
                <w:sz w:val="26"/>
                <w:szCs w:val="26"/>
                <w:lang w:eastAsia="ru-RU"/>
              </w:rPr>
              <w:t xml:space="preserve"> </w:t>
            </w:r>
          </w:p>
        </w:tc>
      </w:tr>
      <w:tr w:rsidR="00250097" w:rsidRPr="00A56AA2" w:rsidTr="00653A35">
        <w:tc>
          <w:tcPr>
            <w:tcW w:w="5594" w:type="dxa"/>
            <w:tcBorders>
              <w:top w:val="nil"/>
              <w:left w:val="nil"/>
              <w:bottom w:val="nil"/>
              <w:right w:val="nil"/>
            </w:tcBorders>
          </w:tcPr>
          <w:p w:rsidR="00250097" w:rsidRPr="00436A49" w:rsidRDefault="00250097" w:rsidP="00B63198">
            <w:pPr>
              <w:spacing w:after="0" w:line="240" w:lineRule="auto"/>
              <w:jc w:val="both"/>
              <w:rPr>
                <w:rFonts w:ascii="Times New Roman" w:hAnsi="Times New Roman"/>
                <w:sz w:val="26"/>
                <w:szCs w:val="26"/>
                <w:lang w:eastAsia="ru-RU"/>
              </w:rPr>
            </w:pPr>
            <w:r w:rsidRPr="00436A49">
              <w:rPr>
                <w:rFonts w:ascii="Times New Roman" w:hAnsi="Times New Roman"/>
                <w:sz w:val="26"/>
                <w:szCs w:val="26"/>
                <w:lang w:eastAsia="ru-RU"/>
              </w:rPr>
              <w:t>4. Надання громадянам роз’яснень щодо застосування окремих положень Закону України «Про доступ до публічної інформації»</w:t>
            </w:r>
          </w:p>
        </w:tc>
        <w:tc>
          <w:tcPr>
            <w:tcW w:w="2061" w:type="dxa"/>
            <w:tcBorders>
              <w:top w:val="nil"/>
              <w:left w:val="nil"/>
              <w:bottom w:val="nil"/>
              <w:right w:val="nil"/>
            </w:tcBorders>
          </w:tcPr>
          <w:p w:rsidR="00250097" w:rsidRPr="00436A49" w:rsidRDefault="00250097" w:rsidP="00B63198">
            <w:pPr>
              <w:spacing w:after="0" w:line="240" w:lineRule="auto"/>
              <w:jc w:val="both"/>
              <w:rPr>
                <w:rFonts w:ascii="Times New Roman" w:hAnsi="Times New Roman"/>
                <w:spacing w:val="-8"/>
                <w:sz w:val="26"/>
                <w:szCs w:val="26"/>
                <w:lang w:eastAsia="ru-RU"/>
              </w:rPr>
            </w:pPr>
            <w:r w:rsidRPr="00436A49">
              <w:rPr>
                <w:rFonts w:ascii="Times New Roman" w:hAnsi="Times New Roman"/>
                <w:spacing w:val="-8"/>
                <w:sz w:val="26"/>
                <w:szCs w:val="26"/>
                <w:lang w:eastAsia="ru-RU"/>
              </w:rPr>
              <w:t>управління розвитку інформаційної сфери,</w:t>
            </w:r>
          </w:p>
          <w:p w:rsidR="00250097" w:rsidRPr="00436A49" w:rsidRDefault="00250097" w:rsidP="00B63198">
            <w:pPr>
              <w:spacing w:after="0" w:line="240" w:lineRule="auto"/>
              <w:jc w:val="both"/>
              <w:rPr>
                <w:rFonts w:ascii="Times New Roman" w:hAnsi="Times New Roman"/>
                <w:spacing w:val="-8"/>
                <w:sz w:val="26"/>
                <w:szCs w:val="26"/>
                <w:lang w:eastAsia="ru-RU"/>
              </w:rPr>
            </w:pPr>
            <w:r w:rsidRPr="00436A49">
              <w:rPr>
                <w:rFonts w:ascii="Times New Roman" w:hAnsi="Times New Roman"/>
                <w:spacing w:val="-8"/>
                <w:sz w:val="26"/>
                <w:szCs w:val="26"/>
                <w:lang w:eastAsia="ru-RU"/>
              </w:rPr>
              <w:t>юридичний відділ</w:t>
            </w:r>
          </w:p>
        </w:tc>
        <w:tc>
          <w:tcPr>
            <w:tcW w:w="1660" w:type="dxa"/>
            <w:tcBorders>
              <w:top w:val="nil"/>
              <w:left w:val="nil"/>
              <w:bottom w:val="nil"/>
              <w:right w:val="nil"/>
            </w:tcBorders>
          </w:tcPr>
          <w:p w:rsidR="00250097" w:rsidRPr="00436A49" w:rsidRDefault="00250097" w:rsidP="00B63198">
            <w:pPr>
              <w:spacing w:after="0" w:line="240" w:lineRule="auto"/>
              <w:jc w:val="center"/>
              <w:rPr>
                <w:rFonts w:ascii="Times New Roman" w:hAnsi="Times New Roman"/>
                <w:sz w:val="26"/>
                <w:szCs w:val="26"/>
                <w:lang w:eastAsia="ru-RU"/>
              </w:rPr>
            </w:pPr>
            <w:r w:rsidRPr="00436A49">
              <w:rPr>
                <w:rFonts w:ascii="Times New Roman" w:hAnsi="Times New Roman"/>
                <w:sz w:val="26"/>
                <w:szCs w:val="26"/>
                <w:lang w:eastAsia="ru-RU"/>
              </w:rPr>
              <w:t>протягом року</w:t>
            </w:r>
          </w:p>
        </w:tc>
        <w:tc>
          <w:tcPr>
            <w:tcW w:w="2411" w:type="dxa"/>
            <w:tcBorders>
              <w:top w:val="nil"/>
              <w:left w:val="nil"/>
              <w:bottom w:val="nil"/>
              <w:right w:val="nil"/>
            </w:tcBorders>
          </w:tcPr>
          <w:p w:rsidR="00250097" w:rsidRPr="00A56AA2" w:rsidRDefault="00250097" w:rsidP="00B63198">
            <w:pPr>
              <w:spacing w:after="0" w:line="240" w:lineRule="auto"/>
              <w:rPr>
                <w:rFonts w:ascii="Times New Roman" w:hAnsi="Times New Roman"/>
                <w:noProof/>
                <w:sz w:val="26"/>
                <w:szCs w:val="26"/>
              </w:rPr>
            </w:pPr>
            <w:r w:rsidRPr="00436A49">
              <w:rPr>
                <w:rFonts w:ascii="Times New Roman" w:hAnsi="Times New Roman" w:cs="Antiqua"/>
                <w:noProof/>
                <w:sz w:val="26"/>
                <w:szCs w:val="26"/>
                <w:lang w:eastAsia="ru-RU"/>
              </w:rPr>
              <w:t>сто відсотків</w:t>
            </w:r>
            <w:r w:rsidRPr="00A56AA2">
              <w:rPr>
                <w:rFonts w:ascii="Times New Roman" w:hAnsi="Times New Roman"/>
                <w:sz w:val="26"/>
                <w:szCs w:val="26"/>
              </w:rPr>
              <w:t xml:space="preserve"> звернень фізичних та юридичних осіб, об’єднань громадян без статусу юридичних осіб розглянуто </w:t>
            </w:r>
            <w:r w:rsidRPr="00A56AA2">
              <w:rPr>
                <w:rFonts w:ascii="Times New Roman" w:hAnsi="Times New Roman"/>
                <w:noProof/>
                <w:sz w:val="26"/>
                <w:szCs w:val="26"/>
              </w:rPr>
              <w:t>та надано відповіді заявникам</w:t>
            </w:r>
          </w:p>
          <w:p w:rsidR="00250097" w:rsidRPr="00436A49" w:rsidRDefault="00250097" w:rsidP="00B63198">
            <w:pPr>
              <w:spacing w:after="0" w:line="240" w:lineRule="auto"/>
              <w:rPr>
                <w:rFonts w:ascii="Times New Roman" w:hAnsi="Times New Roman"/>
                <w:sz w:val="10"/>
                <w:szCs w:val="10"/>
                <w:lang w:eastAsia="ru-RU"/>
              </w:rPr>
            </w:pPr>
          </w:p>
        </w:tc>
        <w:tc>
          <w:tcPr>
            <w:tcW w:w="3726" w:type="dxa"/>
            <w:gridSpan w:val="4"/>
            <w:tcBorders>
              <w:top w:val="nil"/>
              <w:left w:val="nil"/>
              <w:bottom w:val="nil"/>
              <w:right w:val="nil"/>
            </w:tcBorders>
          </w:tcPr>
          <w:p w:rsidR="00250097" w:rsidRPr="00436A49" w:rsidRDefault="00250097" w:rsidP="00B63198">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 xml:space="preserve">підвищення обізнаності </w:t>
            </w:r>
            <w:r w:rsidRPr="00A56AA2">
              <w:rPr>
                <w:rFonts w:ascii="Times New Roman" w:hAnsi="Times New Roman"/>
                <w:sz w:val="26"/>
                <w:szCs w:val="26"/>
              </w:rPr>
              <w:t>фізичних та юридичних осіб, об’єднань громадян без статусу юридичних осіб щодо реалізації їх права на доступ</w:t>
            </w:r>
            <w:r w:rsidRPr="00436A49">
              <w:rPr>
                <w:rFonts w:ascii="Times New Roman" w:hAnsi="Times New Roman" w:cs="Antiqua"/>
                <w:sz w:val="26"/>
                <w:szCs w:val="26"/>
                <w:lang w:eastAsia="ru-RU"/>
              </w:rPr>
              <w:t xml:space="preserve"> до публічної інформації</w:t>
            </w:r>
          </w:p>
        </w:tc>
      </w:tr>
      <w:tr w:rsidR="00250097" w:rsidRPr="00A56AA2" w:rsidTr="00653A35">
        <w:tc>
          <w:tcPr>
            <w:tcW w:w="5594" w:type="dxa"/>
            <w:tcBorders>
              <w:top w:val="nil"/>
              <w:left w:val="nil"/>
              <w:bottom w:val="nil"/>
              <w:right w:val="nil"/>
            </w:tcBorders>
          </w:tcPr>
          <w:p w:rsidR="00250097" w:rsidRPr="00436A49" w:rsidRDefault="00250097" w:rsidP="00B63198">
            <w:pPr>
              <w:spacing w:after="0" w:line="240" w:lineRule="auto"/>
              <w:jc w:val="both"/>
              <w:rPr>
                <w:rFonts w:ascii="Times New Roman" w:hAnsi="Times New Roman"/>
                <w:sz w:val="26"/>
                <w:szCs w:val="26"/>
                <w:lang w:eastAsia="ru-RU"/>
              </w:rPr>
            </w:pPr>
            <w:r w:rsidRPr="00436A49">
              <w:rPr>
                <w:rFonts w:ascii="Times New Roman" w:hAnsi="Times New Roman"/>
                <w:sz w:val="26"/>
                <w:szCs w:val="26"/>
                <w:lang w:eastAsia="ru-RU"/>
              </w:rPr>
              <w:t>5. Надання громадянам відповідей на їх запити щодо отримання публічної інформації</w:t>
            </w:r>
          </w:p>
        </w:tc>
        <w:tc>
          <w:tcPr>
            <w:tcW w:w="2061" w:type="dxa"/>
            <w:tcBorders>
              <w:top w:val="nil"/>
              <w:left w:val="nil"/>
              <w:bottom w:val="nil"/>
              <w:right w:val="nil"/>
            </w:tcBorders>
          </w:tcPr>
          <w:p w:rsidR="00250097" w:rsidRPr="00436A49" w:rsidRDefault="00250097" w:rsidP="00ED3EEF">
            <w:pPr>
              <w:spacing w:after="0" w:line="240" w:lineRule="auto"/>
              <w:rPr>
                <w:rFonts w:ascii="Times New Roman" w:hAnsi="Times New Roman"/>
                <w:spacing w:val="-8"/>
                <w:sz w:val="26"/>
                <w:szCs w:val="26"/>
                <w:lang w:eastAsia="ru-RU"/>
              </w:rPr>
            </w:pPr>
            <w:r w:rsidRPr="00436A49">
              <w:rPr>
                <w:rFonts w:ascii="Times New Roman" w:hAnsi="Times New Roman"/>
                <w:spacing w:val="-8"/>
                <w:sz w:val="26"/>
                <w:szCs w:val="26"/>
                <w:lang w:eastAsia="ru-RU"/>
              </w:rPr>
              <w:t>управління розвитку інфор-маційної сфери, юридичний відділ</w:t>
            </w:r>
          </w:p>
        </w:tc>
        <w:tc>
          <w:tcPr>
            <w:tcW w:w="1660" w:type="dxa"/>
            <w:tcBorders>
              <w:top w:val="nil"/>
              <w:left w:val="nil"/>
              <w:bottom w:val="nil"/>
              <w:right w:val="nil"/>
            </w:tcBorders>
          </w:tcPr>
          <w:p w:rsidR="00250097" w:rsidRPr="00436A49" w:rsidRDefault="00250097" w:rsidP="00B63198">
            <w:pPr>
              <w:spacing w:after="0" w:line="240" w:lineRule="auto"/>
              <w:jc w:val="center"/>
              <w:rPr>
                <w:rFonts w:ascii="Times New Roman" w:hAnsi="Times New Roman"/>
                <w:sz w:val="26"/>
                <w:szCs w:val="26"/>
                <w:lang w:eastAsia="ru-RU"/>
              </w:rPr>
            </w:pPr>
            <w:r w:rsidRPr="00436A49">
              <w:rPr>
                <w:rFonts w:ascii="Times New Roman" w:hAnsi="Times New Roman"/>
                <w:sz w:val="26"/>
                <w:szCs w:val="26"/>
                <w:lang w:eastAsia="ru-RU"/>
              </w:rPr>
              <w:t>протягом року</w:t>
            </w:r>
          </w:p>
        </w:tc>
        <w:tc>
          <w:tcPr>
            <w:tcW w:w="2411" w:type="dxa"/>
            <w:tcBorders>
              <w:top w:val="nil"/>
              <w:left w:val="nil"/>
              <w:bottom w:val="nil"/>
              <w:right w:val="nil"/>
            </w:tcBorders>
          </w:tcPr>
          <w:p w:rsidR="00250097" w:rsidRPr="00436A49" w:rsidRDefault="00250097" w:rsidP="00B63198">
            <w:pPr>
              <w:spacing w:after="0" w:line="240" w:lineRule="auto"/>
              <w:rPr>
                <w:rFonts w:ascii="Times New Roman" w:hAnsi="Times New Roman"/>
                <w:sz w:val="26"/>
                <w:szCs w:val="26"/>
                <w:lang w:eastAsia="ru-RU"/>
              </w:rPr>
            </w:pPr>
            <w:r w:rsidRPr="00436A49">
              <w:rPr>
                <w:rFonts w:ascii="Times New Roman" w:hAnsi="Times New Roman" w:cs="Antiqua"/>
                <w:noProof/>
                <w:sz w:val="26"/>
                <w:szCs w:val="26"/>
                <w:lang w:eastAsia="ru-RU"/>
              </w:rPr>
              <w:t>сто відсотків</w:t>
            </w:r>
            <w:r w:rsidRPr="00436A49">
              <w:rPr>
                <w:rFonts w:ascii="Times New Roman" w:hAnsi="Times New Roman"/>
                <w:sz w:val="26"/>
                <w:szCs w:val="26"/>
                <w:lang w:eastAsia="ru-RU"/>
              </w:rPr>
              <w:t xml:space="preserve"> запитів на публічну інформацію  задоволено </w:t>
            </w:r>
          </w:p>
        </w:tc>
        <w:tc>
          <w:tcPr>
            <w:tcW w:w="3726" w:type="dxa"/>
            <w:gridSpan w:val="4"/>
            <w:tcBorders>
              <w:top w:val="nil"/>
              <w:left w:val="nil"/>
              <w:bottom w:val="nil"/>
              <w:right w:val="nil"/>
            </w:tcBorders>
          </w:tcPr>
          <w:p w:rsidR="00250097" w:rsidRPr="00436A49" w:rsidRDefault="00250097" w:rsidP="00B63198">
            <w:pPr>
              <w:spacing w:after="0" w:line="240" w:lineRule="auto"/>
              <w:rPr>
                <w:rFonts w:ascii="Times New Roman" w:hAnsi="Times New Roman" w:cs="Antiqua"/>
                <w:sz w:val="26"/>
                <w:szCs w:val="26"/>
                <w:lang w:eastAsia="ru-RU"/>
              </w:rPr>
            </w:pPr>
            <w:r w:rsidRPr="00436A49">
              <w:rPr>
                <w:rFonts w:ascii="Times New Roman" w:hAnsi="Times New Roman" w:cs="Antiqua"/>
                <w:noProof/>
                <w:sz w:val="26"/>
                <w:szCs w:val="26"/>
                <w:lang w:eastAsia="ru-RU"/>
              </w:rPr>
              <w:t>забезпечення відкритості у діяльності Держкомтелерадіо</w:t>
            </w:r>
          </w:p>
        </w:tc>
      </w:tr>
      <w:tr w:rsidR="00250097" w:rsidRPr="00A56AA2" w:rsidTr="00653A35">
        <w:trPr>
          <w:gridAfter w:val="2"/>
          <w:wAfter w:w="22" w:type="dxa"/>
        </w:trPr>
        <w:tc>
          <w:tcPr>
            <w:tcW w:w="15430" w:type="dxa"/>
            <w:gridSpan w:val="6"/>
            <w:tcBorders>
              <w:top w:val="nil"/>
              <w:left w:val="nil"/>
              <w:bottom w:val="nil"/>
              <w:right w:val="nil"/>
            </w:tcBorders>
            <w:vAlign w:val="center"/>
          </w:tcPr>
          <w:p w:rsidR="00250097" w:rsidRPr="00436A49" w:rsidRDefault="00250097" w:rsidP="00C829C3">
            <w:pPr>
              <w:spacing w:before="120" w:after="60" w:line="240" w:lineRule="auto"/>
              <w:jc w:val="center"/>
              <w:rPr>
                <w:rFonts w:ascii="Times New Roman" w:hAnsi="Times New Roman"/>
                <w:i/>
                <w:sz w:val="26"/>
                <w:szCs w:val="26"/>
                <w:lang w:eastAsia="ru-RU"/>
              </w:rPr>
            </w:pPr>
            <w:r w:rsidRPr="00A56AA2">
              <w:rPr>
                <w:rFonts w:ascii="Times New Roman" w:hAnsi="Times New Roman"/>
                <w:bCs/>
                <w:i/>
                <w:iCs/>
                <w:sz w:val="26"/>
                <w:szCs w:val="26"/>
                <w:lang w:val="ru-RU"/>
              </w:rPr>
              <w:t>8</w:t>
            </w:r>
            <w:r w:rsidRPr="00A56AA2">
              <w:rPr>
                <w:rFonts w:ascii="Times New Roman" w:hAnsi="Times New Roman"/>
                <w:bCs/>
                <w:i/>
                <w:iCs/>
                <w:sz w:val="26"/>
                <w:szCs w:val="26"/>
              </w:rPr>
              <w:t>. С</w:t>
            </w:r>
            <w:r w:rsidRPr="00436A49">
              <w:rPr>
                <w:rFonts w:ascii="Times New Roman" w:hAnsi="Times New Roman"/>
                <w:i/>
                <w:sz w:val="26"/>
                <w:szCs w:val="26"/>
                <w:lang w:eastAsia="ru-RU"/>
              </w:rPr>
              <w:t>прияння переходу українського телебачення і радіо на мовлення у цифровому форматі</w:t>
            </w:r>
          </w:p>
        </w:tc>
      </w:tr>
      <w:tr w:rsidR="00250097" w:rsidRPr="00A56AA2" w:rsidTr="00653A35">
        <w:trPr>
          <w:gridAfter w:val="1"/>
          <w:wAfter w:w="8" w:type="dxa"/>
        </w:trPr>
        <w:tc>
          <w:tcPr>
            <w:tcW w:w="5594" w:type="dxa"/>
            <w:tcBorders>
              <w:top w:val="nil"/>
              <w:left w:val="nil"/>
              <w:bottom w:val="nil"/>
              <w:right w:val="nil"/>
            </w:tcBorders>
          </w:tcPr>
          <w:p w:rsidR="00250097" w:rsidRPr="00A56AA2" w:rsidRDefault="00250097" w:rsidP="00DC7A4C">
            <w:pPr>
              <w:spacing w:after="0" w:line="240" w:lineRule="auto"/>
              <w:jc w:val="both"/>
              <w:rPr>
                <w:rFonts w:ascii="Times New Roman" w:hAnsi="Times New Roman"/>
                <w:sz w:val="26"/>
                <w:szCs w:val="26"/>
              </w:rPr>
            </w:pPr>
            <w:r w:rsidRPr="00A56AA2">
              <w:rPr>
                <w:rFonts w:ascii="Times New Roman" w:hAnsi="Times New Roman"/>
                <w:bCs/>
                <w:iCs/>
                <w:sz w:val="26"/>
                <w:szCs w:val="26"/>
              </w:rPr>
              <w:t>1. Участь у заходах, спрямованих на розвиток цифрового наземного ефірного теле-радіомовлення</w:t>
            </w:r>
          </w:p>
        </w:tc>
        <w:tc>
          <w:tcPr>
            <w:tcW w:w="2061" w:type="dxa"/>
            <w:tcBorders>
              <w:top w:val="nil"/>
              <w:left w:val="nil"/>
              <w:bottom w:val="nil"/>
              <w:right w:val="nil"/>
            </w:tcBorders>
          </w:tcPr>
          <w:p w:rsidR="00250097" w:rsidRPr="00436A49" w:rsidRDefault="00250097" w:rsidP="00782075">
            <w:pPr>
              <w:spacing w:after="0" w:line="240" w:lineRule="auto"/>
              <w:ind w:right="-9"/>
              <w:rPr>
                <w:rFonts w:ascii="Times New Roman" w:hAnsi="Times New Roman"/>
                <w:spacing w:val="-10"/>
                <w:sz w:val="26"/>
                <w:szCs w:val="26"/>
                <w:lang w:eastAsia="ru-RU"/>
              </w:rPr>
            </w:pPr>
            <w:r w:rsidRPr="00436A49">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436A49">
              <w:rPr>
                <w:rFonts w:ascii="Times New Roman" w:hAnsi="Times New Roman"/>
                <w:spacing w:val="-16"/>
                <w:sz w:val="26"/>
                <w:szCs w:val="26"/>
                <w:lang w:eastAsia="ru-RU"/>
              </w:rPr>
              <w:t>євроатлантичної</w:t>
            </w:r>
            <w:r w:rsidRPr="00436A49">
              <w:rPr>
                <w:rFonts w:ascii="Times New Roman" w:hAnsi="Times New Roman"/>
                <w:spacing w:val="-10"/>
                <w:sz w:val="26"/>
                <w:szCs w:val="26"/>
                <w:lang w:eastAsia="ru-RU"/>
              </w:rPr>
              <w:t xml:space="preserve"> інтеграції</w:t>
            </w:r>
          </w:p>
        </w:tc>
        <w:tc>
          <w:tcPr>
            <w:tcW w:w="1660" w:type="dxa"/>
            <w:tcBorders>
              <w:top w:val="nil"/>
              <w:left w:val="nil"/>
              <w:bottom w:val="nil"/>
              <w:right w:val="nil"/>
            </w:tcBorders>
          </w:tcPr>
          <w:p w:rsidR="00250097" w:rsidRPr="00436A49" w:rsidRDefault="00250097" w:rsidP="00DC7A4C">
            <w:pPr>
              <w:spacing w:after="0" w:line="240" w:lineRule="auto"/>
              <w:jc w:val="center"/>
              <w:rPr>
                <w:rFonts w:ascii="Times New Roman" w:hAnsi="Times New Roman"/>
                <w:sz w:val="26"/>
                <w:szCs w:val="26"/>
                <w:lang w:eastAsia="ru-RU"/>
              </w:rPr>
            </w:pPr>
            <w:r w:rsidRPr="00436A49">
              <w:rPr>
                <w:rFonts w:ascii="Times New Roman" w:hAnsi="Times New Roman"/>
                <w:sz w:val="26"/>
                <w:szCs w:val="26"/>
                <w:lang w:eastAsia="ru-RU"/>
              </w:rPr>
              <w:t>протягом року</w:t>
            </w:r>
          </w:p>
        </w:tc>
        <w:tc>
          <w:tcPr>
            <w:tcW w:w="2411" w:type="dxa"/>
            <w:tcBorders>
              <w:top w:val="nil"/>
              <w:left w:val="nil"/>
              <w:bottom w:val="nil"/>
              <w:right w:val="nil"/>
            </w:tcBorders>
          </w:tcPr>
          <w:p w:rsidR="00250097" w:rsidRPr="00A56AA2" w:rsidRDefault="00250097" w:rsidP="00874F18">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подано Держспец-зв’язку звіти про виконання завдань плану заходів щодо впровадження в Україні цифрового телерадіомовлення в межах компетенції Держкомтелерадіо</w:t>
            </w:r>
          </w:p>
          <w:p w:rsidR="00250097" w:rsidRPr="00A56AA2" w:rsidRDefault="00250097" w:rsidP="00874F18">
            <w:pPr>
              <w:spacing w:after="0" w:line="240" w:lineRule="auto"/>
              <w:rPr>
                <w:rFonts w:ascii="Times New Roman" w:hAnsi="Times New Roman"/>
                <w:sz w:val="26"/>
                <w:szCs w:val="26"/>
                <w:lang w:eastAsia="ru-RU"/>
              </w:rPr>
            </w:pPr>
          </w:p>
        </w:tc>
        <w:tc>
          <w:tcPr>
            <w:tcW w:w="3718" w:type="dxa"/>
            <w:gridSpan w:val="3"/>
            <w:tcBorders>
              <w:top w:val="nil"/>
              <w:left w:val="nil"/>
              <w:bottom w:val="nil"/>
              <w:right w:val="nil"/>
            </w:tcBorders>
          </w:tcPr>
          <w:p w:rsidR="00250097" w:rsidRPr="00A56AA2" w:rsidRDefault="00250097" w:rsidP="005B6259">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перехід на сучасні технології передачі телевізійного зображення і радіо сигналу покращеної якості</w:t>
            </w:r>
          </w:p>
        </w:tc>
      </w:tr>
      <w:tr w:rsidR="00250097" w:rsidRPr="00A56AA2" w:rsidTr="00653A35">
        <w:trPr>
          <w:gridAfter w:val="1"/>
          <w:wAfter w:w="8" w:type="dxa"/>
        </w:trPr>
        <w:tc>
          <w:tcPr>
            <w:tcW w:w="5594" w:type="dxa"/>
            <w:tcBorders>
              <w:top w:val="nil"/>
              <w:left w:val="nil"/>
              <w:bottom w:val="nil"/>
              <w:right w:val="nil"/>
            </w:tcBorders>
          </w:tcPr>
          <w:p w:rsidR="00250097" w:rsidRPr="00A56AA2" w:rsidRDefault="00250097" w:rsidP="00DC7A4C">
            <w:pPr>
              <w:spacing w:after="0" w:line="240" w:lineRule="auto"/>
              <w:jc w:val="both"/>
              <w:rPr>
                <w:rFonts w:ascii="Times New Roman" w:hAnsi="Times New Roman"/>
                <w:bCs/>
                <w:iCs/>
                <w:sz w:val="26"/>
                <w:szCs w:val="26"/>
              </w:rPr>
            </w:pPr>
            <w:r w:rsidRPr="00A56AA2">
              <w:rPr>
                <w:rFonts w:ascii="Times New Roman" w:hAnsi="Times New Roman"/>
                <w:bCs/>
                <w:iCs/>
                <w:sz w:val="26"/>
                <w:szCs w:val="26"/>
              </w:rPr>
              <w:t xml:space="preserve">2. Участь у </w:t>
            </w:r>
            <w:r w:rsidRPr="00A56AA2">
              <w:rPr>
                <w:rFonts w:ascii="Times New Roman" w:hAnsi="Times New Roman"/>
                <w:sz w:val="26"/>
                <w:szCs w:val="26"/>
              </w:rPr>
              <w:t>роботі Міжвідомчої координаційної групи з упровадження в Україні цифрового телерадіомовлення</w:t>
            </w:r>
          </w:p>
        </w:tc>
        <w:tc>
          <w:tcPr>
            <w:tcW w:w="2061" w:type="dxa"/>
            <w:tcBorders>
              <w:top w:val="nil"/>
              <w:left w:val="nil"/>
              <w:bottom w:val="nil"/>
              <w:right w:val="nil"/>
            </w:tcBorders>
          </w:tcPr>
          <w:p w:rsidR="00250097" w:rsidRPr="00436A49" w:rsidRDefault="00250097" w:rsidP="00782075">
            <w:pPr>
              <w:spacing w:after="0" w:line="240" w:lineRule="auto"/>
              <w:ind w:right="-9"/>
              <w:rPr>
                <w:rFonts w:ascii="Times New Roman" w:hAnsi="Times New Roman"/>
                <w:spacing w:val="-10"/>
                <w:sz w:val="26"/>
                <w:szCs w:val="26"/>
                <w:lang w:eastAsia="ru-RU"/>
              </w:rPr>
            </w:pPr>
            <w:r w:rsidRPr="00436A49">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436A49">
              <w:rPr>
                <w:rFonts w:ascii="Times New Roman" w:hAnsi="Times New Roman"/>
                <w:spacing w:val="-16"/>
                <w:sz w:val="26"/>
                <w:szCs w:val="26"/>
                <w:lang w:eastAsia="ru-RU"/>
              </w:rPr>
              <w:t>євроатлантичної</w:t>
            </w:r>
            <w:r w:rsidRPr="00436A49">
              <w:rPr>
                <w:rFonts w:ascii="Times New Roman" w:hAnsi="Times New Roman"/>
                <w:spacing w:val="-10"/>
                <w:sz w:val="26"/>
                <w:szCs w:val="26"/>
                <w:lang w:eastAsia="ru-RU"/>
              </w:rPr>
              <w:t xml:space="preserve"> інтеграції</w:t>
            </w:r>
          </w:p>
        </w:tc>
        <w:tc>
          <w:tcPr>
            <w:tcW w:w="1660" w:type="dxa"/>
            <w:tcBorders>
              <w:top w:val="nil"/>
              <w:left w:val="nil"/>
              <w:bottom w:val="nil"/>
              <w:right w:val="nil"/>
            </w:tcBorders>
          </w:tcPr>
          <w:p w:rsidR="00250097" w:rsidRPr="00436A49" w:rsidRDefault="00250097" w:rsidP="00DC7A4C">
            <w:pPr>
              <w:spacing w:after="0" w:line="240" w:lineRule="auto"/>
              <w:jc w:val="center"/>
              <w:rPr>
                <w:rFonts w:ascii="Times New Roman" w:hAnsi="Times New Roman"/>
                <w:sz w:val="26"/>
                <w:szCs w:val="26"/>
                <w:lang w:eastAsia="ru-RU"/>
              </w:rPr>
            </w:pPr>
            <w:r w:rsidRPr="00436A49">
              <w:rPr>
                <w:rFonts w:ascii="Times New Roman" w:hAnsi="Times New Roman"/>
                <w:sz w:val="26"/>
                <w:szCs w:val="26"/>
                <w:lang w:eastAsia="ru-RU"/>
              </w:rPr>
              <w:t>протягом року</w:t>
            </w:r>
          </w:p>
        </w:tc>
        <w:tc>
          <w:tcPr>
            <w:tcW w:w="2411" w:type="dxa"/>
            <w:tcBorders>
              <w:top w:val="nil"/>
              <w:left w:val="nil"/>
              <w:bottom w:val="nil"/>
              <w:right w:val="nil"/>
            </w:tcBorders>
          </w:tcPr>
          <w:p w:rsidR="00250097" w:rsidRPr="00A56AA2" w:rsidRDefault="00250097" w:rsidP="00874F18">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виконано завдання протокольних рі-шень</w:t>
            </w:r>
            <w:r w:rsidRPr="00A56AA2">
              <w:rPr>
                <w:rFonts w:ascii="Times New Roman" w:hAnsi="Times New Roman"/>
                <w:sz w:val="26"/>
                <w:szCs w:val="26"/>
              </w:rPr>
              <w:t xml:space="preserve"> Міжвідомчої координаційної групи</w:t>
            </w:r>
            <w:r w:rsidRPr="00A56AA2">
              <w:rPr>
                <w:rFonts w:ascii="Times New Roman" w:hAnsi="Times New Roman"/>
                <w:sz w:val="26"/>
                <w:szCs w:val="26"/>
                <w:lang w:eastAsia="ru-RU"/>
              </w:rPr>
              <w:t xml:space="preserve"> в межах компетенції Держкомтелерадіо</w:t>
            </w:r>
          </w:p>
        </w:tc>
        <w:tc>
          <w:tcPr>
            <w:tcW w:w="3718" w:type="dxa"/>
            <w:gridSpan w:val="3"/>
            <w:tcBorders>
              <w:top w:val="nil"/>
              <w:left w:val="nil"/>
              <w:bottom w:val="nil"/>
              <w:right w:val="nil"/>
            </w:tcBorders>
          </w:tcPr>
          <w:p w:rsidR="00250097" w:rsidRPr="00A56AA2" w:rsidRDefault="00250097" w:rsidP="005B6259">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перехід на сучасні технології передачі телевізійного зображення і радіо сигналу покращеної якості</w:t>
            </w:r>
          </w:p>
        </w:tc>
      </w:tr>
      <w:tr w:rsidR="00250097" w:rsidRPr="00A56AA2" w:rsidTr="00653A35">
        <w:tc>
          <w:tcPr>
            <w:tcW w:w="15452" w:type="dxa"/>
            <w:gridSpan w:val="8"/>
            <w:tcBorders>
              <w:top w:val="nil"/>
              <w:left w:val="nil"/>
              <w:bottom w:val="nil"/>
              <w:right w:val="nil"/>
            </w:tcBorders>
            <w:vAlign w:val="center"/>
          </w:tcPr>
          <w:p w:rsidR="00250097" w:rsidRPr="00436A49" w:rsidRDefault="00250097" w:rsidP="00C829C3">
            <w:pPr>
              <w:tabs>
                <w:tab w:val="num" w:pos="0"/>
              </w:tabs>
              <w:spacing w:before="120" w:after="60" w:line="240" w:lineRule="auto"/>
              <w:jc w:val="center"/>
              <w:rPr>
                <w:rFonts w:ascii="Times New Roman" w:hAnsi="Times New Roman"/>
                <w:i/>
                <w:sz w:val="26"/>
                <w:szCs w:val="26"/>
                <w:lang w:eastAsia="ru-RU"/>
              </w:rPr>
            </w:pPr>
            <w:r w:rsidRPr="00A56AA2">
              <w:rPr>
                <w:rFonts w:ascii="Times New Roman" w:hAnsi="Times New Roman"/>
                <w:bCs/>
                <w:i/>
                <w:iCs/>
                <w:sz w:val="26"/>
                <w:szCs w:val="26"/>
                <w:lang w:val="ru-RU"/>
              </w:rPr>
              <w:t>9</w:t>
            </w:r>
            <w:r w:rsidRPr="00A56AA2">
              <w:rPr>
                <w:rFonts w:ascii="Times New Roman" w:hAnsi="Times New Roman"/>
                <w:bCs/>
                <w:i/>
                <w:iCs/>
                <w:sz w:val="26"/>
                <w:szCs w:val="26"/>
              </w:rPr>
              <w:t xml:space="preserve">. </w:t>
            </w:r>
            <w:r w:rsidRPr="00436A49">
              <w:rPr>
                <w:rFonts w:ascii="Times New Roman" w:hAnsi="Times New Roman"/>
                <w:i/>
                <w:sz w:val="26"/>
                <w:szCs w:val="26"/>
                <w:lang w:eastAsia="ru-RU"/>
              </w:rPr>
              <w:t>Запровадження гендерних підходів у діяльність Держкомтелерадіо</w:t>
            </w:r>
          </w:p>
        </w:tc>
      </w:tr>
      <w:tr w:rsidR="00250097" w:rsidRPr="00A56AA2" w:rsidTr="00653A35">
        <w:tc>
          <w:tcPr>
            <w:tcW w:w="5594" w:type="dxa"/>
            <w:tcBorders>
              <w:top w:val="nil"/>
              <w:left w:val="nil"/>
              <w:bottom w:val="nil"/>
              <w:right w:val="nil"/>
            </w:tcBorders>
          </w:tcPr>
          <w:p w:rsidR="00250097" w:rsidRPr="00A56AA2" w:rsidRDefault="00250097" w:rsidP="00DC7A4C">
            <w:pPr>
              <w:spacing w:after="0" w:line="240" w:lineRule="auto"/>
              <w:jc w:val="both"/>
              <w:rPr>
                <w:rFonts w:ascii="Times New Roman" w:hAnsi="Times New Roman"/>
                <w:sz w:val="26"/>
                <w:szCs w:val="26"/>
              </w:rPr>
            </w:pPr>
            <w:r w:rsidRPr="00A56AA2">
              <w:rPr>
                <w:rFonts w:ascii="Times New Roman" w:hAnsi="Times New Roman"/>
                <w:sz w:val="26"/>
                <w:szCs w:val="26"/>
              </w:rPr>
              <w:t>1. Реалізація Плану заходів на 2020 рік з виконання Комплексної програми впровадження ґендерних підходів у діяльність Держкомтелерадіо</w:t>
            </w:r>
          </w:p>
        </w:tc>
        <w:tc>
          <w:tcPr>
            <w:tcW w:w="2061" w:type="dxa"/>
            <w:tcBorders>
              <w:top w:val="nil"/>
              <w:left w:val="nil"/>
              <w:bottom w:val="nil"/>
              <w:right w:val="nil"/>
            </w:tcBorders>
          </w:tcPr>
          <w:p w:rsidR="00250097" w:rsidRPr="00436A49" w:rsidRDefault="00250097" w:rsidP="00BD544A">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outlineLvl w:val="4"/>
              <w:rPr>
                <w:rFonts w:ascii="Times New Roman" w:hAnsi="Times New Roman"/>
                <w:sz w:val="10"/>
                <w:szCs w:val="10"/>
                <w:lang w:eastAsia="ru-RU"/>
              </w:rPr>
            </w:pPr>
            <w:r w:rsidRPr="00436A49">
              <w:rPr>
                <w:rFonts w:ascii="Times New Roman" w:hAnsi="Times New Roman"/>
                <w:bCs/>
                <w:spacing w:val="-10"/>
                <w:sz w:val="26"/>
                <w:szCs w:val="26"/>
                <w:lang w:eastAsia="ru-RU"/>
              </w:rPr>
              <w:t xml:space="preserve">управління з пи-тань телебачення і радіомовлення, європейської та </w:t>
            </w:r>
            <w:r w:rsidRPr="00436A49">
              <w:rPr>
                <w:rFonts w:ascii="Times New Roman" w:hAnsi="Times New Roman"/>
                <w:spacing w:val="-16"/>
                <w:sz w:val="26"/>
                <w:szCs w:val="26"/>
                <w:lang w:eastAsia="ru-RU"/>
              </w:rPr>
              <w:t>євроатлантичної</w:t>
            </w:r>
            <w:r w:rsidRPr="00436A49">
              <w:rPr>
                <w:rFonts w:ascii="Times New Roman" w:hAnsi="Times New Roman"/>
                <w:bCs/>
                <w:spacing w:val="-10"/>
                <w:sz w:val="26"/>
                <w:szCs w:val="26"/>
                <w:lang w:eastAsia="ru-RU"/>
              </w:rPr>
              <w:t xml:space="preserve"> інтеграції</w:t>
            </w:r>
          </w:p>
          <w:p w:rsidR="00250097" w:rsidRPr="00436A49" w:rsidRDefault="00250097" w:rsidP="00DC7A4C">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jc w:val="both"/>
              <w:outlineLvl w:val="4"/>
              <w:rPr>
                <w:rFonts w:ascii="Times New Roman" w:hAnsi="Times New Roman"/>
                <w:sz w:val="10"/>
                <w:szCs w:val="10"/>
                <w:lang w:eastAsia="ru-RU"/>
              </w:rPr>
            </w:pPr>
          </w:p>
        </w:tc>
        <w:tc>
          <w:tcPr>
            <w:tcW w:w="1660" w:type="dxa"/>
            <w:tcBorders>
              <w:top w:val="nil"/>
              <w:left w:val="nil"/>
              <w:bottom w:val="nil"/>
              <w:right w:val="nil"/>
            </w:tcBorders>
          </w:tcPr>
          <w:p w:rsidR="00250097" w:rsidRPr="00436A49" w:rsidRDefault="00250097" w:rsidP="00DC7A4C">
            <w:pPr>
              <w:keepNext/>
              <w:tabs>
                <w:tab w:val="left" w:pos="4580"/>
                <w:tab w:val="left" w:pos="5496"/>
                <w:tab w:val="left" w:pos="6412"/>
                <w:tab w:val="left" w:pos="7328"/>
                <w:tab w:val="left" w:pos="8244"/>
                <w:tab w:val="left" w:pos="8439"/>
                <w:tab w:val="left" w:pos="8723"/>
                <w:tab w:val="left" w:pos="8865"/>
                <w:tab w:val="left" w:pos="9148"/>
                <w:tab w:val="left" w:pos="10076"/>
                <w:tab w:val="left" w:pos="10204"/>
                <w:tab w:val="left" w:pos="10992"/>
                <w:tab w:val="left" w:pos="11908"/>
                <w:tab w:val="left" w:pos="12824"/>
                <w:tab w:val="left" w:pos="13740"/>
                <w:tab w:val="left" w:pos="14656"/>
              </w:tabs>
              <w:spacing w:after="0" w:line="240" w:lineRule="auto"/>
              <w:jc w:val="center"/>
              <w:outlineLvl w:val="4"/>
              <w:rPr>
                <w:rFonts w:ascii="Times New Roman" w:hAnsi="Times New Roman"/>
                <w:sz w:val="26"/>
                <w:szCs w:val="26"/>
                <w:lang w:eastAsia="ru-RU"/>
              </w:rPr>
            </w:pPr>
            <w:r w:rsidRPr="00436A49">
              <w:rPr>
                <w:rFonts w:ascii="Times New Roman" w:hAnsi="Times New Roman"/>
                <w:sz w:val="26"/>
                <w:szCs w:val="26"/>
                <w:lang w:eastAsia="ru-RU"/>
              </w:rPr>
              <w:t>протягом року</w:t>
            </w:r>
          </w:p>
        </w:tc>
        <w:tc>
          <w:tcPr>
            <w:tcW w:w="2411" w:type="dxa"/>
            <w:tcBorders>
              <w:top w:val="nil"/>
              <w:left w:val="nil"/>
              <w:bottom w:val="nil"/>
              <w:right w:val="nil"/>
            </w:tcBorders>
          </w:tcPr>
          <w:p w:rsidR="00250097" w:rsidRDefault="00250097" w:rsidP="0065481B">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подано керівництву Держкомтелерадіо звіти про виконання Плану заходів</w:t>
            </w:r>
          </w:p>
          <w:p w:rsidR="00250097" w:rsidRDefault="00250097" w:rsidP="0065481B">
            <w:pPr>
              <w:spacing w:after="0" w:line="240" w:lineRule="auto"/>
              <w:rPr>
                <w:rFonts w:ascii="Times New Roman" w:hAnsi="Times New Roman"/>
                <w:sz w:val="26"/>
                <w:szCs w:val="26"/>
                <w:lang w:eastAsia="ru-RU"/>
              </w:rPr>
            </w:pPr>
          </w:p>
          <w:p w:rsidR="00250097" w:rsidRPr="00436A49" w:rsidRDefault="00250097" w:rsidP="0065481B">
            <w:pPr>
              <w:spacing w:after="0" w:line="240" w:lineRule="auto"/>
              <w:rPr>
                <w:rFonts w:ascii="Times New Roman" w:hAnsi="Times New Roman"/>
                <w:sz w:val="26"/>
                <w:szCs w:val="26"/>
                <w:lang w:eastAsia="ru-RU"/>
              </w:rPr>
            </w:pPr>
          </w:p>
        </w:tc>
        <w:tc>
          <w:tcPr>
            <w:tcW w:w="3726" w:type="dxa"/>
            <w:gridSpan w:val="4"/>
            <w:tcBorders>
              <w:top w:val="nil"/>
              <w:left w:val="nil"/>
              <w:bottom w:val="nil"/>
              <w:right w:val="nil"/>
            </w:tcBorders>
          </w:tcPr>
          <w:p w:rsidR="00250097" w:rsidRPr="00436A49" w:rsidRDefault="00250097" w:rsidP="00CE4048">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 xml:space="preserve">підвищення гендерної компетентності працівників/працівниць Держкомтелерадіо </w:t>
            </w:r>
          </w:p>
        </w:tc>
      </w:tr>
      <w:tr w:rsidR="00250097" w:rsidRPr="00A56AA2" w:rsidTr="00653A35">
        <w:tc>
          <w:tcPr>
            <w:tcW w:w="15452" w:type="dxa"/>
            <w:gridSpan w:val="8"/>
            <w:tcBorders>
              <w:top w:val="nil"/>
              <w:left w:val="nil"/>
              <w:bottom w:val="nil"/>
              <w:right w:val="nil"/>
            </w:tcBorders>
            <w:vAlign w:val="center"/>
          </w:tcPr>
          <w:p w:rsidR="00250097" w:rsidRPr="00436A49" w:rsidRDefault="00250097" w:rsidP="00DC7A4C">
            <w:pPr>
              <w:spacing w:after="0" w:line="240" w:lineRule="auto"/>
              <w:jc w:val="center"/>
              <w:rPr>
                <w:rFonts w:ascii="Times New Roman" w:hAnsi="Times New Roman"/>
                <w:sz w:val="26"/>
                <w:szCs w:val="26"/>
                <w:lang w:eastAsia="ru-RU"/>
              </w:rPr>
            </w:pPr>
            <w:r w:rsidRPr="00436A49">
              <w:rPr>
                <w:rFonts w:ascii="Times New Roman" w:hAnsi="Times New Roman"/>
                <w:sz w:val="26"/>
                <w:szCs w:val="26"/>
                <w:lang w:eastAsia="ru-RU"/>
              </w:rPr>
              <w:t xml:space="preserve">ІІ. УТВЕРДЖЕННЯ В УКРАЇНСЬКОМУ СУСПІЛЬСТВІ СВІДОМОЇ ПІДТРИМКИ ГРОМАДЯНАМИ УКРАЇНИ </w:t>
            </w:r>
          </w:p>
          <w:p w:rsidR="00250097" w:rsidRPr="00436A49" w:rsidRDefault="00250097" w:rsidP="005D217A">
            <w:pPr>
              <w:spacing w:after="0" w:line="240" w:lineRule="auto"/>
              <w:jc w:val="center"/>
              <w:rPr>
                <w:rFonts w:ascii="Times New Roman" w:hAnsi="Times New Roman"/>
                <w:sz w:val="26"/>
                <w:szCs w:val="26"/>
                <w:lang w:eastAsia="ru-RU"/>
              </w:rPr>
            </w:pPr>
            <w:r w:rsidRPr="00436A49">
              <w:rPr>
                <w:rFonts w:ascii="Times New Roman" w:hAnsi="Times New Roman"/>
                <w:sz w:val="26"/>
                <w:szCs w:val="26"/>
                <w:lang w:eastAsia="ru-RU"/>
              </w:rPr>
              <w:t>ПРОЦЕСІВ ЄВРОПЕЙСЬКОЇ ТА ЄВРОАТЛАНТИЧНОЇ ІНТЕГРАЦІЇ</w:t>
            </w:r>
          </w:p>
        </w:tc>
      </w:tr>
      <w:tr w:rsidR="00250097" w:rsidRPr="00A56AA2" w:rsidTr="00653A35">
        <w:tc>
          <w:tcPr>
            <w:tcW w:w="15452" w:type="dxa"/>
            <w:gridSpan w:val="8"/>
            <w:tcBorders>
              <w:top w:val="nil"/>
              <w:left w:val="nil"/>
              <w:bottom w:val="nil"/>
              <w:right w:val="nil"/>
            </w:tcBorders>
            <w:vAlign w:val="center"/>
          </w:tcPr>
          <w:p w:rsidR="00250097" w:rsidRPr="00436A49" w:rsidRDefault="00250097" w:rsidP="00E1143D">
            <w:pPr>
              <w:spacing w:before="120" w:after="60" w:line="240" w:lineRule="auto"/>
              <w:jc w:val="center"/>
              <w:rPr>
                <w:rFonts w:ascii="Times New Roman" w:hAnsi="Times New Roman"/>
                <w:i/>
                <w:sz w:val="26"/>
                <w:szCs w:val="26"/>
                <w:lang w:eastAsia="ru-RU"/>
              </w:rPr>
            </w:pPr>
            <w:r w:rsidRPr="00A56AA2">
              <w:rPr>
                <w:rFonts w:ascii="Times New Roman" w:hAnsi="Times New Roman"/>
                <w:bCs/>
                <w:i/>
                <w:iCs/>
                <w:sz w:val="26"/>
                <w:szCs w:val="26"/>
              </w:rPr>
              <w:t xml:space="preserve">1. </w:t>
            </w:r>
            <w:r w:rsidRPr="00436A49">
              <w:rPr>
                <w:rFonts w:ascii="Times New Roman" w:hAnsi="Times New Roman"/>
                <w:i/>
                <w:sz w:val="26"/>
                <w:szCs w:val="26"/>
                <w:lang w:eastAsia="ru-RU"/>
              </w:rPr>
              <w:t>Реалізація Стратегії комунікації у сфері європейської інтеграції України на 2018-2021 роки</w:t>
            </w:r>
          </w:p>
        </w:tc>
      </w:tr>
      <w:tr w:rsidR="00250097" w:rsidRPr="00A56AA2" w:rsidTr="00653A35">
        <w:tc>
          <w:tcPr>
            <w:tcW w:w="5594" w:type="dxa"/>
            <w:tcBorders>
              <w:top w:val="nil"/>
              <w:left w:val="nil"/>
              <w:bottom w:val="nil"/>
              <w:right w:val="nil"/>
            </w:tcBorders>
          </w:tcPr>
          <w:p w:rsidR="00250097" w:rsidRPr="00436A49" w:rsidRDefault="00250097" w:rsidP="0014568F">
            <w:pPr>
              <w:spacing w:after="0" w:line="240" w:lineRule="auto"/>
              <w:jc w:val="both"/>
              <w:rPr>
                <w:rFonts w:ascii="Times New Roman" w:hAnsi="Times New Roman"/>
                <w:sz w:val="26"/>
                <w:szCs w:val="26"/>
                <w:lang w:eastAsia="ru-RU"/>
              </w:rPr>
            </w:pPr>
            <w:r w:rsidRPr="00436A49">
              <w:rPr>
                <w:rFonts w:ascii="Times New Roman" w:hAnsi="Times New Roman"/>
                <w:sz w:val="26"/>
                <w:szCs w:val="26"/>
                <w:lang w:eastAsia="ru-RU"/>
              </w:rPr>
              <w:t xml:space="preserve">1. Виконання Плану заходів щодо реалізації у 2020 році Стратегії комунікації у сфері європейської інтеграції України на 2018-2021 роки </w:t>
            </w:r>
          </w:p>
        </w:tc>
        <w:tc>
          <w:tcPr>
            <w:tcW w:w="2061" w:type="dxa"/>
            <w:tcBorders>
              <w:top w:val="nil"/>
              <w:left w:val="nil"/>
              <w:bottom w:val="nil"/>
              <w:right w:val="nil"/>
            </w:tcBorders>
          </w:tcPr>
          <w:p w:rsidR="00250097" w:rsidRPr="00436A49" w:rsidRDefault="00250097" w:rsidP="00B91D1A">
            <w:pPr>
              <w:spacing w:after="0" w:line="240" w:lineRule="auto"/>
              <w:ind w:right="12"/>
              <w:rPr>
                <w:rFonts w:ascii="Times New Roman" w:hAnsi="Times New Roman"/>
                <w:spacing w:val="-8"/>
                <w:sz w:val="16"/>
                <w:szCs w:val="16"/>
                <w:lang w:eastAsia="ru-RU"/>
              </w:rPr>
            </w:pPr>
            <w:r w:rsidRPr="00436A49">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436A49">
              <w:rPr>
                <w:rFonts w:ascii="Times New Roman" w:hAnsi="Times New Roman"/>
                <w:spacing w:val="-16"/>
                <w:sz w:val="26"/>
                <w:szCs w:val="26"/>
                <w:lang w:eastAsia="ru-RU"/>
              </w:rPr>
              <w:t>євро-атлантичної</w:t>
            </w:r>
            <w:r w:rsidRPr="00436A49">
              <w:rPr>
                <w:rFonts w:ascii="Times New Roman" w:hAnsi="Times New Roman"/>
                <w:spacing w:val="-10"/>
                <w:sz w:val="26"/>
                <w:szCs w:val="26"/>
                <w:lang w:eastAsia="ru-RU"/>
              </w:rPr>
              <w:t xml:space="preserve"> інте-грації, фінансово-економічне управління</w:t>
            </w:r>
          </w:p>
        </w:tc>
        <w:tc>
          <w:tcPr>
            <w:tcW w:w="1660" w:type="dxa"/>
            <w:tcBorders>
              <w:top w:val="nil"/>
              <w:left w:val="nil"/>
              <w:bottom w:val="nil"/>
              <w:right w:val="nil"/>
            </w:tcBorders>
          </w:tcPr>
          <w:p w:rsidR="00250097" w:rsidRPr="00436A49" w:rsidRDefault="00250097" w:rsidP="00DC7A4C">
            <w:pPr>
              <w:spacing w:after="0" w:line="240" w:lineRule="auto"/>
              <w:ind w:left="-18" w:right="-22"/>
              <w:jc w:val="center"/>
              <w:rPr>
                <w:rFonts w:ascii="Times New Roman" w:hAnsi="Times New Roman"/>
                <w:spacing w:val="-10"/>
                <w:sz w:val="26"/>
                <w:szCs w:val="26"/>
                <w:lang w:eastAsia="ru-RU"/>
              </w:rPr>
            </w:pPr>
            <w:r w:rsidRPr="00436A49">
              <w:rPr>
                <w:rFonts w:ascii="Times New Roman" w:hAnsi="Times New Roman"/>
                <w:spacing w:val="-10"/>
                <w:sz w:val="26"/>
                <w:szCs w:val="26"/>
                <w:lang w:eastAsia="ru-RU"/>
              </w:rPr>
              <w:t>щоквартально</w:t>
            </w:r>
          </w:p>
        </w:tc>
        <w:tc>
          <w:tcPr>
            <w:tcW w:w="2411" w:type="dxa"/>
            <w:tcBorders>
              <w:top w:val="nil"/>
              <w:left w:val="nil"/>
              <w:bottom w:val="nil"/>
              <w:right w:val="nil"/>
            </w:tcBorders>
          </w:tcPr>
          <w:p w:rsidR="00250097" w:rsidRPr="00436A49" w:rsidRDefault="00250097" w:rsidP="0065481B">
            <w:pPr>
              <w:spacing w:after="0" w:line="240" w:lineRule="auto"/>
              <w:rPr>
                <w:rFonts w:ascii="Times New Roman" w:hAnsi="Times New Roman"/>
                <w:sz w:val="26"/>
                <w:szCs w:val="26"/>
                <w:lang w:val="ru-RU" w:eastAsia="ru-RU"/>
              </w:rPr>
            </w:pPr>
            <w:r w:rsidRPr="00436A49">
              <w:rPr>
                <w:rFonts w:ascii="Times New Roman" w:hAnsi="Times New Roman"/>
                <w:sz w:val="26"/>
                <w:szCs w:val="26"/>
                <w:lang w:eastAsia="ru-RU"/>
              </w:rPr>
              <w:t xml:space="preserve">подано Кабінету Міністрів України звіти про виконання Плану заходів </w:t>
            </w:r>
          </w:p>
        </w:tc>
        <w:tc>
          <w:tcPr>
            <w:tcW w:w="3726" w:type="dxa"/>
            <w:gridSpan w:val="4"/>
            <w:tcBorders>
              <w:top w:val="nil"/>
              <w:left w:val="nil"/>
              <w:bottom w:val="nil"/>
              <w:right w:val="nil"/>
            </w:tcBorders>
          </w:tcPr>
          <w:p w:rsidR="00250097" w:rsidRPr="00A56AA2" w:rsidRDefault="00250097" w:rsidP="0065481B">
            <w:pPr>
              <w:spacing w:after="0" w:line="220" w:lineRule="auto"/>
              <w:ind w:right="-1"/>
              <w:rPr>
                <w:rFonts w:ascii="Times New Roman" w:hAnsi="Times New Roman"/>
                <w:sz w:val="26"/>
                <w:szCs w:val="26"/>
                <w:lang w:eastAsia="ru-RU"/>
              </w:rPr>
            </w:pPr>
            <w:r w:rsidRPr="00A56AA2">
              <w:rPr>
                <w:rFonts w:ascii="Times New Roman" w:hAnsi="Times New Roman"/>
                <w:sz w:val="26"/>
                <w:szCs w:val="26"/>
                <w:lang w:eastAsia="ru-RU"/>
              </w:rPr>
              <w:t>підвищення рівня свідомої підтримки населенням України державної політики у сфері європейської інтеграції</w:t>
            </w:r>
          </w:p>
          <w:p w:rsidR="00250097" w:rsidRPr="00436A49" w:rsidRDefault="00250097" w:rsidP="0065481B">
            <w:pPr>
              <w:spacing w:after="0" w:line="240" w:lineRule="auto"/>
              <w:rPr>
                <w:rFonts w:ascii="Times New Roman" w:hAnsi="Times New Roman"/>
                <w:sz w:val="26"/>
                <w:szCs w:val="26"/>
                <w:lang w:eastAsia="ru-RU"/>
              </w:rPr>
            </w:pPr>
          </w:p>
        </w:tc>
      </w:tr>
      <w:tr w:rsidR="00250097" w:rsidRPr="00A56AA2" w:rsidTr="00653A35">
        <w:tc>
          <w:tcPr>
            <w:tcW w:w="5594" w:type="dxa"/>
            <w:tcBorders>
              <w:top w:val="nil"/>
              <w:left w:val="nil"/>
              <w:bottom w:val="nil"/>
              <w:right w:val="nil"/>
            </w:tcBorders>
          </w:tcPr>
          <w:p w:rsidR="00250097" w:rsidRPr="00436A49" w:rsidRDefault="00250097" w:rsidP="00CE4048">
            <w:pPr>
              <w:spacing w:after="0" w:line="240" w:lineRule="auto"/>
              <w:ind w:left="-57" w:right="-57"/>
              <w:jc w:val="both"/>
              <w:rPr>
                <w:rFonts w:ascii="Times New Roman" w:hAnsi="Times New Roman"/>
                <w:sz w:val="26"/>
                <w:szCs w:val="26"/>
                <w:lang w:eastAsia="ru-RU"/>
              </w:rPr>
            </w:pPr>
            <w:r w:rsidRPr="00436A49">
              <w:rPr>
                <w:rFonts w:ascii="Times New Roman" w:hAnsi="Times New Roman"/>
                <w:sz w:val="26"/>
                <w:szCs w:val="26"/>
                <w:shd w:val="clear" w:color="auto" w:fill="FFFFFF"/>
                <w:lang w:eastAsia="ru-RU"/>
              </w:rPr>
              <w:t xml:space="preserve">2. </w:t>
            </w:r>
            <w:r w:rsidRPr="00A56AA2">
              <w:rPr>
                <w:rFonts w:ascii="Times New Roman" w:hAnsi="Times New Roman"/>
                <w:sz w:val="26"/>
                <w:szCs w:val="26"/>
                <w:shd w:val="clear" w:color="auto" w:fill="FFFFFF"/>
              </w:rPr>
              <w:t xml:space="preserve">Розроблення та подання Кабінету Міністрів України </w:t>
            </w:r>
            <w:r w:rsidRPr="00436A49">
              <w:rPr>
                <w:rFonts w:ascii="Times New Roman" w:hAnsi="Times New Roman"/>
                <w:sz w:val="26"/>
                <w:szCs w:val="26"/>
                <w:shd w:val="clear" w:color="auto" w:fill="FFFFFF"/>
                <w:lang w:eastAsia="ru-RU"/>
              </w:rPr>
              <w:t xml:space="preserve">проекту </w:t>
            </w:r>
            <w:r w:rsidRPr="00436A49">
              <w:rPr>
                <w:rFonts w:ascii="Times New Roman" w:hAnsi="Times New Roman"/>
                <w:sz w:val="26"/>
                <w:szCs w:val="26"/>
                <w:lang w:eastAsia="ru-RU"/>
              </w:rPr>
              <w:t>розпорядження Кабінету Міністрів України «Про затвердження плану заходів на 2021 рік з реалізації Стратегії комунікації у сфері європейської інтеграції на 2018 - 2021 роки»</w:t>
            </w:r>
          </w:p>
        </w:tc>
        <w:tc>
          <w:tcPr>
            <w:tcW w:w="2061" w:type="dxa"/>
            <w:tcBorders>
              <w:top w:val="nil"/>
              <w:left w:val="nil"/>
              <w:bottom w:val="nil"/>
              <w:right w:val="nil"/>
            </w:tcBorders>
          </w:tcPr>
          <w:p w:rsidR="00250097" w:rsidRPr="00A56AA2" w:rsidRDefault="00250097" w:rsidP="00B91D1A">
            <w:pPr>
              <w:spacing w:after="0" w:line="240" w:lineRule="auto"/>
              <w:ind w:right="12"/>
              <w:rPr>
                <w:rFonts w:ascii="Times New Roman" w:hAnsi="Times New Roman"/>
                <w:bCs/>
                <w:sz w:val="10"/>
                <w:szCs w:val="10"/>
              </w:rPr>
            </w:pPr>
            <w:r w:rsidRPr="00436A49">
              <w:rPr>
                <w:rFonts w:ascii="Times New Roman" w:hAnsi="Times New Roman"/>
                <w:spacing w:val="-10"/>
                <w:sz w:val="26"/>
                <w:szCs w:val="26"/>
                <w:lang w:eastAsia="ru-RU"/>
              </w:rPr>
              <w:t>управління розвитку інформаційної сфери, управління з питань телебачення і радіомовлення, європейської та євроатлантичної інтеграції</w:t>
            </w:r>
          </w:p>
        </w:tc>
        <w:tc>
          <w:tcPr>
            <w:tcW w:w="1660" w:type="dxa"/>
            <w:tcBorders>
              <w:top w:val="nil"/>
              <w:left w:val="nil"/>
              <w:bottom w:val="nil"/>
              <w:right w:val="nil"/>
            </w:tcBorders>
          </w:tcPr>
          <w:p w:rsidR="00250097" w:rsidRPr="00A56AA2" w:rsidRDefault="00250097" w:rsidP="00DC7A4C">
            <w:pPr>
              <w:spacing w:after="0" w:line="240" w:lineRule="auto"/>
              <w:ind w:left="-18" w:right="-22"/>
              <w:jc w:val="center"/>
              <w:rPr>
                <w:rFonts w:ascii="Times New Roman" w:hAnsi="Times New Roman"/>
                <w:sz w:val="26"/>
                <w:szCs w:val="26"/>
              </w:rPr>
            </w:pPr>
            <w:r w:rsidRPr="00A56AA2">
              <w:rPr>
                <w:rFonts w:ascii="Times New Roman" w:hAnsi="Times New Roman"/>
                <w:sz w:val="26"/>
                <w:szCs w:val="26"/>
              </w:rPr>
              <w:t>грудень</w:t>
            </w:r>
          </w:p>
        </w:tc>
        <w:tc>
          <w:tcPr>
            <w:tcW w:w="2411" w:type="dxa"/>
            <w:tcBorders>
              <w:top w:val="nil"/>
              <w:left w:val="nil"/>
              <w:bottom w:val="nil"/>
              <w:right w:val="nil"/>
            </w:tcBorders>
          </w:tcPr>
          <w:p w:rsidR="00250097" w:rsidRPr="00436A49" w:rsidRDefault="00250097" w:rsidP="0065481B">
            <w:pPr>
              <w:spacing w:after="0" w:line="240" w:lineRule="auto"/>
              <w:rPr>
                <w:rFonts w:ascii="Times New Roman" w:hAnsi="Times New Roman"/>
                <w:sz w:val="26"/>
                <w:szCs w:val="26"/>
                <w:lang w:eastAsia="ru-RU"/>
              </w:rPr>
            </w:pPr>
            <w:r w:rsidRPr="00436A49">
              <w:rPr>
                <w:rFonts w:ascii="Times New Roman" w:hAnsi="Times New Roman"/>
                <w:sz w:val="26"/>
                <w:szCs w:val="26"/>
                <w:lang w:eastAsia="ru-RU"/>
              </w:rPr>
              <w:t xml:space="preserve">подано Кабінету Міністрів України </w:t>
            </w:r>
            <w:r w:rsidRPr="00436A49">
              <w:rPr>
                <w:rFonts w:ascii="Times New Roman" w:hAnsi="Times New Roman"/>
                <w:sz w:val="26"/>
                <w:szCs w:val="26"/>
                <w:shd w:val="clear" w:color="auto" w:fill="FFFFFF"/>
                <w:lang w:eastAsia="ru-RU"/>
              </w:rPr>
              <w:t>проект</w:t>
            </w:r>
            <w:r w:rsidRPr="00436A49">
              <w:rPr>
                <w:rFonts w:ascii="Times New Roman" w:hAnsi="Times New Roman"/>
                <w:sz w:val="26"/>
                <w:szCs w:val="26"/>
                <w:shd w:val="clear" w:color="auto" w:fill="FFFFFF"/>
                <w:lang w:val="ru-RU" w:eastAsia="ru-RU"/>
              </w:rPr>
              <w:t xml:space="preserve"> </w:t>
            </w:r>
            <w:r w:rsidRPr="00436A49">
              <w:rPr>
                <w:rFonts w:ascii="Times New Roman" w:hAnsi="Times New Roman"/>
                <w:sz w:val="26"/>
                <w:szCs w:val="26"/>
                <w:lang w:eastAsia="ru-RU"/>
              </w:rPr>
              <w:t>розпорядження</w:t>
            </w:r>
          </w:p>
        </w:tc>
        <w:tc>
          <w:tcPr>
            <w:tcW w:w="3726" w:type="dxa"/>
            <w:gridSpan w:val="4"/>
            <w:tcBorders>
              <w:top w:val="nil"/>
              <w:left w:val="nil"/>
              <w:bottom w:val="nil"/>
              <w:right w:val="nil"/>
            </w:tcBorders>
          </w:tcPr>
          <w:p w:rsidR="00250097" w:rsidRPr="00436A49" w:rsidRDefault="00250097" w:rsidP="0065481B">
            <w:pPr>
              <w:spacing w:after="0" w:line="220" w:lineRule="auto"/>
              <w:ind w:right="-1"/>
              <w:rPr>
                <w:rFonts w:ascii="Times New Roman" w:hAnsi="Times New Roman"/>
                <w:sz w:val="26"/>
                <w:szCs w:val="26"/>
                <w:lang w:eastAsia="ru-RU"/>
              </w:rPr>
            </w:pPr>
            <w:r w:rsidRPr="00436A49">
              <w:rPr>
                <w:rFonts w:ascii="Times New Roman" w:hAnsi="Times New Roman"/>
                <w:sz w:val="26"/>
                <w:szCs w:val="26"/>
                <w:lang w:eastAsia="ru-RU"/>
              </w:rPr>
              <w:t>підвищення рівня свідомої підтримки населенням України державної політики у сфері європейської інтеграції</w:t>
            </w:r>
          </w:p>
          <w:p w:rsidR="00250097" w:rsidRPr="00436A49" w:rsidRDefault="00250097" w:rsidP="0065481B">
            <w:pPr>
              <w:spacing w:after="0" w:line="240" w:lineRule="auto"/>
              <w:rPr>
                <w:rFonts w:ascii="Times New Roman" w:hAnsi="Times New Roman"/>
                <w:sz w:val="26"/>
                <w:szCs w:val="26"/>
                <w:lang w:eastAsia="ru-RU"/>
              </w:rPr>
            </w:pPr>
          </w:p>
        </w:tc>
      </w:tr>
      <w:tr w:rsidR="00250097" w:rsidRPr="00A56AA2" w:rsidTr="00653A35">
        <w:tc>
          <w:tcPr>
            <w:tcW w:w="15452" w:type="dxa"/>
            <w:gridSpan w:val="8"/>
            <w:tcBorders>
              <w:top w:val="nil"/>
              <w:left w:val="nil"/>
              <w:bottom w:val="nil"/>
              <w:right w:val="nil"/>
            </w:tcBorders>
            <w:vAlign w:val="center"/>
          </w:tcPr>
          <w:p w:rsidR="00250097" w:rsidRPr="00436A49" w:rsidRDefault="00250097" w:rsidP="003C21AB">
            <w:pPr>
              <w:spacing w:before="120" w:after="120" w:line="240" w:lineRule="auto"/>
              <w:jc w:val="center"/>
              <w:rPr>
                <w:rFonts w:ascii="Times New Roman" w:hAnsi="Times New Roman"/>
                <w:i/>
                <w:sz w:val="26"/>
                <w:szCs w:val="26"/>
                <w:lang w:eastAsia="ru-RU"/>
              </w:rPr>
            </w:pPr>
            <w:r w:rsidRPr="00436A49">
              <w:rPr>
                <w:rFonts w:ascii="Times New Roman" w:hAnsi="Times New Roman"/>
                <w:bCs/>
                <w:i/>
                <w:iCs/>
                <w:sz w:val="26"/>
                <w:szCs w:val="26"/>
                <w:lang w:eastAsia="ru-RU"/>
              </w:rPr>
              <w:t xml:space="preserve">2. </w:t>
            </w:r>
            <w:r w:rsidRPr="00436A49">
              <w:rPr>
                <w:rFonts w:ascii="Times New Roman" w:hAnsi="Times New Roman"/>
                <w:i/>
                <w:spacing w:val="-6"/>
                <w:sz w:val="26"/>
                <w:szCs w:val="26"/>
                <w:lang w:eastAsia="ru-RU"/>
              </w:rPr>
              <w:t>Імплементація Концепції вдосконалення інформування громадськості з питань євроатлантичної інтеграції України на 2017-2020 роки</w:t>
            </w:r>
          </w:p>
        </w:tc>
      </w:tr>
      <w:tr w:rsidR="00250097" w:rsidRPr="00A56AA2" w:rsidTr="00653A35">
        <w:tc>
          <w:tcPr>
            <w:tcW w:w="5594" w:type="dxa"/>
            <w:tcBorders>
              <w:top w:val="nil"/>
              <w:left w:val="nil"/>
              <w:bottom w:val="nil"/>
              <w:right w:val="nil"/>
            </w:tcBorders>
          </w:tcPr>
          <w:p w:rsidR="00250097" w:rsidRPr="00A56AA2" w:rsidRDefault="00250097" w:rsidP="00DC7A4C">
            <w:pPr>
              <w:spacing w:after="0" w:line="240" w:lineRule="auto"/>
              <w:jc w:val="both"/>
              <w:rPr>
                <w:rFonts w:ascii="Times New Roman" w:hAnsi="Times New Roman"/>
                <w:sz w:val="26"/>
                <w:szCs w:val="26"/>
                <w:lang w:eastAsia="ru-RU"/>
              </w:rPr>
            </w:pPr>
            <w:r w:rsidRPr="00A56AA2">
              <w:rPr>
                <w:rFonts w:ascii="Times New Roman" w:hAnsi="Times New Roman"/>
                <w:sz w:val="26"/>
                <w:szCs w:val="26"/>
                <w:lang w:eastAsia="ru-RU"/>
              </w:rPr>
              <w:t xml:space="preserve">1. Виконання </w:t>
            </w:r>
            <w:r w:rsidRPr="00A56AA2">
              <w:rPr>
                <w:rFonts w:ascii="Times New Roman" w:hAnsi="Times New Roman"/>
                <w:sz w:val="26"/>
                <w:szCs w:val="26"/>
              </w:rPr>
              <w:t xml:space="preserve">плану заходів на 2020 рік </w:t>
            </w:r>
            <w:r w:rsidRPr="00A56AA2">
              <w:rPr>
                <w:rFonts w:ascii="Times New Roman" w:hAnsi="Times New Roman"/>
                <w:spacing w:val="-4"/>
                <w:sz w:val="26"/>
                <w:szCs w:val="26"/>
              </w:rPr>
              <w:t>щодо реалізації Концепції вдосконалення інформування громадськості з питань євроатлантичної інтеграції України на              2017 – 2020 роки</w:t>
            </w:r>
          </w:p>
        </w:tc>
        <w:tc>
          <w:tcPr>
            <w:tcW w:w="2061" w:type="dxa"/>
            <w:tcBorders>
              <w:top w:val="nil"/>
              <w:left w:val="nil"/>
              <w:bottom w:val="nil"/>
              <w:right w:val="nil"/>
            </w:tcBorders>
          </w:tcPr>
          <w:p w:rsidR="00250097" w:rsidRPr="00A56AA2" w:rsidRDefault="00250097" w:rsidP="00B91D1A">
            <w:pPr>
              <w:spacing w:after="0" w:line="240" w:lineRule="auto"/>
              <w:rPr>
                <w:rFonts w:ascii="Times New Roman" w:hAnsi="Times New Roman"/>
                <w:sz w:val="10"/>
                <w:szCs w:val="10"/>
                <w:lang w:eastAsia="ru-RU"/>
              </w:rPr>
            </w:pPr>
            <w:r w:rsidRPr="00436A49">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436A49">
              <w:rPr>
                <w:rFonts w:ascii="Times New Roman" w:hAnsi="Times New Roman"/>
                <w:spacing w:val="-16"/>
                <w:sz w:val="26"/>
                <w:szCs w:val="26"/>
                <w:lang w:eastAsia="ru-RU"/>
              </w:rPr>
              <w:t>євроатлантичної</w:t>
            </w:r>
            <w:r w:rsidRPr="00436A49">
              <w:rPr>
                <w:rFonts w:ascii="Times New Roman" w:hAnsi="Times New Roman"/>
                <w:spacing w:val="-10"/>
                <w:sz w:val="26"/>
                <w:szCs w:val="26"/>
                <w:lang w:eastAsia="ru-RU"/>
              </w:rPr>
              <w:t xml:space="preserve"> інтеграції, фінансово-економічне управління</w:t>
            </w:r>
          </w:p>
        </w:tc>
        <w:tc>
          <w:tcPr>
            <w:tcW w:w="1660" w:type="dxa"/>
            <w:tcBorders>
              <w:top w:val="nil"/>
              <w:left w:val="nil"/>
              <w:bottom w:val="nil"/>
              <w:right w:val="nil"/>
            </w:tcBorders>
          </w:tcPr>
          <w:p w:rsidR="00250097" w:rsidRPr="00A56AA2" w:rsidRDefault="00250097" w:rsidP="00DC7A4C">
            <w:pPr>
              <w:spacing w:after="0" w:line="240" w:lineRule="auto"/>
              <w:jc w:val="center"/>
              <w:rPr>
                <w:rFonts w:ascii="Times New Roman" w:hAnsi="Times New Roman"/>
                <w:spacing w:val="-12"/>
                <w:sz w:val="26"/>
                <w:szCs w:val="26"/>
                <w:lang w:eastAsia="ru-RU"/>
              </w:rPr>
            </w:pPr>
            <w:r w:rsidRPr="00436A49">
              <w:rPr>
                <w:rFonts w:ascii="Times New Roman" w:hAnsi="Times New Roman"/>
                <w:spacing w:val="-12"/>
                <w:sz w:val="26"/>
                <w:szCs w:val="26"/>
                <w:lang w:eastAsia="ru-RU"/>
              </w:rPr>
              <w:t>щоквартально</w:t>
            </w:r>
          </w:p>
        </w:tc>
        <w:tc>
          <w:tcPr>
            <w:tcW w:w="2411" w:type="dxa"/>
            <w:tcBorders>
              <w:top w:val="nil"/>
              <w:left w:val="nil"/>
              <w:bottom w:val="nil"/>
              <w:right w:val="nil"/>
            </w:tcBorders>
          </w:tcPr>
          <w:p w:rsidR="00250097" w:rsidRPr="00A56AA2" w:rsidRDefault="00250097" w:rsidP="0065481B">
            <w:pPr>
              <w:spacing w:after="0" w:line="240" w:lineRule="auto"/>
              <w:rPr>
                <w:rFonts w:ascii="Times New Roman" w:hAnsi="Times New Roman"/>
                <w:sz w:val="26"/>
                <w:szCs w:val="26"/>
                <w:lang w:eastAsia="ru-RU"/>
              </w:rPr>
            </w:pPr>
            <w:r w:rsidRPr="00A56AA2">
              <w:rPr>
                <w:rFonts w:ascii="Times New Roman" w:hAnsi="Times New Roman"/>
                <w:sz w:val="26"/>
                <w:szCs w:val="26"/>
                <w:lang w:eastAsia="ru-RU"/>
              </w:rPr>
              <w:t xml:space="preserve">подано Кабінету Міністрів України звіти </w:t>
            </w:r>
            <w:r w:rsidRPr="00436A49">
              <w:rPr>
                <w:rFonts w:ascii="Times New Roman" w:hAnsi="Times New Roman"/>
                <w:sz w:val="26"/>
                <w:szCs w:val="26"/>
                <w:lang w:eastAsia="ru-RU"/>
              </w:rPr>
              <w:t>про виконання Плану заходів</w:t>
            </w:r>
          </w:p>
        </w:tc>
        <w:tc>
          <w:tcPr>
            <w:tcW w:w="3726" w:type="dxa"/>
            <w:gridSpan w:val="4"/>
            <w:tcBorders>
              <w:top w:val="nil"/>
              <w:left w:val="nil"/>
              <w:bottom w:val="nil"/>
              <w:right w:val="nil"/>
            </w:tcBorders>
          </w:tcPr>
          <w:p w:rsidR="00250097" w:rsidRPr="00A56AA2" w:rsidRDefault="00250097" w:rsidP="0065481B">
            <w:pPr>
              <w:spacing w:after="0" w:line="240" w:lineRule="auto"/>
              <w:rPr>
                <w:sz w:val="26"/>
                <w:szCs w:val="26"/>
              </w:rPr>
            </w:pPr>
            <w:r w:rsidRPr="00A56AA2">
              <w:rPr>
                <w:rFonts w:ascii="Times New Roman" w:hAnsi="Times New Roman"/>
                <w:sz w:val="26"/>
                <w:szCs w:val="26"/>
              </w:rPr>
              <w:t>підвищення рівня поінформованості громадян з питань євроатлантичної інтеграції України</w:t>
            </w:r>
          </w:p>
        </w:tc>
      </w:tr>
    </w:tbl>
    <w:p w:rsidR="00250097" w:rsidRPr="00436A49" w:rsidRDefault="00250097" w:rsidP="00E11394">
      <w:pPr>
        <w:widowControl w:val="0"/>
        <w:spacing w:after="0" w:line="240" w:lineRule="auto"/>
        <w:ind w:left="720" w:firstLine="720"/>
        <w:rPr>
          <w:rFonts w:ascii="Times New Roman" w:hAnsi="Times New Roman"/>
          <w:b/>
          <w:bCs/>
          <w:sz w:val="18"/>
          <w:szCs w:val="18"/>
          <w:lang w:eastAsia="ru-RU"/>
        </w:rPr>
      </w:pPr>
    </w:p>
    <w:p w:rsidR="00250097" w:rsidRPr="00436A49" w:rsidRDefault="00250097" w:rsidP="00E11394">
      <w:pPr>
        <w:widowControl w:val="0"/>
        <w:spacing w:after="0" w:line="240" w:lineRule="auto"/>
        <w:ind w:left="720" w:firstLine="720"/>
        <w:rPr>
          <w:rFonts w:ascii="Times New Roman" w:hAnsi="Times New Roman"/>
          <w:b/>
          <w:bCs/>
          <w:sz w:val="18"/>
          <w:szCs w:val="18"/>
          <w:lang w:eastAsia="ru-RU"/>
        </w:rPr>
      </w:pPr>
    </w:p>
    <w:p w:rsidR="00250097" w:rsidRPr="00436A49" w:rsidRDefault="00250097" w:rsidP="00874F18">
      <w:pPr>
        <w:widowControl w:val="0"/>
        <w:spacing w:after="0" w:line="240" w:lineRule="auto"/>
        <w:ind w:left="720" w:firstLine="720"/>
        <w:rPr>
          <w:rFonts w:ascii="Times New Roman" w:hAnsi="Times New Roman"/>
          <w:sz w:val="26"/>
          <w:szCs w:val="26"/>
          <w:lang w:val="ru-RU" w:eastAsia="ru-RU"/>
        </w:rPr>
      </w:pPr>
      <w:r w:rsidRPr="00436A49">
        <w:rPr>
          <w:rFonts w:ascii="Times New Roman" w:hAnsi="Times New Roman"/>
          <w:b/>
          <w:bCs/>
          <w:sz w:val="26"/>
          <w:szCs w:val="26"/>
          <w:lang w:eastAsia="ru-RU"/>
        </w:rPr>
        <w:t xml:space="preserve">Керівник апарату </w:t>
      </w:r>
      <w:r w:rsidRPr="00436A49">
        <w:rPr>
          <w:rFonts w:ascii="Times New Roman" w:hAnsi="Times New Roman"/>
          <w:b/>
          <w:bCs/>
          <w:sz w:val="26"/>
          <w:szCs w:val="26"/>
          <w:lang w:eastAsia="ru-RU"/>
        </w:rPr>
        <w:tab/>
      </w:r>
      <w:r w:rsidRPr="00436A49">
        <w:rPr>
          <w:rFonts w:ascii="Times New Roman" w:hAnsi="Times New Roman"/>
          <w:b/>
          <w:bCs/>
          <w:sz w:val="26"/>
          <w:szCs w:val="26"/>
          <w:lang w:eastAsia="ru-RU"/>
        </w:rPr>
        <w:tab/>
      </w:r>
      <w:r>
        <w:rPr>
          <w:rFonts w:ascii="Times New Roman" w:hAnsi="Times New Roman"/>
          <w:b/>
          <w:bCs/>
          <w:sz w:val="26"/>
          <w:szCs w:val="26"/>
          <w:lang w:eastAsia="ru-RU"/>
        </w:rPr>
        <w:t>підпис</w:t>
      </w:r>
      <w:r w:rsidRPr="00436A49">
        <w:rPr>
          <w:rFonts w:ascii="Times New Roman" w:hAnsi="Times New Roman"/>
          <w:b/>
          <w:bCs/>
          <w:sz w:val="26"/>
          <w:szCs w:val="26"/>
          <w:lang w:eastAsia="ru-RU"/>
        </w:rPr>
        <w:tab/>
      </w:r>
      <w:r w:rsidRPr="00436A49">
        <w:rPr>
          <w:rFonts w:ascii="Times New Roman" w:hAnsi="Times New Roman"/>
          <w:b/>
          <w:bCs/>
          <w:sz w:val="26"/>
          <w:szCs w:val="26"/>
          <w:lang w:eastAsia="ru-RU"/>
        </w:rPr>
        <w:tab/>
      </w:r>
      <w:r w:rsidRPr="00436A49">
        <w:rPr>
          <w:rFonts w:ascii="Times New Roman" w:hAnsi="Times New Roman"/>
          <w:b/>
          <w:bCs/>
          <w:sz w:val="26"/>
          <w:szCs w:val="26"/>
          <w:lang w:eastAsia="ru-RU"/>
        </w:rPr>
        <w:tab/>
      </w:r>
      <w:r w:rsidRPr="00436A49">
        <w:rPr>
          <w:rFonts w:ascii="Times New Roman" w:hAnsi="Times New Roman"/>
          <w:b/>
          <w:bCs/>
          <w:sz w:val="26"/>
          <w:szCs w:val="26"/>
          <w:lang w:eastAsia="ru-RU"/>
        </w:rPr>
        <w:tab/>
      </w:r>
      <w:r w:rsidRPr="00436A49">
        <w:rPr>
          <w:rFonts w:ascii="Times New Roman" w:hAnsi="Times New Roman"/>
          <w:b/>
          <w:bCs/>
          <w:sz w:val="26"/>
          <w:szCs w:val="26"/>
          <w:lang w:eastAsia="ru-RU"/>
        </w:rPr>
        <w:tab/>
      </w:r>
      <w:r w:rsidRPr="00436A49">
        <w:rPr>
          <w:rFonts w:ascii="Times New Roman" w:hAnsi="Times New Roman"/>
          <w:b/>
          <w:bCs/>
          <w:sz w:val="26"/>
          <w:szCs w:val="26"/>
          <w:lang w:eastAsia="ru-RU"/>
        </w:rPr>
        <w:tab/>
      </w:r>
      <w:r w:rsidRPr="00436A49">
        <w:rPr>
          <w:rFonts w:ascii="Times New Roman" w:hAnsi="Times New Roman"/>
          <w:b/>
          <w:bCs/>
          <w:sz w:val="26"/>
          <w:szCs w:val="26"/>
          <w:lang w:eastAsia="ru-RU"/>
        </w:rPr>
        <w:tab/>
        <w:t>Ігор РАДЗІЄВСЬКИЙ</w:t>
      </w:r>
    </w:p>
    <w:sectPr w:rsidR="00250097" w:rsidRPr="00436A49" w:rsidSect="00754BD7">
      <w:headerReference w:type="default" r:id="rId7"/>
      <w:pgSz w:w="16839" w:h="11907" w:orient="landscape" w:code="9"/>
      <w:pgMar w:top="851" w:right="672"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097" w:rsidRDefault="00250097">
      <w:pPr>
        <w:spacing w:after="0" w:line="240" w:lineRule="auto"/>
      </w:pPr>
      <w:r>
        <w:separator/>
      </w:r>
    </w:p>
  </w:endnote>
  <w:endnote w:type="continuationSeparator" w:id="0">
    <w:p w:rsidR="00250097" w:rsidRDefault="00250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097" w:rsidRDefault="00250097">
      <w:pPr>
        <w:spacing w:after="0" w:line="240" w:lineRule="auto"/>
      </w:pPr>
      <w:r>
        <w:separator/>
      </w:r>
    </w:p>
  </w:footnote>
  <w:footnote w:type="continuationSeparator" w:id="0">
    <w:p w:rsidR="00250097" w:rsidRDefault="00250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97" w:rsidRDefault="00250097">
    <w:pPr>
      <w:pStyle w:val="Header"/>
      <w:jc w:val="center"/>
    </w:pPr>
    <w:fldSimple w:instr=" PAGE   \* MERGEFORMAT ">
      <w:r>
        <w:rPr>
          <w:noProof/>
        </w:rPr>
        <w:t>15</w:t>
      </w:r>
    </w:fldSimple>
  </w:p>
  <w:p w:rsidR="00250097" w:rsidRDefault="002500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6444C"/>
    <w:multiLevelType w:val="hybridMultilevel"/>
    <w:tmpl w:val="EF66E1CC"/>
    <w:lvl w:ilvl="0" w:tplc="FD7AF4F4">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A4C"/>
    <w:rsid w:val="00002570"/>
    <w:rsid w:val="0001700D"/>
    <w:rsid w:val="00027264"/>
    <w:rsid w:val="00040921"/>
    <w:rsid w:val="00047C78"/>
    <w:rsid w:val="00050D6A"/>
    <w:rsid w:val="000616CE"/>
    <w:rsid w:val="000703B3"/>
    <w:rsid w:val="00081DF8"/>
    <w:rsid w:val="00084954"/>
    <w:rsid w:val="00097C3D"/>
    <w:rsid w:val="000A2DBA"/>
    <w:rsid w:val="000A3BCF"/>
    <w:rsid w:val="000B2E34"/>
    <w:rsid w:val="000B4B84"/>
    <w:rsid w:val="000D2586"/>
    <w:rsid w:val="000D4EDA"/>
    <w:rsid w:val="000E7A37"/>
    <w:rsid w:val="000F291A"/>
    <w:rsid w:val="00104A4D"/>
    <w:rsid w:val="00107794"/>
    <w:rsid w:val="0014568F"/>
    <w:rsid w:val="00157ABA"/>
    <w:rsid w:val="00173348"/>
    <w:rsid w:val="00173668"/>
    <w:rsid w:val="00180D93"/>
    <w:rsid w:val="001837AA"/>
    <w:rsid w:val="00195CFE"/>
    <w:rsid w:val="0019735F"/>
    <w:rsid w:val="001A6045"/>
    <w:rsid w:val="001B01FC"/>
    <w:rsid w:val="001B7FDF"/>
    <w:rsid w:val="001C47A5"/>
    <w:rsid w:val="00206931"/>
    <w:rsid w:val="002158A4"/>
    <w:rsid w:val="00215AC5"/>
    <w:rsid w:val="00222130"/>
    <w:rsid w:val="002440DA"/>
    <w:rsid w:val="00250097"/>
    <w:rsid w:val="00255AC3"/>
    <w:rsid w:val="00271350"/>
    <w:rsid w:val="00273F8E"/>
    <w:rsid w:val="002844C1"/>
    <w:rsid w:val="00290650"/>
    <w:rsid w:val="002A4026"/>
    <w:rsid w:val="002D2F4F"/>
    <w:rsid w:val="002D3057"/>
    <w:rsid w:val="002D3683"/>
    <w:rsid w:val="00325796"/>
    <w:rsid w:val="00327B6C"/>
    <w:rsid w:val="00345E60"/>
    <w:rsid w:val="00347718"/>
    <w:rsid w:val="00362608"/>
    <w:rsid w:val="00363F3E"/>
    <w:rsid w:val="00366F44"/>
    <w:rsid w:val="00374C33"/>
    <w:rsid w:val="003815A0"/>
    <w:rsid w:val="00391865"/>
    <w:rsid w:val="003A03FA"/>
    <w:rsid w:val="003A3B04"/>
    <w:rsid w:val="003B4EB4"/>
    <w:rsid w:val="003B7C8C"/>
    <w:rsid w:val="003C2027"/>
    <w:rsid w:val="003C21AB"/>
    <w:rsid w:val="003D499C"/>
    <w:rsid w:val="00400886"/>
    <w:rsid w:val="00410EA5"/>
    <w:rsid w:val="004348AE"/>
    <w:rsid w:val="00436A49"/>
    <w:rsid w:val="0044038C"/>
    <w:rsid w:val="00461182"/>
    <w:rsid w:val="004631AF"/>
    <w:rsid w:val="00494830"/>
    <w:rsid w:val="00497CF5"/>
    <w:rsid w:val="004A34A7"/>
    <w:rsid w:val="004B14DC"/>
    <w:rsid w:val="004B7CB8"/>
    <w:rsid w:val="004E11AB"/>
    <w:rsid w:val="004E1EC5"/>
    <w:rsid w:val="00511C37"/>
    <w:rsid w:val="005203B1"/>
    <w:rsid w:val="00525C9F"/>
    <w:rsid w:val="00541BEC"/>
    <w:rsid w:val="005658BE"/>
    <w:rsid w:val="005838A6"/>
    <w:rsid w:val="005A2EA3"/>
    <w:rsid w:val="005A37B3"/>
    <w:rsid w:val="005A3E96"/>
    <w:rsid w:val="005A5C81"/>
    <w:rsid w:val="005B29F7"/>
    <w:rsid w:val="005B6259"/>
    <w:rsid w:val="005B67C7"/>
    <w:rsid w:val="005C3E40"/>
    <w:rsid w:val="005C4784"/>
    <w:rsid w:val="005D217A"/>
    <w:rsid w:val="005D2439"/>
    <w:rsid w:val="005E1296"/>
    <w:rsid w:val="005F204B"/>
    <w:rsid w:val="006004AE"/>
    <w:rsid w:val="006212B7"/>
    <w:rsid w:val="00627C1B"/>
    <w:rsid w:val="00632E3E"/>
    <w:rsid w:val="00633482"/>
    <w:rsid w:val="006336C6"/>
    <w:rsid w:val="006451C3"/>
    <w:rsid w:val="00653A35"/>
    <w:rsid w:val="0065481B"/>
    <w:rsid w:val="006554E7"/>
    <w:rsid w:val="006577C7"/>
    <w:rsid w:val="00683461"/>
    <w:rsid w:val="006A3896"/>
    <w:rsid w:val="006A70B9"/>
    <w:rsid w:val="006B00DD"/>
    <w:rsid w:val="006B775E"/>
    <w:rsid w:val="006C2FFA"/>
    <w:rsid w:val="006D2576"/>
    <w:rsid w:val="006F147B"/>
    <w:rsid w:val="006F558D"/>
    <w:rsid w:val="00702FC3"/>
    <w:rsid w:val="00707748"/>
    <w:rsid w:val="007121BF"/>
    <w:rsid w:val="00720E46"/>
    <w:rsid w:val="00740DC7"/>
    <w:rsid w:val="007427D1"/>
    <w:rsid w:val="007458E5"/>
    <w:rsid w:val="00754BD7"/>
    <w:rsid w:val="0076099F"/>
    <w:rsid w:val="00782075"/>
    <w:rsid w:val="007A4A5B"/>
    <w:rsid w:val="007A51CE"/>
    <w:rsid w:val="007A7F87"/>
    <w:rsid w:val="007B401F"/>
    <w:rsid w:val="007D14A6"/>
    <w:rsid w:val="007F2065"/>
    <w:rsid w:val="00802C25"/>
    <w:rsid w:val="00815137"/>
    <w:rsid w:val="008553C1"/>
    <w:rsid w:val="00860F61"/>
    <w:rsid w:val="00864A6A"/>
    <w:rsid w:val="00867CF4"/>
    <w:rsid w:val="00874F18"/>
    <w:rsid w:val="008844ED"/>
    <w:rsid w:val="008A4BA1"/>
    <w:rsid w:val="008A6855"/>
    <w:rsid w:val="008B3834"/>
    <w:rsid w:val="008B5C76"/>
    <w:rsid w:val="008B7ECE"/>
    <w:rsid w:val="008D512A"/>
    <w:rsid w:val="0090034D"/>
    <w:rsid w:val="00905D24"/>
    <w:rsid w:val="009112D0"/>
    <w:rsid w:val="00913D5C"/>
    <w:rsid w:val="0093518B"/>
    <w:rsid w:val="00935839"/>
    <w:rsid w:val="009455D2"/>
    <w:rsid w:val="0094561A"/>
    <w:rsid w:val="00952885"/>
    <w:rsid w:val="009710A0"/>
    <w:rsid w:val="009755EA"/>
    <w:rsid w:val="00986E03"/>
    <w:rsid w:val="0099581E"/>
    <w:rsid w:val="009B0CF2"/>
    <w:rsid w:val="009B59DD"/>
    <w:rsid w:val="009C4289"/>
    <w:rsid w:val="009D421E"/>
    <w:rsid w:val="00A0288E"/>
    <w:rsid w:val="00A10395"/>
    <w:rsid w:val="00A11422"/>
    <w:rsid w:val="00A14CA1"/>
    <w:rsid w:val="00A5104B"/>
    <w:rsid w:val="00A56AA2"/>
    <w:rsid w:val="00A60420"/>
    <w:rsid w:val="00A7093F"/>
    <w:rsid w:val="00A73CEA"/>
    <w:rsid w:val="00A77968"/>
    <w:rsid w:val="00A863AF"/>
    <w:rsid w:val="00A943E9"/>
    <w:rsid w:val="00AA13A9"/>
    <w:rsid w:val="00AA5BDA"/>
    <w:rsid w:val="00AB233C"/>
    <w:rsid w:val="00AB5460"/>
    <w:rsid w:val="00AB688F"/>
    <w:rsid w:val="00AD4055"/>
    <w:rsid w:val="00AF2FBA"/>
    <w:rsid w:val="00AF3BAC"/>
    <w:rsid w:val="00B462D1"/>
    <w:rsid w:val="00B477C8"/>
    <w:rsid w:val="00B53634"/>
    <w:rsid w:val="00B566AD"/>
    <w:rsid w:val="00B63198"/>
    <w:rsid w:val="00B72CD1"/>
    <w:rsid w:val="00B82FF5"/>
    <w:rsid w:val="00B91D1A"/>
    <w:rsid w:val="00BA2170"/>
    <w:rsid w:val="00BA7336"/>
    <w:rsid w:val="00BB799C"/>
    <w:rsid w:val="00BD1C5F"/>
    <w:rsid w:val="00BD544A"/>
    <w:rsid w:val="00BD57BA"/>
    <w:rsid w:val="00BF3C52"/>
    <w:rsid w:val="00C45179"/>
    <w:rsid w:val="00C53899"/>
    <w:rsid w:val="00C53F4C"/>
    <w:rsid w:val="00C56821"/>
    <w:rsid w:val="00C57E7E"/>
    <w:rsid w:val="00C62794"/>
    <w:rsid w:val="00C65651"/>
    <w:rsid w:val="00C77D45"/>
    <w:rsid w:val="00C81698"/>
    <w:rsid w:val="00C829C3"/>
    <w:rsid w:val="00C8322A"/>
    <w:rsid w:val="00C83B9D"/>
    <w:rsid w:val="00CA5D9F"/>
    <w:rsid w:val="00CB4AE7"/>
    <w:rsid w:val="00CC1B0D"/>
    <w:rsid w:val="00CC24DB"/>
    <w:rsid w:val="00CD1469"/>
    <w:rsid w:val="00CE0E5C"/>
    <w:rsid w:val="00CE4048"/>
    <w:rsid w:val="00CF2EA2"/>
    <w:rsid w:val="00D3045D"/>
    <w:rsid w:val="00D4734B"/>
    <w:rsid w:val="00D552DA"/>
    <w:rsid w:val="00D70909"/>
    <w:rsid w:val="00D750E5"/>
    <w:rsid w:val="00D76223"/>
    <w:rsid w:val="00D87DC6"/>
    <w:rsid w:val="00D94CA1"/>
    <w:rsid w:val="00D97B34"/>
    <w:rsid w:val="00DA35C4"/>
    <w:rsid w:val="00DB23FF"/>
    <w:rsid w:val="00DC7A4C"/>
    <w:rsid w:val="00DF2F1F"/>
    <w:rsid w:val="00E11394"/>
    <w:rsid w:val="00E1143D"/>
    <w:rsid w:val="00E212AD"/>
    <w:rsid w:val="00E33F54"/>
    <w:rsid w:val="00E37864"/>
    <w:rsid w:val="00E44666"/>
    <w:rsid w:val="00E51607"/>
    <w:rsid w:val="00E6139F"/>
    <w:rsid w:val="00E70A8D"/>
    <w:rsid w:val="00E715BA"/>
    <w:rsid w:val="00EA493D"/>
    <w:rsid w:val="00EB5066"/>
    <w:rsid w:val="00EB5906"/>
    <w:rsid w:val="00EC696B"/>
    <w:rsid w:val="00ED2AA1"/>
    <w:rsid w:val="00ED3EEF"/>
    <w:rsid w:val="00ED6E1F"/>
    <w:rsid w:val="00EE0F22"/>
    <w:rsid w:val="00EE3BE3"/>
    <w:rsid w:val="00EF099F"/>
    <w:rsid w:val="00EF4C94"/>
    <w:rsid w:val="00F024B9"/>
    <w:rsid w:val="00F07887"/>
    <w:rsid w:val="00F1550D"/>
    <w:rsid w:val="00F2332E"/>
    <w:rsid w:val="00F24F7E"/>
    <w:rsid w:val="00F36189"/>
    <w:rsid w:val="00F5293A"/>
    <w:rsid w:val="00F65E24"/>
    <w:rsid w:val="00F96DDF"/>
    <w:rsid w:val="00FA30CE"/>
    <w:rsid w:val="00FB12FC"/>
    <w:rsid w:val="00FC5419"/>
    <w:rsid w:val="00FD34A1"/>
    <w:rsid w:val="00FD6222"/>
    <w:rsid w:val="00FE2C12"/>
    <w:rsid w:val="00FE313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B1"/>
    <w:pPr>
      <w:spacing w:after="200" w:line="276" w:lineRule="auto"/>
    </w:pPr>
    <w:rPr>
      <w:lang w:eastAsia="en-US"/>
    </w:rPr>
  </w:style>
  <w:style w:type="paragraph" w:styleId="Heading1">
    <w:name w:val="heading 1"/>
    <w:basedOn w:val="Normal"/>
    <w:next w:val="Normal"/>
    <w:link w:val="Heading1Char"/>
    <w:uiPriority w:val="99"/>
    <w:qFormat/>
    <w:rsid w:val="00815137"/>
    <w:pPr>
      <w:keepNext/>
      <w:spacing w:after="0" w:line="240" w:lineRule="auto"/>
      <w:outlineLvl w:val="0"/>
    </w:pPr>
    <w:rPr>
      <w:rFonts w:ascii="Times New Roman" w:hAnsi="Times New Roman"/>
      <w:b/>
      <w:bCs/>
      <w:color w:val="333333"/>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5137"/>
    <w:rPr>
      <w:rFonts w:ascii="Times New Roman" w:eastAsia="Times New Roman" w:hAnsi="Times New Roman" w:cs="Times New Roman"/>
      <w:b/>
      <w:bCs/>
      <w:color w:val="333333"/>
      <w:lang w:val="uk-UA" w:eastAsia="ru-RU"/>
    </w:rPr>
  </w:style>
  <w:style w:type="paragraph" w:styleId="Header">
    <w:name w:val="header"/>
    <w:basedOn w:val="Normal"/>
    <w:link w:val="HeaderChar"/>
    <w:uiPriority w:val="99"/>
    <w:rsid w:val="00DC7A4C"/>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locked/>
    <w:rsid w:val="00DC7A4C"/>
    <w:rPr>
      <w:rFonts w:cs="Times New Roman"/>
    </w:rPr>
  </w:style>
  <w:style w:type="paragraph" w:styleId="BalloonText">
    <w:name w:val="Balloon Text"/>
    <w:basedOn w:val="Normal"/>
    <w:link w:val="BalloonTextChar"/>
    <w:uiPriority w:val="99"/>
    <w:semiHidden/>
    <w:rsid w:val="00DC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A4C"/>
    <w:rPr>
      <w:rFonts w:ascii="Tahoma" w:hAnsi="Tahoma" w:cs="Tahoma"/>
      <w:sz w:val="16"/>
      <w:szCs w:val="16"/>
      <w:lang w:val="uk-UA"/>
    </w:rPr>
  </w:style>
  <w:style w:type="paragraph" w:styleId="ListParagraph">
    <w:name w:val="List Paragraph"/>
    <w:basedOn w:val="Normal"/>
    <w:uiPriority w:val="99"/>
    <w:qFormat/>
    <w:rsid w:val="004631AF"/>
    <w:pPr>
      <w:ind w:left="720"/>
      <w:contextualSpacing/>
    </w:pPr>
  </w:style>
  <w:style w:type="paragraph" w:styleId="HTMLPreformatted">
    <w:name w:val="HTML Preformatted"/>
    <w:basedOn w:val="Normal"/>
    <w:link w:val="HTMLPreformattedChar"/>
    <w:uiPriority w:val="99"/>
    <w:rsid w:val="001B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rPr>
  </w:style>
  <w:style w:type="character" w:customStyle="1" w:styleId="HTMLPreformattedChar">
    <w:name w:val="HTML Preformatted Char"/>
    <w:basedOn w:val="DefaultParagraphFont"/>
    <w:link w:val="HTMLPreformatted"/>
    <w:uiPriority w:val="99"/>
    <w:locked/>
    <w:rsid w:val="001B7FDF"/>
    <w:rPr>
      <w:rFonts w:ascii="Courier New" w:hAnsi="Courier New" w:cs="Times New Roman"/>
      <w:sz w:val="20"/>
      <w:szCs w:val="20"/>
      <w:lang w:val="ru-RU"/>
    </w:rPr>
  </w:style>
</w:styles>
</file>

<file path=word/webSettings.xml><?xml version="1.0" encoding="utf-8"?>
<w:webSettings xmlns:r="http://schemas.openxmlformats.org/officeDocument/2006/relationships" xmlns:w="http://schemas.openxmlformats.org/wordprocessingml/2006/main">
  <w:divs>
    <w:div w:id="1893732967">
      <w:marLeft w:val="0"/>
      <w:marRight w:val="0"/>
      <w:marTop w:val="0"/>
      <w:marBottom w:val="0"/>
      <w:divBdr>
        <w:top w:val="none" w:sz="0" w:space="0" w:color="auto"/>
        <w:left w:val="none" w:sz="0" w:space="0" w:color="auto"/>
        <w:bottom w:val="none" w:sz="0" w:space="0" w:color="auto"/>
        <w:right w:val="none" w:sz="0" w:space="0" w:color="auto"/>
      </w:divBdr>
    </w:div>
    <w:div w:id="1893732968">
      <w:marLeft w:val="0"/>
      <w:marRight w:val="0"/>
      <w:marTop w:val="0"/>
      <w:marBottom w:val="0"/>
      <w:divBdr>
        <w:top w:val="none" w:sz="0" w:space="0" w:color="auto"/>
        <w:left w:val="none" w:sz="0" w:space="0" w:color="auto"/>
        <w:bottom w:val="none" w:sz="0" w:space="0" w:color="auto"/>
        <w:right w:val="none" w:sz="0" w:space="0" w:color="auto"/>
      </w:divBdr>
    </w:div>
    <w:div w:id="1893732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14398</Words>
  <Characters>8208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subject/>
  <dc:creator>NKT_605</dc:creator>
  <cp:keywords/>
  <dc:description/>
  <cp:lastModifiedBy>User</cp:lastModifiedBy>
  <cp:revision>2</cp:revision>
  <cp:lastPrinted>2020-05-29T08:58:00Z</cp:lastPrinted>
  <dcterms:created xsi:type="dcterms:W3CDTF">2020-06-25T12:16:00Z</dcterms:created>
  <dcterms:modified xsi:type="dcterms:W3CDTF">2020-06-25T12:16:00Z</dcterms:modified>
</cp:coreProperties>
</file>