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4" w:type="dxa"/>
        <w:tblLayout w:type="fixed"/>
        <w:tblLook w:val="01E0"/>
      </w:tblPr>
      <w:tblGrid>
        <w:gridCol w:w="9180"/>
        <w:gridCol w:w="6074"/>
      </w:tblGrid>
      <w:tr w:rsidR="00660EF3" w:rsidRPr="00660EF3" w:rsidTr="00424DB4">
        <w:trPr>
          <w:trHeight w:val="1342"/>
        </w:trPr>
        <w:tc>
          <w:tcPr>
            <w:tcW w:w="9180" w:type="dxa"/>
          </w:tcPr>
          <w:p w:rsidR="00660EF3" w:rsidRPr="0001541C" w:rsidRDefault="00660EF3" w:rsidP="00660EF3">
            <w:pPr>
              <w:spacing w:after="0" w:line="240" w:lineRule="auto"/>
              <w:rPr>
                <w:lang w:val="en-US" w:eastAsia="ru-RU"/>
              </w:rPr>
            </w:pPr>
          </w:p>
        </w:tc>
        <w:tc>
          <w:tcPr>
            <w:tcW w:w="6074" w:type="dxa"/>
          </w:tcPr>
          <w:p w:rsidR="00660EF3" w:rsidRPr="00660EF3" w:rsidRDefault="00660EF3" w:rsidP="00424DB4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ЗАТВЕРДЖУЮ</w:t>
            </w:r>
          </w:p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Голова Держкомтелерадіо</w:t>
            </w:r>
          </w:p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 w:rsidR="005A600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підпис</w:t>
            </w:r>
            <w:r w:rsidRPr="00660EF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                  Олег НАЛИВАЙКО </w:t>
            </w:r>
          </w:p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«_</w:t>
            </w:r>
            <w:r w:rsidR="005A60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___» грудня 2021 року </w:t>
            </w:r>
          </w:p>
          <w:p w:rsidR="00660EF3" w:rsidRPr="005A6005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660EF3" w:rsidRPr="005A6005" w:rsidRDefault="00660EF3" w:rsidP="006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660EF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План діяльності Державного комітету телебачення і радіомовлення України на 2022 рік </w:t>
      </w:r>
    </w:p>
    <w:p w:rsidR="00444F32" w:rsidRPr="005A6005" w:rsidRDefault="00444F32" w:rsidP="006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444F32" w:rsidRPr="00444F32" w:rsidRDefault="00444F32" w:rsidP="00444F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4F32">
        <w:rPr>
          <w:rFonts w:ascii="Times New Roman" w:hAnsi="Times New Roman" w:cs="Times New Roman"/>
          <w:sz w:val="26"/>
          <w:szCs w:val="26"/>
        </w:rPr>
        <w:t>Місія - Державний комітет телебачення і радіомовлення України захищає свободу слова та інформації, протидіє інформаційній агресії, інформує громадян про переваги європейської та євроатлантичної інтеграції, створює належні умови діяльності суб’єктів видавничої справи</w:t>
      </w:r>
    </w:p>
    <w:p w:rsidR="00660EF3" w:rsidRPr="00660EF3" w:rsidRDefault="00660EF3" w:rsidP="00660EF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4"/>
        <w:gridCol w:w="2061"/>
        <w:gridCol w:w="1660"/>
        <w:gridCol w:w="2411"/>
        <w:gridCol w:w="3704"/>
        <w:gridCol w:w="14"/>
        <w:gridCol w:w="8"/>
      </w:tblGrid>
      <w:tr w:rsidR="00660EF3" w:rsidRPr="00660EF3" w:rsidTr="00424DB4">
        <w:trPr>
          <w:gridAfter w:val="2"/>
          <w:wAfter w:w="22" w:type="dxa"/>
          <w:tblHeader/>
        </w:trPr>
        <w:tc>
          <w:tcPr>
            <w:tcW w:w="5594" w:type="dxa"/>
            <w:tcBorders>
              <w:left w:val="nil"/>
            </w:tcBorders>
            <w:vAlign w:val="center"/>
          </w:tcPr>
          <w:p w:rsidR="00660EF3" w:rsidRPr="00660EF3" w:rsidRDefault="00660EF3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Кроки</w:t>
            </w:r>
          </w:p>
        </w:tc>
        <w:tc>
          <w:tcPr>
            <w:tcW w:w="2061" w:type="dxa"/>
          </w:tcPr>
          <w:p w:rsidR="00660EF3" w:rsidRPr="00660EF3" w:rsidRDefault="00660EF3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Відповідальні</w:t>
            </w:r>
          </w:p>
          <w:p w:rsidR="00660EF3" w:rsidRPr="00660EF3" w:rsidRDefault="00660EF3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 виконання</w:t>
            </w:r>
          </w:p>
        </w:tc>
        <w:tc>
          <w:tcPr>
            <w:tcW w:w="1660" w:type="dxa"/>
            <w:vAlign w:val="center"/>
          </w:tcPr>
          <w:p w:rsidR="00660EF3" w:rsidRPr="00660EF3" w:rsidRDefault="00660EF3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Строк </w:t>
            </w:r>
          </w:p>
        </w:tc>
        <w:tc>
          <w:tcPr>
            <w:tcW w:w="2411" w:type="dxa"/>
            <w:vAlign w:val="center"/>
          </w:tcPr>
          <w:p w:rsidR="00660EF3" w:rsidRPr="00660EF3" w:rsidRDefault="00660EF3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Індикатор виконання</w:t>
            </w:r>
          </w:p>
        </w:tc>
        <w:tc>
          <w:tcPr>
            <w:tcW w:w="3704" w:type="dxa"/>
            <w:tcBorders>
              <w:right w:val="nil"/>
            </w:tcBorders>
            <w:vAlign w:val="center"/>
          </w:tcPr>
          <w:p w:rsidR="00660EF3" w:rsidRPr="00660EF3" w:rsidRDefault="00660EF3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Очікувані результати</w:t>
            </w:r>
          </w:p>
        </w:tc>
      </w:tr>
      <w:tr w:rsidR="00660EF3" w:rsidRPr="00660EF3" w:rsidTr="00424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452" w:type="dxa"/>
            <w:gridSpan w:val="7"/>
            <w:tcBorders>
              <w:top w:val="single" w:sz="4" w:space="0" w:color="auto"/>
            </w:tcBorders>
          </w:tcPr>
          <w:p w:rsidR="00660EF3" w:rsidRPr="00660EF3" w:rsidRDefault="00660EF3" w:rsidP="00424DB4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І. ЗАХИСТ СВОБОДИ СЛОВА ТА УКРАЇНСЬКОГО ІНФОРМАЦІЙНОГО ПРОСТОРУ, </w:t>
            </w:r>
          </w:p>
          <w:p w:rsidR="00660EF3" w:rsidRPr="00660EF3" w:rsidRDefault="00660EF3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ПРОТИДІЯ ІНФОРМАЦІЙНІЙ АГРЕСІЇ</w:t>
            </w:r>
          </w:p>
        </w:tc>
      </w:tr>
      <w:tr w:rsidR="00660EF3" w:rsidRPr="00660EF3" w:rsidTr="00424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452" w:type="dxa"/>
            <w:gridSpan w:val="7"/>
            <w:vAlign w:val="center"/>
          </w:tcPr>
          <w:p w:rsidR="00660EF3" w:rsidRPr="00660EF3" w:rsidRDefault="00660EF3" w:rsidP="00424DB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1. Сприяння повноцінному функціонуванню Суспільного телебачення і радіомовлення України</w:t>
            </w:r>
          </w:p>
        </w:tc>
      </w:tr>
      <w:tr w:rsidR="00660EF3" w:rsidRPr="00660EF3" w:rsidTr="00424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594" w:type="dxa"/>
          </w:tcPr>
          <w:p w:rsidR="00660EF3" w:rsidRPr="00660EF3" w:rsidRDefault="00660EF3" w:rsidP="0042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t>Затвердження фінансового плану АТ «НСТУ» на 2023 рік та річної фінансової звітності АТ «НСТУ» за 2021 рік</w:t>
            </w:r>
          </w:p>
        </w:tc>
        <w:tc>
          <w:tcPr>
            <w:tcW w:w="2061" w:type="dxa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 xml:space="preserve">фінансово-економічне управління, </w:t>
            </w:r>
          </w:p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АТ «НСТУ»</w:t>
            </w:r>
          </w:p>
        </w:tc>
        <w:tc>
          <w:tcPr>
            <w:tcW w:w="1660" w:type="dxa"/>
          </w:tcPr>
          <w:p w:rsidR="00660EF3" w:rsidRPr="00660EF3" w:rsidRDefault="00660EF3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квітень, серпень</w:t>
            </w:r>
          </w:p>
        </w:tc>
        <w:tc>
          <w:tcPr>
            <w:tcW w:w="2411" w:type="dxa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затверджено за встановленою формою фінансовий план АТ «НСТУ» та 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t>річну фінансову звітність</w:t>
            </w:r>
          </w:p>
        </w:tc>
        <w:tc>
          <w:tcPr>
            <w:tcW w:w="3718" w:type="dxa"/>
            <w:gridSpan w:val="2"/>
          </w:tcPr>
          <w:p w:rsidR="00660EF3" w:rsidRPr="00660EF3" w:rsidRDefault="00660EF3" w:rsidP="00424DB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ефективне управління фінансовими ресурсами об’єкта державної власності, в тому числі корпоративними правами, що належать державі у статутному капіталі АТ «НСТУ» </w:t>
            </w:r>
          </w:p>
          <w:p w:rsidR="00660EF3" w:rsidRPr="00660EF3" w:rsidRDefault="00660EF3" w:rsidP="00424DB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60EF3" w:rsidRPr="00660EF3" w:rsidTr="00424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594" w:type="dxa"/>
          </w:tcPr>
          <w:p w:rsidR="00660EF3" w:rsidRPr="00660EF3" w:rsidRDefault="00660EF3" w:rsidP="0042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Реалізація плану перетворення державного підприємства «Українська студія телевізійних фільмів «Укртелефільм» в АТ «Укртелефільм», сто відсотків акцій якого належать державі, та приєднання його до АТ «НСТУ»</w:t>
            </w:r>
          </w:p>
        </w:tc>
        <w:tc>
          <w:tcPr>
            <w:tcW w:w="2061" w:type="dxa"/>
          </w:tcPr>
          <w:p w:rsidR="00603DEC" w:rsidRPr="00D221A9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сектор управління державним майном та корпоративними правами держави, юридичний відділ</w:t>
            </w:r>
          </w:p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</w:tcPr>
          <w:p w:rsidR="00660EF3" w:rsidRPr="00660EF3" w:rsidRDefault="00660EF3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грудень</w:t>
            </w:r>
          </w:p>
        </w:tc>
        <w:tc>
          <w:tcPr>
            <w:tcW w:w="2411" w:type="dxa"/>
          </w:tcPr>
          <w:p w:rsidR="00660EF3" w:rsidRPr="00660EF3" w:rsidRDefault="00660EF3" w:rsidP="00424DB4">
            <w:pPr>
              <w:spacing w:after="0" w:line="240" w:lineRule="auto"/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видано наказ Держкомтелерадіо про приєднання АТ «Укртелефільм» до АТ «НСТУ»</w:t>
            </w:r>
            <w:r w:rsidRPr="00660EF3">
              <w:rPr>
                <w:shd w:val="clear" w:color="auto" w:fill="FFFFFF"/>
              </w:rPr>
              <w:t xml:space="preserve"> </w:t>
            </w:r>
          </w:p>
        </w:tc>
        <w:tc>
          <w:tcPr>
            <w:tcW w:w="3718" w:type="dxa"/>
            <w:gridSpan w:val="2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завершення процесу створення суспільного мовлення </w:t>
            </w:r>
          </w:p>
        </w:tc>
      </w:tr>
      <w:tr w:rsidR="00660EF3" w:rsidRPr="00660EF3" w:rsidTr="00424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594" w:type="dxa"/>
          </w:tcPr>
          <w:p w:rsidR="00660EF3" w:rsidRPr="00660EF3" w:rsidRDefault="00660EF3" w:rsidP="0042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 Забезпечення ефективного використання бюджетних коштів АТ «НСТУ» (врахування потреби в коштах під час складання бюджетної пропозиції та бюджетного запиту на 2023 – 2025 роки, погодження внесення змін до планів використання бюджетних коштів) </w:t>
            </w:r>
          </w:p>
        </w:tc>
        <w:tc>
          <w:tcPr>
            <w:tcW w:w="2061" w:type="dxa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 xml:space="preserve">фінансово-економічне управління, </w:t>
            </w:r>
          </w:p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АТ «НСТУ»</w:t>
            </w:r>
          </w:p>
        </w:tc>
        <w:tc>
          <w:tcPr>
            <w:tcW w:w="1660" w:type="dxa"/>
          </w:tcPr>
          <w:p w:rsidR="00660EF3" w:rsidRPr="00660EF3" w:rsidRDefault="00660EF3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квітень – травень, липень – серпень, протягом року</w:t>
            </w:r>
          </w:p>
        </w:tc>
        <w:tc>
          <w:tcPr>
            <w:tcW w:w="2411" w:type="dxa"/>
          </w:tcPr>
          <w:p w:rsidR="00660EF3" w:rsidRPr="00603DEC" w:rsidRDefault="00660EF3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надано пропозиції МКІП до бюджетної пропозиції та бюджетного запиту на 2023 – 2025 роки; погоджено внесення змін до планів використання бюджетних коштів</w:t>
            </w:r>
          </w:p>
          <w:p w:rsidR="00660EF3" w:rsidRPr="00603DEC" w:rsidRDefault="00660EF3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3718" w:type="dxa"/>
            <w:gridSpan w:val="2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iCs/>
                <w:sz w:val="26"/>
                <w:szCs w:val="26"/>
              </w:rPr>
              <w:t>ефективне використання бюджетних коштів</w:t>
            </w:r>
          </w:p>
        </w:tc>
      </w:tr>
      <w:tr w:rsidR="00660EF3" w:rsidRPr="00660EF3" w:rsidTr="00424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594" w:type="dxa"/>
          </w:tcPr>
          <w:p w:rsidR="00660EF3" w:rsidRPr="00660EF3" w:rsidRDefault="00660EF3" w:rsidP="0042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Координація і реалізація донорських проєктів міжнародної технічної допомоги для розвитку і підтримки АТ «НСТУ»</w:t>
            </w:r>
          </w:p>
        </w:tc>
        <w:tc>
          <w:tcPr>
            <w:tcW w:w="2061" w:type="dxa"/>
          </w:tcPr>
          <w:p w:rsidR="00660EF3" w:rsidRPr="00603DEC" w:rsidRDefault="00660EF3" w:rsidP="00424DB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управління з питань телебачення і радіомовлення, європейської та євроатлантичної інтеграції, фінансово-економічне управління, сектор бухгалтерського обліку</w:t>
            </w:r>
          </w:p>
          <w:p w:rsidR="00660EF3" w:rsidRPr="00603DEC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</w:tcPr>
          <w:p w:rsidR="00660EF3" w:rsidRPr="00660EF3" w:rsidRDefault="00660EF3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зареєстровано/</w:t>
            </w:r>
          </w:p>
          <w:p w:rsidR="00660EF3" w:rsidRPr="00660EF3" w:rsidRDefault="00660EF3" w:rsidP="001A3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пролонговано про</w:t>
            </w:r>
            <w:r w:rsidR="001A31DF">
              <w:rPr>
                <w:rFonts w:ascii="Times New Roman" w:hAnsi="Times New Roman" w:cs="Times New Roman"/>
                <w:sz w:val="26"/>
                <w:szCs w:val="26"/>
              </w:rPr>
              <w:t>є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кт/ти МТД з розвитку і підтримк</w:t>
            </w:r>
            <w:r w:rsidR="001A31D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АТ «НСТУ»</w:t>
            </w:r>
          </w:p>
        </w:tc>
        <w:tc>
          <w:tcPr>
            <w:tcW w:w="3718" w:type="dxa"/>
            <w:gridSpan w:val="2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підвищення якості творчо-технічної складової функціонування АТ «НСТУ»</w:t>
            </w:r>
          </w:p>
        </w:tc>
      </w:tr>
      <w:tr w:rsidR="00660EF3" w:rsidRPr="00660EF3" w:rsidTr="00424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594" w:type="dxa"/>
          </w:tcPr>
          <w:p w:rsidR="00660EF3" w:rsidRPr="00660EF3" w:rsidRDefault="00660EF3" w:rsidP="0042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t>5. Підготовка проєкту галузевої угоди у сфері телебачення і радіомовлення на 2022 - 2026 роки між Державним комітетом телебачення радіомовлення України та Профспілкою працівників культури України</w:t>
            </w:r>
          </w:p>
        </w:tc>
        <w:tc>
          <w:tcPr>
            <w:tcW w:w="2061" w:type="dxa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управління, ЦК профспілки працівників культури України</w:t>
            </w:r>
          </w:p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</w:tcPr>
          <w:p w:rsidR="00660EF3" w:rsidRPr="00660EF3" w:rsidRDefault="00660EF3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лютий</w:t>
            </w:r>
          </w:p>
        </w:tc>
        <w:tc>
          <w:tcPr>
            <w:tcW w:w="2411" w:type="dxa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підписано 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 зареєстровано в Мінекономіки галузеву угоду у сфері телебачення і радіомовлення на 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2022 - 2026 роки</w:t>
            </w:r>
          </w:p>
          <w:p w:rsidR="00660EF3" w:rsidRPr="00660EF3" w:rsidRDefault="00660EF3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18" w:type="dxa"/>
            <w:gridSpan w:val="2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встановлення соціальних гарантій для працівників сфери телебачення і радіомовлення</w:t>
            </w:r>
          </w:p>
        </w:tc>
      </w:tr>
      <w:tr w:rsidR="00660EF3" w:rsidRPr="00660EF3" w:rsidTr="00424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594" w:type="dxa"/>
          </w:tcPr>
          <w:p w:rsidR="00660EF3" w:rsidRPr="00660EF3" w:rsidRDefault="00660EF3" w:rsidP="00424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Реалізація навчальних заходів, спрямованих на підвищення кваліфікації з профільних навчальних дисциплін у сфері ЗМІ працівників АТ «НСТУ» та регіональних філій АТ «НСТУ»</w:t>
            </w:r>
          </w:p>
          <w:p w:rsidR="00660EF3" w:rsidRPr="00660EF3" w:rsidRDefault="00660EF3" w:rsidP="00424DB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Укртелерадіо-пресінститут </w:t>
            </w:r>
            <w:r w:rsidRPr="00660EF3"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60" w:type="dxa"/>
          </w:tcPr>
          <w:p w:rsidR="00660EF3" w:rsidRPr="00660EF3" w:rsidRDefault="00660EF3" w:rsidP="00424DB4">
            <w:pPr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проведено не менше 5 тренінгів, семінарів, курсів, підвищено кваліфікацію не менше 142 осіб</w:t>
            </w:r>
          </w:p>
        </w:tc>
        <w:tc>
          <w:tcPr>
            <w:tcW w:w="3718" w:type="dxa"/>
            <w:gridSpan w:val="2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підвищення кваліфікації працівників 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АТ «НСТУ» та регіональних філій АТ «НСТУ»</w:t>
            </w:r>
          </w:p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60EF3" w:rsidRPr="00660EF3" w:rsidTr="00424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15444" w:type="dxa"/>
            <w:gridSpan w:val="6"/>
          </w:tcPr>
          <w:p w:rsidR="00660EF3" w:rsidRPr="00660EF3" w:rsidRDefault="00660EF3" w:rsidP="00424DB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right="-6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2. Виготовлення та поширення інформації про переваги європейської та євроатлантичної інтеграції </w:t>
            </w:r>
          </w:p>
        </w:tc>
      </w:tr>
      <w:tr w:rsidR="00660EF3" w:rsidRPr="00660EF3" w:rsidTr="00424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594" w:type="dxa"/>
          </w:tcPr>
          <w:p w:rsidR="00660EF3" w:rsidRPr="00660EF3" w:rsidRDefault="00660EF3" w:rsidP="00424D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60EF3">
              <w:rPr>
                <w:rFonts w:ascii="Times New Roman" w:hAnsi="Times New Roman"/>
                <w:sz w:val="26"/>
                <w:szCs w:val="26"/>
                <w:lang w:eastAsia="uk-UA"/>
              </w:rPr>
              <w:t>1. Здійснення заходів з питань європейської інтеграції в інформаційній сфері</w:t>
            </w:r>
          </w:p>
          <w:p w:rsidR="00660EF3" w:rsidRPr="00660EF3" w:rsidRDefault="00660EF3" w:rsidP="00424D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</w:tcPr>
          <w:p w:rsidR="00660EF3" w:rsidRPr="00603DEC" w:rsidRDefault="00660EF3" w:rsidP="00424DB4">
            <w:pPr>
              <w:keepNext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708"/>
                <w:tab w:val="left" w:pos="10991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/>
                <w:spacing w:val="-10"/>
                <w:sz w:val="26"/>
                <w:szCs w:val="26"/>
              </w:rPr>
              <w:t xml:space="preserve">управління з питань телебачення і радіомовлення, європейської та євроатлантичної інтеграції, фінансово-економічне управління, </w:t>
            </w: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сектор консультацій з громадськістю та взаємодії зі ЗМІ</w:t>
            </w:r>
          </w:p>
          <w:p w:rsidR="00660EF3" w:rsidRPr="00603DEC" w:rsidRDefault="00660EF3" w:rsidP="00424DB4">
            <w:pPr>
              <w:keepNext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708"/>
                <w:tab w:val="left" w:pos="10991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pacing w:val="-10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</w:tcPr>
          <w:p w:rsidR="00660EF3" w:rsidRPr="00660EF3" w:rsidRDefault="00660EF3" w:rsidP="00424DB4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/>
                <w:sz w:val="26"/>
                <w:szCs w:val="26"/>
              </w:rPr>
              <w:t xml:space="preserve">виконано завдання на 2022 рік з реалізації відповідного плану заходів щодо комунікації у сфері європейської інтеграції,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подано МКІП звіти 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 виконання Плану заходів</w:t>
            </w:r>
          </w:p>
        </w:tc>
        <w:tc>
          <w:tcPr>
            <w:tcW w:w="3718" w:type="dxa"/>
            <w:gridSpan w:val="2"/>
          </w:tcPr>
          <w:p w:rsidR="00660EF3" w:rsidRPr="00660EF3" w:rsidRDefault="00660EF3" w:rsidP="00424DB4">
            <w:pPr>
              <w:spacing w:after="0" w:line="22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підвищення рівня свідомої підтримки населенням України державної політики у сфері європейської інтеграції</w:t>
            </w:r>
          </w:p>
        </w:tc>
      </w:tr>
      <w:tr w:rsidR="00660EF3" w:rsidRPr="00660EF3" w:rsidTr="00424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594" w:type="dxa"/>
          </w:tcPr>
          <w:p w:rsidR="00660EF3" w:rsidRPr="00660EF3" w:rsidRDefault="00660EF3" w:rsidP="00424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 Виконання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плану заходів </w:t>
            </w:r>
            <w:r w:rsidRPr="00660EF3">
              <w:rPr>
                <w:rFonts w:ascii="Times New Roman" w:hAnsi="Times New Roman" w:cs="Times New Roman"/>
                <w:spacing w:val="-4"/>
                <w:sz w:val="26"/>
                <w:szCs w:val="26"/>
                <w:lang w:eastAsia="uk-UA"/>
              </w:rPr>
              <w:t xml:space="preserve">з реалізації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Стратегії комунікації з питань євроатлантичної інтеграції України на період до 2025 року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061" w:type="dxa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/>
                <w:spacing w:val="-10"/>
                <w:sz w:val="26"/>
                <w:szCs w:val="26"/>
              </w:rPr>
              <w:t>управління з питань телебачення і радіомовлення, європейської та євроатлантичної інтеграції, фінансово-</w:t>
            </w:r>
            <w:r w:rsidRPr="00660EF3">
              <w:rPr>
                <w:rFonts w:ascii="Times New Roman" w:eastAsia="Calibri" w:hAnsi="Times New Roman"/>
                <w:spacing w:val="-10"/>
                <w:sz w:val="26"/>
                <w:szCs w:val="26"/>
              </w:rPr>
              <w:lastRenderedPageBreak/>
              <w:t xml:space="preserve">економічне управління, </w:t>
            </w: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сектор консультацій з громадськістю та взаємодії зі ЗМІ</w:t>
            </w:r>
          </w:p>
        </w:tc>
        <w:tc>
          <w:tcPr>
            <w:tcW w:w="1660" w:type="dxa"/>
          </w:tcPr>
          <w:p w:rsidR="00660EF3" w:rsidRPr="00660EF3" w:rsidRDefault="00660EF3" w:rsidP="00424D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протягом року,</w:t>
            </w:r>
            <w:r w:rsidRPr="00660EF3">
              <w:rPr>
                <w:rFonts w:ascii="Times New Roman" w:eastAsia="Calibri" w:hAnsi="Times New Roman" w:cs="Times New Roman"/>
                <w:spacing w:val="-12"/>
                <w:sz w:val="26"/>
                <w:szCs w:val="26"/>
                <w:lang w:eastAsia="ru-RU"/>
              </w:rPr>
              <w:t xml:space="preserve"> щоквартально</w:t>
            </w:r>
          </w:p>
        </w:tc>
        <w:tc>
          <w:tcPr>
            <w:tcW w:w="2411" w:type="dxa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/>
                <w:sz w:val="26"/>
                <w:szCs w:val="26"/>
              </w:rPr>
              <w:t xml:space="preserve">виконано завдання на 2022 рік з реалізації відповідного плану заходів на період до 2025 року щодо комунікації у сфері євроатлантичної </w:t>
            </w:r>
            <w:r w:rsidRPr="00660EF3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інтеграції,</w:t>
            </w:r>
          </w:p>
          <w:p w:rsidR="00660EF3" w:rsidRPr="00660EF3" w:rsidRDefault="00660EF3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подано МКІП звіти 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 виконання Плану заходів</w:t>
            </w:r>
          </w:p>
        </w:tc>
        <w:tc>
          <w:tcPr>
            <w:tcW w:w="3718" w:type="dxa"/>
            <w:gridSpan w:val="2"/>
          </w:tcPr>
          <w:p w:rsidR="00660EF3" w:rsidRPr="00660EF3" w:rsidRDefault="00660EF3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підвищення рівня поінформованості громадян з питань євроатлантичної інтеграції України</w:t>
            </w:r>
          </w:p>
        </w:tc>
      </w:tr>
      <w:tr w:rsidR="00D45642" w:rsidRPr="00660EF3" w:rsidTr="00424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5594" w:type="dxa"/>
          </w:tcPr>
          <w:p w:rsidR="00D45642" w:rsidRPr="00660EF3" w:rsidRDefault="00D45642" w:rsidP="008F2E1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. Організація та проведення навчальних заходів, спрямованих на підвищення кваліфікації працівників засобів масової інформації з питань європейської та євроатлант</w:t>
            </w:r>
            <w:r w:rsidR="00180B07">
              <w:rPr>
                <w:rFonts w:ascii="Times New Roman" w:hAnsi="Times New Roman" w:cs="Times New Roman"/>
                <w:sz w:val="26"/>
                <w:szCs w:val="26"/>
              </w:rPr>
              <w:t>ичної інтеграції України та ролі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 xml:space="preserve"> мас-медіа у цих процесах </w:t>
            </w:r>
          </w:p>
        </w:tc>
        <w:tc>
          <w:tcPr>
            <w:tcW w:w="2061" w:type="dxa"/>
          </w:tcPr>
          <w:p w:rsidR="00D45642" w:rsidRPr="00603DEC" w:rsidRDefault="00D45642" w:rsidP="008F2E11">
            <w:pPr>
              <w:spacing w:after="0" w:line="240" w:lineRule="auto"/>
              <w:rPr>
                <w:rFonts w:ascii="Times New Roman" w:eastAsia="Calibri" w:hAnsi="Times New Roman"/>
                <w:spacing w:val="-12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Укртелерадіо-пресінститут </w:t>
            </w:r>
            <w:r w:rsidRPr="00660EF3"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  <w:lang w:eastAsia="ru-RU"/>
              </w:rPr>
              <w:t xml:space="preserve"> спільно з </w:t>
            </w:r>
            <w:r w:rsidRPr="00660EF3">
              <w:rPr>
                <w:rFonts w:ascii="Times New Roman" w:eastAsia="Calibri" w:hAnsi="Times New Roman"/>
                <w:spacing w:val="-12"/>
                <w:sz w:val="26"/>
                <w:szCs w:val="26"/>
              </w:rPr>
              <w:t>управлінням з питань телебачення і радіомовлення, європейської та євроатлантичної інтеграції</w:t>
            </w:r>
          </w:p>
        </w:tc>
        <w:tc>
          <w:tcPr>
            <w:tcW w:w="1660" w:type="dxa"/>
          </w:tcPr>
          <w:p w:rsidR="00D45642" w:rsidRPr="00660EF3" w:rsidRDefault="00D45642" w:rsidP="008F2E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</w:tcPr>
          <w:p w:rsidR="00D45642" w:rsidRPr="00660EF3" w:rsidRDefault="00D45642" w:rsidP="008F2E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проведено не менше 3 тренінгів, семінарів, курсів, підвищено кваліфікацію не менше 53 осіб</w:t>
            </w:r>
          </w:p>
        </w:tc>
        <w:tc>
          <w:tcPr>
            <w:tcW w:w="3718" w:type="dxa"/>
            <w:gridSpan w:val="2"/>
          </w:tcPr>
          <w:p w:rsidR="00D45642" w:rsidRPr="00660EF3" w:rsidRDefault="00D45642" w:rsidP="008F2E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підвищення кваліфікації працівників </w:t>
            </w:r>
            <w:r w:rsidRPr="00660EF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засобів масової інформації</w:t>
            </w:r>
          </w:p>
        </w:tc>
      </w:tr>
      <w:tr w:rsidR="00D45642" w:rsidRPr="00660EF3" w:rsidTr="00424DB4"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642" w:rsidRPr="00660EF3" w:rsidRDefault="00D45642" w:rsidP="00424DB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3.</w:t>
            </w:r>
            <w:r w:rsidRPr="00660EF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Підтримка розвитку</w:t>
            </w:r>
            <w:r w:rsidRPr="00660EF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 xml:space="preserve"> ефективних та незалежних засобів масової інформації</w:t>
            </w:r>
          </w:p>
        </w:tc>
      </w:tr>
      <w:tr w:rsidR="00D45642" w:rsidRPr="00660EF3" w:rsidTr="00424DB4">
        <w:trPr>
          <w:gridAfter w:val="2"/>
          <w:wAfter w:w="22" w:type="dxa"/>
          <w:trHeight w:val="53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 xml:space="preserve">1. Організація надання державної фінансової підтримки друкованим ЗМІ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фінансово-еконо-мічне управління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видано накази Держкомтелерадіо про 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надання державної фінансової підтримки друкованим ЗМІ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 xml:space="preserve">створення сприятливих умов діяльності засобів масової інформації для дітей та юнацтва, для осіб з інвалідністю, спеціалізованих наукових видань, що видаються науковими установами та навчальними закладами не нижче третього рівня акредитації, засобів масової інформації, які цілеспрямовано сприяють розвитку мов та культур національних меншин </w:t>
            </w:r>
            <w:r w:rsidRPr="00660EF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lastRenderedPageBreak/>
              <w:t>України, а також періодичних видань літературно-художнього напряму</w:t>
            </w:r>
          </w:p>
          <w:p w:rsidR="00D45642" w:rsidRPr="00660EF3" w:rsidRDefault="00D45642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45642" w:rsidRPr="00660EF3" w:rsidTr="00424DB4">
        <w:trPr>
          <w:gridAfter w:val="2"/>
          <w:wAfter w:w="22" w:type="dxa"/>
          <w:trHeight w:val="1034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Організаційне забезпечення роботи Комітету з премії імені Івана Франка у галузі інформаційної діяльності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фінансово-еконо-мічне управління</w:t>
            </w:r>
          </w:p>
          <w:p w:rsidR="00D45642" w:rsidRPr="00660EF3" w:rsidRDefault="00D45642" w:rsidP="00424DB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pacing w:val="-8"/>
                <w:sz w:val="6"/>
                <w:szCs w:val="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серпень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визначено переможців, вручено дипломи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заохочення авторів до написання нових оригінальних творів, що сприяють утвердженню історичної пам’яті народу, його національної свідомості та самобутності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45642" w:rsidRPr="00660EF3" w:rsidTr="00424DB4">
        <w:trPr>
          <w:gridAfter w:val="2"/>
          <w:wAfter w:w="22" w:type="dxa"/>
          <w:trHeight w:val="413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3. Організаційне забезпечення роботи Комітету з премії імені В’ячеслава Чорновола за кращу публіцистичну роботу в галузі журналістики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фінансово-еконо-мічне управління</w:t>
            </w:r>
          </w:p>
          <w:p w:rsidR="00D45642" w:rsidRPr="00660EF3" w:rsidRDefault="00D45642" w:rsidP="00424DB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-8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грудень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визначено переможців, вручено дипломи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заохочення авторів до написання нових оригінальних публіцистичних творів, що сприяють утвердженню історичної пам’яті народу, його національної свідомості та самобутності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highlight w:val="yellow"/>
                <w:lang w:eastAsia="ru-RU"/>
              </w:rPr>
            </w:pPr>
          </w:p>
        </w:tc>
      </w:tr>
      <w:tr w:rsidR="00D45642" w:rsidRPr="00660EF3" w:rsidTr="00424DB4">
        <w:trPr>
          <w:gridAfter w:val="2"/>
          <w:wAfter w:w="22" w:type="dxa"/>
          <w:trHeight w:val="413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Складання (відмова у складанні) протоколів про адміністративні правопорушення, відповідальність за вчинення яких передбачена статтями 212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9 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 212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11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Кодексу України про адміністративні правопорушення на підставі звернення юридичних і фізичних осіб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>управління з питань доступу до інформації та підтримки медіа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 відсотків скарг щодо порушення виборчого законодавства розглянуто та прийнято відповідні рішення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660EF3">
              <w:rPr>
                <w:rFonts w:ascii="Times New Roman" w:hAnsi="Times New Roman" w:cs="Times New Roman"/>
                <w:bCs/>
                <w:sz w:val="26"/>
                <w:szCs w:val="26"/>
              </w:rPr>
              <w:t>недопущення порушення прав суб’єктів виборчого процесу</w:t>
            </w:r>
          </w:p>
        </w:tc>
      </w:tr>
      <w:tr w:rsidR="00D45642" w:rsidRPr="00660EF3" w:rsidTr="00424DB4">
        <w:trPr>
          <w:gridAfter w:val="2"/>
          <w:wAfter w:w="22" w:type="dxa"/>
          <w:trHeight w:val="413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5. Реалізація навчальних заходів, спрямованих на підвищення кваліфікації з профільних навчальних дисциплін у сфері ЗМІ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Укртелерадіо-пресінститут </w:t>
            </w:r>
            <w:r w:rsidRPr="00660EF3"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center"/>
              <w:outlineLvl w:val="7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221A9" w:rsidRPr="005A6005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проведено не менше 9 тренінгів, семінарів, курсів, підвищено кваліфікацію не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менше 136 осіб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підвищення кваліфікації працівників </w:t>
            </w:r>
            <w:r w:rsidRPr="00660EF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місцевих (регіональних) засобів масової інформації</w:t>
            </w:r>
          </w:p>
        </w:tc>
      </w:tr>
      <w:tr w:rsidR="00D45642" w:rsidRPr="00660EF3" w:rsidTr="00424DB4">
        <w:trPr>
          <w:gridAfter w:val="2"/>
          <w:wAfter w:w="22" w:type="dxa"/>
          <w:trHeight w:val="413"/>
        </w:trPr>
        <w:tc>
          <w:tcPr>
            <w:tcW w:w="15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A2469F" w:rsidP="00424DB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lastRenderedPageBreak/>
              <w:t>4</w:t>
            </w:r>
            <w:r w:rsidR="00D45642" w:rsidRPr="00660EF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.</w:t>
            </w:r>
            <w:r w:rsidR="00D45642" w:rsidRPr="00660EF3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 xml:space="preserve"> Соціальна підтримка видатних діячів інформаційної сфери, журналістів та їх сімей</w:t>
            </w:r>
          </w:p>
        </w:tc>
      </w:tr>
      <w:tr w:rsidR="00D45642" w:rsidRPr="00660EF3" w:rsidTr="00424DB4">
        <w:trPr>
          <w:gridAfter w:val="2"/>
          <w:wAfter w:w="22" w:type="dxa"/>
          <w:trHeight w:val="1034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1. Організаційне забезпечення роботи комісії з відбору кандидатів на здобуття державних стипендій видатним діячам інформаційної сфери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603DEC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фінансово-еконо-мічне управління</w:t>
            </w:r>
          </w:p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перший, четвертий квартал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60E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МКІП проєкти Указів 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Президента України «Про призначення державних стипендій видатним діячам інформаційної сфери»</w:t>
            </w:r>
            <w:r w:rsidRPr="00660E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для внесення на розгляд Кабінету Міністрів України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поліпшення матеріальних умов життя видатних діячів інформаційної сфери</w:t>
            </w:r>
          </w:p>
        </w:tc>
      </w:tr>
      <w:tr w:rsidR="00D45642" w:rsidRPr="00660EF3" w:rsidTr="00660EF3">
        <w:trPr>
          <w:gridAfter w:val="2"/>
          <w:wAfter w:w="22" w:type="dxa"/>
          <w:trHeight w:val="271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660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 xml:space="preserve">2. Організаційне забезпечення роботи з призначення стипендій </w:t>
            </w:r>
            <w:r w:rsidRPr="00660EF3">
              <w:rPr>
                <w:rFonts w:ascii="Times New Roman" w:hAnsi="Times New Roman"/>
                <w:sz w:val="26"/>
                <w:szCs w:val="26"/>
              </w:rPr>
              <w:t>Президента України дітям журналістів, які загинули (померли) у зв’язку з виконанням професійних обов’язків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542C6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фінансово-еконо-мічне управління</w:t>
            </w:r>
          </w:p>
          <w:p w:rsidR="00D45642" w:rsidRPr="00660EF3" w:rsidRDefault="00D45642" w:rsidP="00424DB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МКІП проєкт Указу 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Президента України </w:t>
            </w:r>
            <w:r w:rsidRPr="00660EF3">
              <w:rPr>
                <w:rFonts w:ascii="Times New Roman" w:hAnsi="Times New Roman"/>
                <w:sz w:val="26"/>
                <w:szCs w:val="26"/>
              </w:rPr>
              <w:t>«Про призначення стипендій Президента України дітям журналістів, які загинули (померли) у зв’язку з виконанням професійних обов’язків»</w:t>
            </w:r>
            <w:r w:rsidRPr="00660E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для внесення на </w:t>
            </w:r>
            <w:r w:rsidRPr="00660EF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розгляд Кабінету Міністрів України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поліпшення матеріальних умов життя дітей журналістів, які загинули у зв’язку з виконанням професійних обов’язків</w:t>
            </w:r>
          </w:p>
        </w:tc>
      </w:tr>
      <w:tr w:rsidR="00D45642" w:rsidRPr="00660EF3" w:rsidTr="00424DB4">
        <w:trPr>
          <w:gridAfter w:val="2"/>
          <w:wAfter w:w="22" w:type="dxa"/>
          <w:trHeight w:val="1821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Організаційне забезпечення роботи міжвідомчої комісії з виплати грошової допомоги у разі загибелі (смерті) або поранення  (контузії, травми або каліцтва) журналіста під час виконання ним професійних обов’язків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03DEC" w:rsidRDefault="00D45642" w:rsidP="00A06A9E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val="ru-RU"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фінансово-еконо-мічне управління</w:t>
            </w:r>
          </w:p>
          <w:p w:rsidR="00D45642" w:rsidRPr="00603DEC" w:rsidRDefault="00D45642" w:rsidP="00424DB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pacing w:val="-10"/>
                <w:sz w:val="10"/>
                <w:szCs w:val="1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видано наказ Держкомтелерадіо про виплату допомоги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забезпечення соціальної підтримки журналістів та їх сімей</w:t>
            </w:r>
          </w:p>
        </w:tc>
      </w:tr>
      <w:tr w:rsidR="00D45642" w:rsidRPr="00660EF3" w:rsidTr="00424DB4">
        <w:trPr>
          <w:gridAfter w:val="2"/>
          <w:wAfter w:w="22" w:type="dxa"/>
          <w:trHeight w:val="236"/>
        </w:trPr>
        <w:tc>
          <w:tcPr>
            <w:tcW w:w="15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A2469F" w:rsidP="00424DB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5</w:t>
            </w:r>
            <w:r w:rsidR="00D45642" w:rsidRPr="00660EF3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 Реалізація заходів з формування медіаграмотності та протидії дезінформації</w:t>
            </w:r>
          </w:p>
        </w:tc>
      </w:tr>
      <w:tr w:rsidR="00D45642" w:rsidRPr="00660EF3" w:rsidTr="00424DB4">
        <w:trPr>
          <w:gridAfter w:val="2"/>
          <w:wAfter w:w="22" w:type="dxa"/>
          <w:trHeight w:val="236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Організація та проведення навчальних заходів, спрямованих на підвищення кваліфікації працівників засобів масової інформації з питань медіаграмотності, комунікаційної компетентності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Укртелерадіо-пресінститут, інші структурні підрозділи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проведено не менше 9 тренінгів, семінарів, курсів, підвищено кваліфікацію не менше 230 осіб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підвищення кваліфікації працівників засобів масової інформації, надання інформаційно-правової підтримки, здійснення взаємообміну досвідом</w:t>
            </w:r>
          </w:p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D45642" w:rsidRPr="00660EF3" w:rsidTr="00424DB4">
        <w:trPr>
          <w:gridAfter w:val="2"/>
          <w:wAfter w:w="22" w:type="dxa"/>
          <w:trHeight w:val="236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 xml:space="preserve">2. Проведення тренінгів, семінарів з підвищення кваліфікації 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працівників управлінь інформаційної політики та комунікації зі</w:t>
            </w:r>
            <w:r w:rsidRPr="00660E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ЗМІ і громадськістю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 xml:space="preserve"> та прес-служб центральних органів виконавчої влади з питань 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медіаграмотності, комунікаційної компетентності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Укртелерадіо-пресінститут, сектор консультацій з громадськістю та взаємодії зі ЗМІ </w:t>
            </w:r>
            <w:r w:rsidRPr="00660EF3"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проведено не менше 6 тренінгів, семінарів, курсів, підвищено кваліфікацію не менше 122 осіб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підвищення кваліфікації працівників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 xml:space="preserve"> управлінь інформаційної політики та комунікації зі</w:t>
            </w:r>
            <w:r w:rsidRPr="00660E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ЗМІ і громадськістю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 xml:space="preserve"> та прес-служб центральних органів виконавчої влади</w:t>
            </w:r>
          </w:p>
        </w:tc>
      </w:tr>
      <w:tr w:rsidR="00D45642" w:rsidRPr="00660EF3" w:rsidTr="00424DB4"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642" w:rsidRPr="00660EF3" w:rsidRDefault="00A2469F" w:rsidP="00424DB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6</w:t>
            </w:r>
            <w:r w:rsidR="00D45642" w:rsidRPr="00660EF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. Н</w:t>
            </w:r>
            <w:r w:rsidR="00D45642" w:rsidRPr="00660E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едопущення на український ринок іноземної видавничої продукції антиукраїнського змісту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1. Розроблення проекту Закону України «Про внесення змін до Закону України «Про видавничу справу»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ind w:right="-9"/>
              <w:rPr>
                <w:rFonts w:ascii="Times New Roman" w:hAnsi="Times New Roman" w:cs="Times New Roman"/>
                <w:spacing w:val="-8"/>
                <w:sz w:val="10"/>
                <w:szCs w:val="10"/>
                <w:lang w:eastAsia="ru-RU"/>
              </w:rPr>
            </w:pPr>
            <w:r w:rsidRPr="00660EF3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 xml:space="preserve">управління дозвільної процедури та контролю за розповсюджен-ням видавничої </w:t>
            </w:r>
            <w:r w:rsidRPr="00660EF3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lastRenderedPageBreak/>
              <w:t>продукції, юридичний відділ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другий квартал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660E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подано МКІП проєкт Закону України «Про внесення змін до Закону України «Про видавничу </w:t>
            </w:r>
            <w:r w:rsidRPr="00660EF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справу» для внесення на розгляд Кабінету Міністрів України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удосконалення 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правового механізму </w:t>
            </w:r>
            <w:r w:rsidRPr="00660E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обмеження доступу на український ринок видавничої продукції антиукраїнського змісту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2. Погодження із заінтересованими органами, реєстрація в Міністерстві юстиції наказу Держкомтелерадіо </w:t>
            </w:r>
            <w:r w:rsidRPr="00660EF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660E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 внесення змін до деяких наказів Державного комітету телебачення і радіомовлення України»,</w:t>
            </w:r>
            <w:r w:rsidRPr="00660E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яким передбачено внесення змін до </w:t>
            </w:r>
            <w:r w:rsidRPr="00660EF3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 xml:space="preserve">Критеріїв </w:t>
            </w:r>
            <w:r w:rsidRPr="00660EF3">
              <w:rPr>
                <w:rFonts w:ascii="Times New Roman" w:hAnsi="Times New Roman"/>
                <w:sz w:val="26"/>
                <w:szCs w:val="26"/>
              </w:rPr>
              <w:t>оцінки видавничої продукції, що дозволена до розповсюдження на території України,</w:t>
            </w:r>
            <w:r w:rsidRPr="00660EF3">
              <w:rPr>
                <w:rFonts w:ascii="Times New Roman" w:hAnsi="Times New Roman"/>
                <w:bCs/>
                <w:sz w:val="26"/>
                <w:szCs w:val="26"/>
              </w:rPr>
              <w:t xml:space="preserve"> Положення про Реєстр видавничої </w:t>
            </w:r>
            <w:r w:rsidRPr="00660EF3">
              <w:rPr>
                <w:rFonts w:ascii="Times New Roman" w:hAnsi="Times New Roman"/>
                <w:sz w:val="26"/>
                <w:szCs w:val="26"/>
              </w:rPr>
              <w:t xml:space="preserve">продукції держави-агресора, дозволеної до ввезення та розповсюдження на території України, та </w:t>
            </w:r>
            <w:r w:rsidRPr="00660EF3">
              <w:rPr>
                <w:rFonts w:ascii="Times New Roman" w:hAnsi="Times New Roman" w:cs="Times New Roman"/>
                <w:bCs/>
                <w:sz w:val="26"/>
                <w:szCs w:val="26"/>
              </w:rPr>
              <w:t>Порядку накладення Державним комітетом телебачення і радіомовлення України адміністративно-господарських штрафів»</w:t>
            </w:r>
          </w:p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ind w:right="-9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дозвільної процедури та контролю за розповсюджен-ням видавничої продукції, юридичний відділ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424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  <w:lang w:val="ru-RU"/>
              </w:rPr>
            </w:pPr>
            <w:r w:rsidRPr="00660E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протягом трьох місяців після прийняття </w:t>
            </w:r>
            <w:r w:rsidRPr="00660E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Закону України «Про внесення змін до Закону України «Про видавничу справу»</w:t>
            </w:r>
          </w:p>
          <w:p w:rsidR="00D45642" w:rsidRPr="00603DEC" w:rsidRDefault="00D45642" w:rsidP="00424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/>
                <w:sz w:val="26"/>
                <w:szCs w:val="26"/>
                <w:lang w:eastAsia="ru-RU"/>
              </w:rPr>
              <w:t>зареєстровано Міністерством юстиції України наказ Держкомтелерадіо «Про внесення змін до деяких наказів Державного комітету телебачення і радіомовлення України»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удосконалення 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правового механізму реалізації Закону України </w:t>
            </w:r>
            <w:r w:rsidRPr="00660EF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«Про видавничу справу»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bCs/>
                <w:iCs/>
                <w:sz w:val="26"/>
                <w:szCs w:val="26"/>
                <w:lang w:eastAsia="ru-RU"/>
              </w:rPr>
              <w:t xml:space="preserve">3. Опрацювання заяв про видачу дозволів, внесення інформації до реєстру </w:t>
            </w:r>
            <w:r w:rsidRPr="00660EF3">
              <w:rPr>
                <w:rFonts w:ascii="Times New Roman" w:hAnsi="Times New Roman"/>
                <w:sz w:val="26"/>
                <w:szCs w:val="26"/>
              </w:rPr>
              <w:t>видавничої продукції держави-агресора, дозволеної до ввезення та розповсюдження на території України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дозвільної процедури та контролю за розповсюджен-ням видавничої продукції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сто відсотків іноземної видавничої продукції антиукраїнського змісту не допущено до розповсюдження на території України шляхом надання відмов у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видачі дозволів на їх ввезення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ідсутність на вітчизняному книжковому ринку іноземної видавничої продукції антиукраїнського змісту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4. Вилучення з обігу видавничої продукції, що </w:t>
            </w:r>
            <w:r w:rsidRPr="00660EF3">
              <w:rPr>
                <w:rFonts w:ascii="Times New Roman" w:hAnsi="Times New Roman"/>
                <w:spacing w:val="-6"/>
                <w:sz w:val="26"/>
                <w:szCs w:val="26"/>
              </w:rPr>
              <w:t>має походження або виготовлена та/або ввозиться з території держави-агресора, тимчасово окупованої території України та розповсюджу-ється на території України без відповідного дозволу, та накладення на правопорушників адміністративно-господарських штрафів на підставі звернень правоохоронних органів, юридичних та фізичних осіб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  <w:t>управління дозвільної процедури та контролю за розповсюджен-ням видавничої продукції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сто відсотків іноземної видавничої продукції антиукраїнського змісту не допущено до розповсюдження на території України шляхом вилучення та накладення штрафів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ідсутність на вітчизняному книжковому ринку іноземної видавничої продукції антиукраїнського змісту</w:t>
            </w:r>
          </w:p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5642" w:rsidRPr="00660EF3" w:rsidTr="00424DB4"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A2469F" w:rsidP="00424DB4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7</w:t>
            </w:r>
            <w:r w:rsidR="00D45642" w:rsidRPr="00660EF3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eastAsia="ru-RU"/>
              </w:rPr>
              <w:t>. Забезпечення доступу кожного до інформації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Розгляд скарг громадян щодо порушень, на їх думку, органами виконавчої влади вимог Закону України «Про доступ до публічної інформації»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ind w:left="76" w:right="-9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управління з питань доступу до інформації та підтримки медіа, </w:t>
            </w:r>
          </w:p>
          <w:p w:rsidR="00D45642" w:rsidRPr="00660EF3" w:rsidRDefault="00D45642" w:rsidP="00424DB4">
            <w:pPr>
              <w:spacing w:after="0" w:line="240" w:lineRule="auto"/>
              <w:ind w:left="76" w:right="-57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>юридичний відділ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Antiqua"/>
                <w:noProof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Antiqua"/>
                <w:noProof/>
                <w:sz w:val="26"/>
                <w:szCs w:val="26"/>
                <w:lang w:eastAsia="ru-RU"/>
              </w:rPr>
              <w:t xml:space="preserve">сто відсотків скарг </w:t>
            </w:r>
            <w:r w:rsidRPr="00660EF3">
              <w:rPr>
                <w:rFonts w:ascii="Times New Roman" w:eastAsia="Calibri" w:hAnsi="Times New Roman" w:cs="Antiqua"/>
                <w:sz w:val="26"/>
                <w:szCs w:val="26"/>
                <w:lang w:eastAsia="ru-RU"/>
              </w:rPr>
              <w:t xml:space="preserve">фізичних та юридичних осіб, об’єднань громадян без статусу юридичних осіб </w:t>
            </w:r>
            <w:r w:rsidRPr="00660EF3">
              <w:rPr>
                <w:rFonts w:ascii="Times New Roman" w:eastAsia="Calibri" w:hAnsi="Times New Roman" w:cs="Antiqua"/>
                <w:noProof/>
                <w:sz w:val="26"/>
                <w:szCs w:val="26"/>
                <w:lang w:eastAsia="ru-RU"/>
              </w:rPr>
              <w:t>розглянуто та надано відповідні  пропозиції</w:t>
            </w:r>
          </w:p>
          <w:p w:rsidR="00D45642" w:rsidRPr="00660EF3" w:rsidRDefault="00D45642" w:rsidP="00424DB4">
            <w:pPr>
              <w:spacing w:after="0" w:line="240" w:lineRule="auto"/>
              <w:ind w:left="75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ind w:left="74" w:right="-57"/>
              <w:rPr>
                <w:rFonts w:ascii="Times New Roman" w:eastAsia="Calibri" w:hAnsi="Times New Roman" w:cs="Antiqua"/>
                <w:noProof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захист права на доступ до публічної інформації фізичних та юридичних осіб, об’єднань громадян без статусу юридичних осіб</w:t>
            </w:r>
            <w:r w:rsidRPr="00660EF3">
              <w:rPr>
                <w:rFonts w:ascii="Times New Roman" w:eastAsia="Calibri" w:hAnsi="Times New Roman" w:cs="Antiqua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Надання роз’яснень щодо застосування окремих положень Закону України «Про доступ до публічної інформації»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2A2507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>управління з питань доступу до інформації та підтримки медіа,</w:t>
            </w:r>
          </w:p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lastRenderedPageBreak/>
              <w:t>юридичний відділ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Antiqua"/>
                <w:noProof/>
                <w:sz w:val="26"/>
                <w:szCs w:val="26"/>
                <w:lang w:eastAsia="ru-RU"/>
              </w:rPr>
              <w:t>сто відсотків</w:t>
            </w:r>
            <w:r w:rsidRPr="00660EF3">
              <w:rPr>
                <w:rFonts w:ascii="Times New Roman" w:hAnsi="Times New Roman"/>
                <w:sz w:val="26"/>
                <w:szCs w:val="26"/>
              </w:rPr>
              <w:t xml:space="preserve"> звернень фізичних та юридичних осіб, об’єднань </w:t>
            </w:r>
            <w:r w:rsidRPr="00660EF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громадян без статусу юридичних осіб розглянуто </w:t>
            </w:r>
            <w:r w:rsidRPr="00660EF3">
              <w:rPr>
                <w:rFonts w:ascii="Times New Roman" w:hAnsi="Times New Roman"/>
                <w:noProof/>
                <w:sz w:val="26"/>
                <w:szCs w:val="26"/>
              </w:rPr>
              <w:t>та надано відповіді заявникам</w:t>
            </w:r>
          </w:p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підвищення обізнаності </w:t>
            </w:r>
            <w:r w:rsidRPr="00660EF3">
              <w:rPr>
                <w:rFonts w:ascii="Times New Roman" w:hAnsi="Times New Roman"/>
                <w:sz w:val="26"/>
                <w:szCs w:val="26"/>
              </w:rPr>
              <w:t xml:space="preserve">фізичних та юридичних осіб, об’єднань громадян без статусу юридичних осіб щодо </w:t>
            </w:r>
            <w:r w:rsidRPr="00660EF3">
              <w:rPr>
                <w:rFonts w:ascii="Times New Roman" w:hAnsi="Times New Roman"/>
                <w:sz w:val="26"/>
                <w:szCs w:val="26"/>
              </w:rPr>
              <w:lastRenderedPageBreak/>
              <w:t>реалізації їх права на доступ</w:t>
            </w:r>
            <w:r w:rsidRPr="00660EF3">
              <w:rPr>
                <w:rFonts w:ascii="Times New Roman" w:eastAsia="Calibri" w:hAnsi="Times New Roman" w:cs="Antiqua"/>
                <w:sz w:val="26"/>
                <w:szCs w:val="26"/>
                <w:lang w:eastAsia="ru-RU"/>
              </w:rPr>
              <w:t xml:space="preserve"> до публічної інформації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3. Надання відповідей на запити щодо отримання публічної інформації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C9088C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управління з питань доступу до інформації та підтримки медіа, інші структурні підрозділи</w:t>
            </w:r>
          </w:p>
          <w:p w:rsidR="00D45642" w:rsidRPr="00603DEC" w:rsidRDefault="00D45642" w:rsidP="0042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10"/>
                <w:szCs w:val="1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Antiqua"/>
                <w:noProof/>
                <w:sz w:val="26"/>
                <w:szCs w:val="26"/>
                <w:lang w:eastAsia="ru-RU"/>
              </w:rPr>
              <w:t>сто відсотків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запитів на публічну інформацію  задоволено 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Antiqua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Antiqua"/>
                <w:noProof/>
                <w:sz w:val="26"/>
                <w:szCs w:val="26"/>
                <w:lang w:eastAsia="ru-RU"/>
              </w:rPr>
              <w:t>забезпечення відкритості у діяльності Держкомтелерадіо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 Забезпечення 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 xml:space="preserve">доступу громадян України до повної, об’єктивної, достовірної інформації про діяльність </w:t>
            </w:r>
            <w:r w:rsidRPr="00660EF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Держкомтелерадіо шляхом розміщення та 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регулярного оновлення наборів даних, які підлягають оприлюдненню у формі відкритих даних, на офіційному веб-сайті Держкомтелерадіо та Єдиному державному веб-порталі відкритих даних</w:t>
            </w:r>
          </w:p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keepNext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708"/>
                <w:tab w:val="left" w:pos="10991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>сектор консультацій з громадськістю та взаємодії зі ЗМІ,</w:t>
            </w: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 xml:space="preserve"> інші структурні підрозділи</w:t>
            </w:r>
          </w:p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424D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забезпечено повноту публікації наборів відкритих даних; дотримано визначених термінів періодичності оновлення наборів відкритих даних відповідно до наказу Держкомтелерадіо </w:t>
            </w:r>
            <w:r w:rsidRPr="00660EF3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від 13.08.2019 № 347</w:t>
            </w:r>
          </w:p>
          <w:p w:rsidR="00D45642" w:rsidRPr="00603DEC" w:rsidRDefault="00D45642" w:rsidP="00424D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0"/>
                <w:sz w:val="10"/>
                <w:szCs w:val="1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забезпечення відкритості у діяльності Держкомтелерадіо</w:t>
            </w:r>
          </w:p>
        </w:tc>
      </w:tr>
      <w:tr w:rsidR="00D45642" w:rsidRPr="00660EF3" w:rsidTr="00424DB4"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642" w:rsidRPr="00660EF3" w:rsidRDefault="00D45642" w:rsidP="00424DB4">
            <w:pPr>
              <w:tabs>
                <w:tab w:val="num" w:pos="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8. </w:t>
            </w:r>
            <w:r w:rsidRPr="00660EF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Участь у забезпеченні інформаційної складової впровадження гендерної політики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1. Виконання завдань національних програм, стратегій та планів заходів з питань забезпечення рівних прав та можливостей жінок і чоловіків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BF29A8">
            <w:pPr>
              <w:keepNext/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4"/>
                <w:tab w:val="left" w:pos="10708"/>
                <w:tab w:val="left" w:pos="10991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  <w:lang w:eastAsia="ru-RU"/>
              </w:rPr>
              <w:t xml:space="preserve">управління з питань телебачення і радіомовлення, </w:t>
            </w:r>
            <w:r w:rsidRPr="00660EF3"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  <w:lang w:eastAsia="ru-RU"/>
              </w:rPr>
              <w:lastRenderedPageBreak/>
              <w:t xml:space="preserve">європейської та </w:t>
            </w:r>
            <w:r w:rsidRPr="00660EF3">
              <w:rPr>
                <w:rFonts w:ascii="Times New Roman" w:eastAsia="Calibri" w:hAnsi="Times New Roman" w:cs="Times New Roman"/>
                <w:spacing w:val="-16"/>
                <w:sz w:val="26"/>
                <w:szCs w:val="26"/>
                <w:lang w:eastAsia="ru-RU"/>
              </w:rPr>
              <w:t>євроатлантичної</w:t>
            </w:r>
            <w:r w:rsidRPr="00660EF3">
              <w:rPr>
                <w:rFonts w:ascii="Times New Roman" w:eastAsia="Calibri" w:hAnsi="Times New Roman" w:cs="Times New Roman"/>
                <w:bCs/>
                <w:spacing w:val="-10"/>
                <w:sz w:val="26"/>
                <w:szCs w:val="26"/>
                <w:lang w:eastAsia="ru-RU"/>
              </w:rPr>
              <w:t xml:space="preserve"> інтеграції, Укртелерадіо-пресінститут, </w:t>
            </w: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>сектор консультацій з громадськістю та взаємодії зі ЗМІ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keepNext/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439"/>
                <w:tab w:val="left" w:pos="8723"/>
                <w:tab w:val="left" w:pos="8865"/>
                <w:tab w:val="left" w:pos="9148"/>
                <w:tab w:val="left" w:pos="10076"/>
                <w:tab w:val="left" w:pos="1020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виконано відповідні завдання та надано звітні матеріали 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Мінсоцполітики, іншим відповідальним ЦОВВ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підвищення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рівня обізнаності та розуміння громадськістю  суті гендерної рівності та основних напрямів державної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політики у цій сфері</w:t>
            </w:r>
          </w:p>
        </w:tc>
      </w:tr>
      <w:tr w:rsidR="00D45642" w:rsidRPr="00660EF3" w:rsidTr="00424DB4"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ІІ. ЗБЕРЕЖЕННЯ, ЗАХИСТ ТА ПОПУЛЯРИЗАЦІЯ КУЛЬТУРНОЇ СПАДЩИНИ </w:t>
            </w:r>
          </w:p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 КУЛЬТУРНИХ ЦІННОСТЕЙ УКРАЇНСЬКОГО НАРОДУ  </w:t>
            </w:r>
          </w:p>
        </w:tc>
      </w:tr>
      <w:tr w:rsidR="00D45642" w:rsidRPr="00660EF3" w:rsidTr="00424DB4"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60EF3">
              <w:rPr>
                <w:rFonts w:ascii="Times New Roman" w:hAnsi="Times New Roman"/>
                <w:i/>
                <w:sz w:val="26"/>
                <w:szCs w:val="26"/>
              </w:rPr>
              <w:t xml:space="preserve">1. </w:t>
            </w:r>
            <w:r w:rsidRPr="00660EF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Забезпечення належних умов діяльності суб’єктів видавничої справи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>1. Ведення Державного реєстру видавців, виготовлювачів та розповсюджувачів видавничої продукції: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/>
                <w:spacing w:val="-8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опрацювання заяв фізичних-осіб-підприємців та юридичних осіб щодо внесення до Державного реєстру видавців, виготовлювачів і розповсюджувачів видавничої продукції відповідно до вимог Закону України «Про видавничу справу»;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управління з питань доступу до інформації та підтримки медіа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 відсотків заяв розглянуто</w:t>
            </w:r>
            <w:r w:rsidR="00BF29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ухвалено відповідні рішення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660EF3">
              <w:rPr>
                <w:rFonts w:ascii="Times New Roman" w:hAnsi="Times New Roman"/>
                <w:noProof/>
                <w:sz w:val="26"/>
                <w:szCs w:val="26"/>
              </w:rPr>
              <w:t xml:space="preserve">забезпечення вільного доступу громадян до адміністративної послуги з внесення суб’єкта господарювання до </w:t>
            </w:r>
            <w:r w:rsidRPr="00660EF3">
              <w:rPr>
                <w:rFonts w:ascii="Times New Roman" w:hAnsi="Times New Roman"/>
                <w:sz w:val="26"/>
                <w:szCs w:val="26"/>
              </w:rPr>
              <w:t xml:space="preserve">Державного реєстру видавців, виготовлювачів та розповсюджувачів видавничої продукції </w:t>
            </w:r>
            <w:r w:rsidRPr="00660EF3">
              <w:rPr>
                <w:rFonts w:ascii="Times New Roman" w:hAnsi="Times New Roman"/>
                <w:noProof/>
                <w:sz w:val="26"/>
                <w:szCs w:val="26"/>
              </w:rPr>
              <w:t>через центри надання адміністративних послуг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внесення суб’єктів видавничої справи до Державного реєстру видавців, виготовлювачів   і розповсюджувачів видавничої продукції на підставі Свідоцтва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управління з питань доступу до інформації та підтримки медіа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сто відсотків відомостей про суб’єктів видавничої справи від загальної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кількості виданих свідоцтв внесено до Державного реєстру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забезпечення належних умов діяльності суб’єктів видавничої справи та їх облік;</w:t>
            </w:r>
            <w:r w:rsidRPr="00660EF3">
              <w:rPr>
                <w:rFonts w:ascii="Times New Roman" w:hAnsi="Times New Roman"/>
                <w:noProof/>
                <w:sz w:val="26"/>
                <w:szCs w:val="26"/>
              </w:rPr>
              <w:t xml:space="preserve"> забезпечення законних підстав діяльності суб’єктів </w:t>
            </w:r>
            <w:r w:rsidRPr="00660EF3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видавничої справи</w:t>
            </w:r>
          </w:p>
          <w:p w:rsidR="00D45642" w:rsidRPr="00660EF3" w:rsidRDefault="00D45642" w:rsidP="00424DB4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 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Видача довідок 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вітчизняним видавництвам та/або підприємствам розповсюдження книжкової продукції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, які випускають та/або розповсюджують видавничу продукцію державною мовою не менш як 50 відсотків для укладення договорів оренди державного та комунального майна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>сектор видавничої справи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сто відсотків відомостей від загальної кількості виданих довідок внесено до Реєстру </w:t>
            </w:r>
            <w:r w:rsidRPr="00660E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одержувачів довідок про випуск та/або розповсюдження не менше як 50 відсотків книжкової продукції державною мовою</w:t>
            </w:r>
          </w:p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документальне підтвердження права видавництв і підприємств книгорозповсюд-ження, що забезпечують підготовку, випуск та/або розповсюдження не менш як 50 відсотків книжкової продукції державною мовою, на укладення договору оренди приміщень державної та комунальної власності без проведення конкурсу і переважного права на укладення такого договору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8166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Розроблення </w:t>
            </w:r>
            <w:r w:rsidRPr="00660EF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про</w:t>
            </w:r>
            <w:r w:rsidR="008166BB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є</w:t>
            </w:r>
            <w:r w:rsidRPr="00660EF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кту національного стандарту «Інформація та документація. Видання. Вихідні відомості» (на заміну ДСТУ 4861:2007. Інформація та документація. Видання. Вихідні відомості)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ДНУ «Книжкова палата України імені Івана Федорова»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проєкт національного стандарту «Інформація та документація. Видання. Вихідні відомості»</w:t>
            </w:r>
            <w:r w:rsidRPr="00660EF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подано на затвердження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ДП «Український науково-дослідний і навчальний центр проблем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стандартизації, сертифікації та якості»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0"/>
                <w:szCs w:val="1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660EF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узгоджен</w:t>
            </w:r>
            <w:r w:rsidRPr="00660EF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</w:t>
            </w:r>
            <w:r w:rsidRPr="00660EF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положен</w:t>
            </w:r>
            <w:r w:rsidRPr="00660EF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ня</w:t>
            </w:r>
            <w:r w:rsidRPr="00660EF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ДСТУ з законодавчими документами, до яких було внесено зміни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F73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 Підготовка про</w:t>
            </w:r>
            <w:r w:rsidR="00F73B0B">
              <w:rPr>
                <w:rFonts w:ascii="Times New Roman" w:eastAsia="Calibri" w:hAnsi="Times New Roman" w:cs="Times New Roman"/>
                <w:sz w:val="26"/>
                <w:szCs w:val="26"/>
              </w:rPr>
              <w:t>є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кту галузевої угоди у видавничо-поліграфічній сфері на 2022-2026 роки між Державним комітетом телебачення і радіомовлення України та Профспілкою працівників культури України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управління, ЦК профспілки працівників культури України</w:t>
            </w:r>
          </w:p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лютий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підписано 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 зареєстровано в Мінекономіки галузеву угоду у 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видавничо-поліграфічній сфері 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t>на 2022 - 2026 роки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встановлення соціальних гарантій для працівників 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видавничо-поліграфічної сфери</w:t>
            </w:r>
          </w:p>
        </w:tc>
      </w:tr>
      <w:tr w:rsidR="00D45642" w:rsidRPr="00660EF3" w:rsidTr="00424DB4"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C0254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60EF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2. Відзначення авторів, видавництв та видавничих організацій, </w:t>
            </w:r>
          </w:p>
          <w:p w:rsidR="00D45642" w:rsidRPr="00660EF3" w:rsidRDefault="00D45642" w:rsidP="00C02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60EF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які зробили значний внесок у популяризацію української книжки та розвиток вітчизняної видавничої справи</w:t>
            </w:r>
          </w:p>
          <w:p w:rsidR="00D45642" w:rsidRPr="00660EF3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shd w:val="clear" w:color="auto" w:fill="FFFFFF"/>
              </w:rPr>
            </w:pP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>1. Організаційне забезпечення роботи Комітету з присудження Премії Кабінету Міністрів України імені Лесі Українки за літературно-мистецькі твори для дітей та юнацтва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сектор видавничої справи, юридичний відділ, </w:t>
            </w:r>
            <w:r w:rsidRPr="00660EF3">
              <w:rPr>
                <w:rFonts w:ascii="Times New Roman" w:hAnsi="Times New Roman" w:cs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>перший квартал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подано МКІП проєкт постанови </w:t>
            </w:r>
            <w:r w:rsidRPr="00660EF3">
              <w:rPr>
                <w:rFonts w:ascii="Times New Roman" w:hAnsi="Times New Roman"/>
                <w:sz w:val="26"/>
                <w:szCs w:val="26"/>
              </w:rPr>
              <w:t xml:space="preserve">«Про присудження Премії Кабінету Міністрів України імені Лесі Українки за літературно-мистецькі твори для дітей та юнацтва» </w:t>
            </w:r>
            <w:r w:rsidRPr="00660EF3">
              <w:rPr>
                <w:rFonts w:ascii="Times New Roman" w:hAnsi="Times New Roman"/>
                <w:sz w:val="26"/>
                <w:szCs w:val="26"/>
                <w:lang w:eastAsia="ru-RU"/>
              </w:rPr>
              <w:t>для внесення на розгляд Кабінету Міністрів України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сприяння створенню письменниками, художниками, творчими колективами театрів та кіностудій літературно-мистецьких творів для дітей та юнацтва високої художньої та морально-виховної якості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 w:rsidRPr="00660EF3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 xml:space="preserve">2. </w:t>
            </w:r>
            <w:r w:rsidRPr="00660EF3">
              <w:rPr>
                <w:rFonts w:ascii="Times New Roman" w:hAnsi="Times New Roman"/>
                <w:sz w:val="26"/>
                <w:szCs w:val="26"/>
                <w:lang w:val="uk-UA"/>
              </w:rPr>
              <w:t>Організаційне забезпечення роботи Комітету з присудження</w:t>
            </w:r>
            <w:r w:rsidRPr="00660EF3">
              <w:rPr>
                <w:rFonts w:ascii="Times New Roman" w:eastAsia="Calibri" w:hAnsi="Times New Roman"/>
                <w:sz w:val="26"/>
                <w:szCs w:val="26"/>
                <w:lang w:val="uk-UA"/>
              </w:rPr>
              <w:t xml:space="preserve"> Премії Кабінету Міністрів України імені Максима Рильського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t xml:space="preserve">сектор видавничої справи, </w:t>
            </w:r>
            <w:r w:rsidRPr="00660EF3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eastAsia="ru-RU"/>
              </w:rPr>
              <w:lastRenderedPageBreak/>
              <w:t xml:space="preserve">юридичний відділ, </w:t>
            </w:r>
            <w:r w:rsidRPr="00660EF3">
              <w:rPr>
                <w:rFonts w:ascii="Times New Roman" w:hAnsi="Times New Roman" w:cs="Times New Roman"/>
                <w:spacing w:val="-10"/>
                <w:sz w:val="26"/>
                <w:szCs w:val="26"/>
                <w:lang w:eastAsia="ru-RU"/>
              </w:rPr>
              <w:t>фінансово-економічне управління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lastRenderedPageBreak/>
              <w:t>перший квартал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подано МКІП проєкт розпорядження 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«Про присудження Премії Кабінету Міністрів України імені Максима Рильського»</w:t>
            </w:r>
            <w:r w:rsidRPr="00660E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для внесення на розгляд Кабінету Міністрів України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заохочення перекладачів, письменників, поетів до творчого розвитку та 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самовдосконалення, сприяння престижу перекладу та пропагування кращих досягнень української літератури на міжнародному рівні</w:t>
            </w:r>
          </w:p>
        </w:tc>
      </w:tr>
      <w:tr w:rsidR="00D45642" w:rsidRPr="00660EF3" w:rsidTr="00424DB4"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pStyle w:val="a5"/>
              <w:spacing w:before="60" w:after="60" w:line="240" w:lineRule="auto"/>
              <w:ind w:left="0" w:hanging="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3. Підготовка та видання Великої української енциклопедії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>1. Наповнення контенту «Великої української енциклопедії» (друкована та портальна версії)</w:t>
            </w:r>
          </w:p>
          <w:p w:rsidR="00D45642" w:rsidRPr="00660EF3" w:rsidRDefault="00D45642" w:rsidP="00424DB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ДНУ «Енцикло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-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педичне видав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-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ництво»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424DB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підготовлено том «Великої української енциклопедії»; здійснено науково-інформаційне наповнення портальної версії «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t>Великої української енциклопедії»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(е-ВУЕ)</w:t>
            </w:r>
          </w:p>
          <w:p w:rsidR="00D45642" w:rsidRPr="00603DEC" w:rsidRDefault="00D45642" w:rsidP="00424DB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6270B4">
            <w:pPr>
              <w:pStyle w:val="a5"/>
              <w:spacing w:after="0" w:line="240" w:lineRule="auto"/>
              <w:ind w:left="0" w:hanging="30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>пропагування національної ідеї, поширення інформації про Україну та українців у локальному та глобальному вимірах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 xml:space="preserve">2. Проведення Всеукраїнської наукової конференції «Традиції та інновації в світовій енциклопедистиці»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ДНУ «Енцикло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-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педичне видав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-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ництво»</w:t>
            </w:r>
          </w:p>
          <w:p w:rsidR="00D45642" w:rsidRPr="00660EF3" w:rsidRDefault="00D45642" w:rsidP="00424D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 xml:space="preserve">жовтень-листопад </w:t>
            </w:r>
          </w:p>
          <w:p w:rsidR="00D45642" w:rsidRPr="00660EF3" w:rsidRDefault="00D45642" w:rsidP="00424DB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D45642" w:rsidRPr="00660EF3" w:rsidRDefault="00D45642" w:rsidP="00424DB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D45642" w:rsidRPr="00660EF3" w:rsidRDefault="00D45642" w:rsidP="00424D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995" w:rsidRPr="00650876" w:rsidRDefault="00D45642" w:rsidP="00424D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підготовлено та видано збірник матеріалів конференції та монографії</w:t>
            </w:r>
            <w:r w:rsidRPr="00660EF3">
              <w:rPr>
                <w:rFonts w:ascii="Times New Roman" w:eastAsia="Calibri" w:hAnsi="Times New Roman" w:cs="Calibri"/>
                <w:i/>
                <w:iCs/>
                <w:sz w:val="28"/>
                <w:szCs w:val="28"/>
              </w:rPr>
              <w:t xml:space="preserve">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«Лабораторія енциклопедистики: традиції та новації»</w:t>
            </w:r>
          </w:p>
          <w:p w:rsidR="00D45642" w:rsidRPr="00603DEC" w:rsidRDefault="00D45642" w:rsidP="00424D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10"/>
                <w:lang w:val="ru-RU" w:eastAsia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>формування наукового напряму енциклопедистики; залучення спільноти до обговорення нагальних питань енциклопедистки, обмін досвідом</w:t>
            </w:r>
          </w:p>
          <w:p w:rsidR="00D45642" w:rsidRPr="00660EF3" w:rsidRDefault="00D45642" w:rsidP="00424D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 xml:space="preserve">3. Виконання тематики наукових досліджень та </w:t>
            </w:r>
            <w:r w:rsidRPr="00660EF3">
              <w:rPr>
                <w:rFonts w:ascii="Times New Roman" w:hAnsi="Times New Roman"/>
                <w:sz w:val="26"/>
                <w:szCs w:val="26"/>
              </w:rPr>
              <w:lastRenderedPageBreak/>
              <w:t>науково-технічних розробок</w:t>
            </w:r>
          </w:p>
          <w:p w:rsidR="00D45642" w:rsidRPr="00660EF3" w:rsidRDefault="00D45642" w:rsidP="00424DB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0099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lastRenderedPageBreak/>
              <w:t>ДНУ «Енцикло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-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lastRenderedPageBreak/>
              <w:t>педичне видав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-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ництво», сектор видавничої спра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-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ви, фінансово-економічне управління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протягом </w:t>
            </w:r>
            <w:r w:rsidRPr="00660EF3">
              <w:rPr>
                <w:rFonts w:ascii="Times New Roman" w:hAnsi="Times New Roman"/>
                <w:sz w:val="26"/>
                <w:szCs w:val="26"/>
              </w:rPr>
              <w:lastRenderedPageBreak/>
              <w:t>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424DB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підготовлено </w:t>
            </w:r>
            <w:r w:rsidRPr="00660EF3">
              <w:rPr>
                <w:rFonts w:ascii="Times New Roman" w:hAnsi="Times New Roman"/>
                <w:sz w:val="26"/>
                <w:szCs w:val="26"/>
              </w:rPr>
              <w:lastRenderedPageBreak/>
              <w:t>тематичні реєстри гасел «Великої української енциклопедії» з наукових напрямів; аналітичні звіти подано Держкомтелерадіо</w:t>
            </w:r>
          </w:p>
          <w:p w:rsidR="00D45642" w:rsidRPr="00603DEC" w:rsidRDefault="00D45642" w:rsidP="00424DB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забезпечення наукової 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діяльності Державної наукової установи згідно з Законом України «Про наукову і науково-технічну діяльність»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4. Розроблення концепції функціонального дизайну та комплексного гіпертексту енциклопедичного порталу е-ВУЕ</w:t>
            </w:r>
            <w:r w:rsidRPr="00660E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E33B1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ДНУ «Енцикло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-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педичне видав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val="ru-RU" w:eastAsia="ru-RU"/>
              </w:rPr>
              <w:t>-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ництво»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 xml:space="preserve">розроблено критерії структурування, науково-інформаційного наповнення та форми подання матеріалів «Великої української енциклопедії» (ВУЕ) на порталі; </w:t>
            </w:r>
          </w:p>
          <w:p w:rsidR="00D45642" w:rsidRPr="00660EF3" w:rsidRDefault="00D45642" w:rsidP="00424D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0EF3">
              <w:rPr>
                <w:rFonts w:ascii="Times New Roman" w:hAnsi="Times New Roman"/>
                <w:sz w:val="26"/>
                <w:szCs w:val="26"/>
              </w:rPr>
              <w:t xml:space="preserve">розроблено онтологічну модель мультимедійних об`єктів, поданих в MediaWiki для вдосконалення семантичного пошуку та навігації у мультимедійному </w:t>
            </w:r>
            <w:r w:rsidRPr="00660EF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сегменті порталу; аналітичні звіти подано Держкомтелерадіо 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підтримка стратегії цифрової трансформації України; формування електронного порталу як ефективної взаємопов’язаної гіпертекстової системи; сприяння діджиталізації громадян в опануванні простору енциклопедистики</w:t>
            </w:r>
          </w:p>
          <w:p w:rsidR="00D45642" w:rsidRPr="00660EF3" w:rsidRDefault="00D45642" w:rsidP="00424DB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42" w:rsidRPr="00660EF3" w:rsidTr="00424DB4">
        <w:tc>
          <w:tcPr>
            <w:tcW w:w="1545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60EF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4. Підвищення ефективності використання і забезпечення доступу до друкованої продукції </w:t>
            </w:r>
          </w:p>
          <w:p w:rsidR="00D45642" w:rsidRPr="00660EF3" w:rsidRDefault="00D45642" w:rsidP="00424DB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60EF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Державної наукової установи «Книжкова палата України імені Івана Федорова»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1. Забезпечення виконання тематики наукових досліджень та науково-технічних розробок на 2022 р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ік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D45642" w:rsidRPr="00660EF3" w:rsidRDefault="00D45642" w:rsidP="00424DB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 1. </w:t>
            </w:r>
            <w:r w:rsidRPr="00660EF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Розроблення і комплексний аналіз адміністративних даних випуску видань України у 2021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660EF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2022 рр. та формування електронних довідково-інформаційних ресурсів.</w:t>
            </w:r>
          </w:p>
          <w:p w:rsidR="00D45642" w:rsidRPr="00660EF3" w:rsidRDefault="00D45642" w:rsidP="00424DB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тема 2. </w:t>
            </w:r>
            <w:r w:rsidRPr="00660EF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Розроблення баз даних поточної державної бібліографії України 2021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660EF3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2022 рр. та ретроспективного фонду 1920-х, 1950-х, 1960-х рр.</w:t>
            </w:r>
          </w:p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ДНУ «Книжкова палата України імені Івана Федорова»</w:t>
            </w:r>
            <w:r w:rsidRPr="00660EF3">
              <w:rPr>
                <w:rFonts w:ascii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, </w:t>
            </w:r>
            <w:r w:rsidRPr="00660EF3">
              <w:rPr>
                <w:rFonts w:ascii="Times New Roman" w:hAnsi="Times New Roman" w:cs="Times New Roman"/>
                <w:spacing w:val="-12"/>
                <w:sz w:val="26"/>
                <w:szCs w:val="26"/>
                <w:lang w:eastAsia="ru-RU"/>
              </w:rPr>
              <w:t>сектор видавничої справи,</w:t>
            </w:r>
            <w:r w:rsidRPr="00660EF3">
              <w:rPr>
                <w:rFonts w:ascii="Times New Roman" w:hAnsi="Times New Roman" w:cs="Times New Roman"/>
                <w:spacing w:val="-10"/>
                <w:sz w:val="26"/>
                <w:szCs w:val="26"/>
                <w:lang w:eastAsia="ru-RU"/>
              </w:rPr>
              <w:t xml:space="preserve"> фінансово-економічне управління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звіти про наукову роботу за двома темами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 xml:space="preserve"> подано Держкомтелерадіо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; 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 xml:space="preserve">видано 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монографі</w:t>
            </w:r>
            <w:r w:rsidRPr="00660EF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серії «Документальна пам'ять України»: «Книга і періодика України в історичному контексті: 1965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1991 рр.»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виконання в повному обсязі тем прикладних наукових досліджень ДНУ «Книжкова палата України імені Івана Федорова» згідно з Законом України «Про наукову і науково-технічну діяльність»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2. Проведення науково-практичних семінарів з питань впровадження Універсальної десяткової класифікації (УДК)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ДНУ «Книжкова палата України імені Івана Федорова»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підвищено професійний кваліфікаційний рівень не менше 210 працівників бібліотек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ind w:righ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вдосконалено практику використання Універсальної десяткової класифікації у видавничій сфері та бібліотечній системі України</w:t>
            </w:r>
          </w:p>
          <w:p w:rsidR="00D45642" w:rsidRPr="00660EF3" w:rsidRDefault="00D45642" w:rsidP="00424DB4">
            <w:pPr>
              <w:spacing w:after="0" w:line="240" w:lineRule="auto"/>
              <w:ind w:right="6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3. Проведення науково-практичних семінарів з питань впровадження Міжнародної системи стандартної нумерації серіальних видань (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ISSN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ДНУ «Книжкова палата України імені Івана Федорова»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03DEC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підвищено професійний кваліфікаційний рівень не менше 100 працівників 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редакцій друкованих і електронних ЗМІ щодо використання міжнародних стандартних номерів серіальних видань (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ISSN</w:t>
            </w: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D45642" w:rsidRPr="00603DEC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ind w:left="62" w:right="6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інтеграція вітчизняних періодичних та продовжуваних видань до світового інформаційного простору</w:t>
            </w:r>
          </w:p>
        </w:tc>
      </w:tr>
      <w:tr w:rsidR="00D45642" w:rsidRPr="00660EF3" w:rsidTr="00424DB4"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4. Вжиття заходів до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посадових осіб, фізичних осіб – підприємців, які не доставили або порушили строк доставляння обов’язкового безоплатного примірника документів</w:t>
            </w:r>
            <w:r w:rsidRPr="00660E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 xml:space="preserve">ДНУ «Книжкова палата України імені Івана Федорова»,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сектор видавничої справи, юридичний відділ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підготовлено листи-попередження до </w:t>
            </w:r>
            <w:r w:rsidRPr="00660EF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посадових осіб, фізичних осіб – підприємців, які  не доставили або порушили строк доставляння обов’язкового безоплатного примірника документів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5642" w:rsidRPr="00660EF3" w:rsidRDefault="00D45642" w:rsidP="00424DB4">
            <w:pPr>
              <w:spacing w:after="0" w:line="240" w:lineRule="auto"/>
              <w:ind w:left="62" w:right="6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0EF3">
              <w:rPr>
                <w:rFonts w:ascii="Times New Roman" w:hAnsi="Times New Roman" w:cs="Times New Roman"/>
                <w:spacing w:val="-10"/>
                <w:kern w:val="26"/>
                <w:sz w:val="26"/>
                <w:szCs w:val="26"/>
                <w:shd w:val="clear" w:color="auto" w:fill="FFFFFF"/>
              </w:rPr>
              <w:t xml:space="preserve">забезпечення дотримання правових засад функціонування системи обов'язкового примірника документів </w:t>
            </w:r>
          </w:p>
        </w:tc>
      </w:tr>
    </w:tbl>
    <w:p w:rsidR="00660EF3" w:rsidRPr="00660EF3" w:rsidRDefault="00660EF3" w:rsidP="00660EF3">
      <w:pPr>
        <w:widowControl w:val="0"/>
        <w:spacing w:after="0" w:line="240" w:lineRule="auto"/>
        <w:ind w:left="720" w:firstLine="72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60EF3" w:rsidRPr="00660EF3" w:rsidRDefault="00660EF3" w:rsidP="00660EF3">
      <w:pPr>
        <w:widowControl w:val="0"/>
        <w:spacing w:after="0" w:line="240" w:lineRule="auto"/>
        <w:ind w:left="720" w:firstLine="72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660EF3" w:rsidRPr="00660EF3" w:rsidRDefault="00660EF3" w:rsidP="00660EF3">
      <w:pPr>
        <w:widowControl w:val="0"/>
        <w:spacing w:after="0" w:line="240" w:lineRule="auto"/>
        <w:ind w:left="720" w:firstLine="72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660EF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Керівник апарату </w:t>
      </w:r>
      <w:r w:rsidRPr="00660EF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660EF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660EF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660EF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660EF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660EF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  <w:r w:rsidRPr="00660EF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  <w:t>Ігор РАДЗІЄВСЬКИЙ</w:t>
      </w:r>
    </w:p>
    <w:p w:rsidR="00660EF3" w:rsidRPr="00660EF3" w:rsidRDefault="00660EF3" w:rsidP="00660EF3">
      <w:pPr>
        <w:widowControl w:val="0"/>
        <w:spacing w:after="0" w:line="240" w:lineRule="auto"/>
        <w:rPr>
          <w:rStyle w:val="rvts9"/>
          <w:b/>
          <w:bCs/>
          <w:shd w:val="clear" w:color="auto" w:fill="FFFFFF"/>
        </w:rPr>
      </w:pPr>
    </w:p>
    <w:p w:rsidR="00660EF3" w:rsidRPr="00660EF3" w:rsidRDefault="00660EF3" w:rsidP="00660EF3">
      <w:pPr>
        <w:widowControl w:val="0"/>
        <w:spacing w:after="0" w:line="240" w:lineRule="auto"/>
        <w:rPr>
          <w:rStyle w:val="rvts9"/>
          <w:b/>
          <w:bCs/>
          <w:shd w:val="clear" w:color="auto" w:fill="FFFFFF"/>
        </w:rPr>
      </w:pPr>
    </w:p>
    <w:sectPr w:rsidR="00660EF3" w:rsidRPr="00660EF3" w:rsidSect="00660EF3">
      <w:headerReference w:type="default" r:id="rId6"/>
      <w:pgSz w:w="16839" w:h="11907" w:orient="landscape" w:code="9"/>
      <w:pgMar w:top="851" w:right="672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2D" w:rsidRDefault="00EB382D" w:rsidP="00E76433">
      <w:pPr>
        <w:spacing w:after="0" w:line="240" w:lineRule="auto"/>
      </w:pPr>
      <w:r>
        <w:separator/>
      </w:r>
    </w:p>
  </w:endnote>
  <w:endnote w:type="continuationSeparator" w:id="1">
    <w:p w:rsidR="00EB382D" w:rsidRDefault="00EB382D" w:rsidP="00E7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2D" w:rsidRDefault="00EB382D" w:rsidP="00E76433">
      <w:pPr>
        <w:spacing w:after="0" w:line="240" w:lineRule="auto"/>
      </w:pPr>
      <w:r>
        <w:separator/>
      </w:r>
    </w:p>
  </w:footnote>
  <w:footnote w:type="continuationSeparator" w:id="1">
    <w:p w:rsidR="00EB382D" w:rsidRDefault="00EB382D" w:rsidP="00E7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5413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3317D" w:rsidRDefault="009C2453">
        <w:pPr>
          <w:pStyle w:val="a3"/>
          <w:jc w:val="center"/>
        </w:pPr>
        <w:r>
          <w:fldChar w:fldCharType="begin"/>
        </w:r>
        <w:r w:rsidR="00CA0DC9">
          <w:instrText xml:space="preserve"> PAGE   \* MERGEFORMAT </w:instrText>
        </w:r>
        <w:r>
          <w:fldChar w:fldCharType="separate"/>
        </w:r>
        <w:r w:rsidR="00A2469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3317D" w:rsidRDefault="00EB38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EF3"/>
    <w:rsid w:val="0001541C"/>
    <w:rsid w:val="00037375"/>
    <w:rsid w:val="00063D11"/>
    <w:rsid w:val="000659E6"/>
    <w:rsid w:val="00076864"/>
    <w:rsid w:val="00094043"/>
    <w:rsid w:val="000B6733"/>
    <w:rsid w:val="000D281B"/>
    <w:rsid w:val="000F28D3"/>
    <w:rsid w:val="00180B07"/>
    <w:rsid w:val="001A31DF"/>
    <w:rsid w:val="001C2B9B"/>
    <w:rsid w:val="00204F60"/>
    <w:rsid w:val="00267C4D"/>
    <w:rsid w:val="002A1915"/>
    <w:rsid w:val="002A2507"/>
    <w:rsid w:val="00346CED"/>
    <w:rsid w:val="00352616"/>
    <w:rsid w:val="00366BB0"/>
    <w:rsid w:val="003C6CB7"/>
    <w:rsid w:val="003D37BC"/>
    <w:rsid w:val="00400995"/>
    <w:rsid w:val="00444F32"/>
    <w:rsid w:val="00447B0E"/>
    <w:rsid w:val="00460FB2"/>
    <w:rsid w:val="004E6D44"/>
    <w:rsid w:val="004F072C"/>
    <w:rsid w:val="004F58E3"/>
    <w:rsid w:val="00542C6A"/>
    <w:rsid w:val="005A6005"/>
    <w:rsid w:val="005B3A7F"/>
    <w:rsid w:val="005D625B"/>
    <w:rsid w:val="00603DEC"/>
    <w:rsid w:val="00621534"/>
    <w:rsid w:val="006270B4"/>
    <w:rsid w:val="006273DD"/>
    <w:rsid w:val="00650876"/>
    <w:rsid w:val="00652CF4"/>
    <w:rsid w:val="00660EF3"/>
    <w:rsid w:val="008166BB"/>
    <w:rsid w:val="00830BAE"/>
    <w:rsid w:val="00946524"/>
    <w:rsid w:val="009734D4"/>
    <w:rsid w:val="009C2453"/>
    <w:rsid w:val="00A06A9E"/>
    <w:rsid w:val="00A2469F"/>
    <w:rsid w:val="00A864A8"/>
    <w:rsid w:val="00B36F66"/>
    <w:rsid w:val="00BF29A8"/>
    <w:rsid w:val="00C02546"/>
    <w:rsid w:val="00C9088C"/>
    <w:rsid w:val="00CA0DC9"/>
    <w:rsid w:val="00CA3469"/>
    <w:rsid w:val="00D221A9"/>
    <w:rsid w:val="00D45642"/>
    <w:rsid w:val="00E33B1B"/>
    <w:rsid w:val="00E76433"/>
    <w:rsid w:val="00EB382D"/>
    <w:rsid w:val="00F73B0B"/>
    <w:rsid w:val="00FD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F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EF3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660EF3"/>
    <w:rPr>
      <w:rFonts w:asciiTheme="minorHAnsi" w:hAnsiTheme="minorHAnsi"/>
      <w:sz w:val="22"/>
      <w:lang w:val="en-US"/>
    </w:rPr>
  </w:style>
  <w:style w:type="paragraph" w:styleId="HTML">
    <w:name w:val="HTML Preformatted"/>
    <w:basedOn w:val="a"/>
    <w:link w:val="HTML0"/>
    <w:unhideWhenUsed/>
    <w:rsid w:val="00660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660EF3"/>
    <w:rPr>
      <w:rFonts w:ascii="Courier New" w:eastAsia="Times New Roman" w:hAnsi="Courier New" w:cs="Times New Roman"/>
      <w:sz w:val="20"/>
      <w:szCs w:val="20"/>
      <w:lang w:val="ru-RU"/>
    </w:rPr>
  </w:style>
  <w:style w:type="paragraph" w:styleId="2">
    <w:name w:val="Quote"/>
    <w:basedOn w:val="a"/>
    <w:next w:val="a"/>
    <w:link w:val="20"/>
    <w:uiPriority w:val="29"/>
    <w:qFormat/>
    <w:rsid w:val="00660E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60EF3"/>
    <w:rPr>
      <w:rFonts w:asciiTheme="minorHAnsi" w:hAnsiTheme="minorHAnsi"/>
      <w:i/>
      <w:iCs/>
      <w:color w:val="000000" w:themeColor="text1"/>
      <w:sz w:val="22"/>
    </w:rPr>
  </w:style>
  <w:style w:type="paragraph" w:styleId="a5">
    <w:name w:val="List Paragraph"/>
    <w:basedOn w:val="a"/>
    <w:uiPriority w:val="34"/>
    <w:qFormat/>
    <w:rsid w:val="00660EF3"/>
    <w:pPr>
      <w:ind w:left="720"/>
      <w:contextualSpacing/>
    </w:pPr>
  </w:style>
  <w:style w:type="character" w:customStyle="1" w:styleId="rvts9">
    <w:name w:val="rvts9"/>
    <w:basedOn w:val="a0"/>
    <w:rsid w:val="00660EF3"/>
  </w:style>
  <w:style w:type="paragraph" w:styleId="a6">
    <w:name w:val="Balloon Text"/>
    <w:basedOn w:val="a"/>
    <w:link w:val="a7"/>
    <w:uiPriority w:val="99"/>
    <w:semiHidden/>
    <w:unhideWhenUsed/>
    <w:rsid w:val="00015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17</Pages>
  <Words>16036</Words>
  <Characters>9142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2022-01-27T12:19:00Z</cp:lastPrinted>
  <dcterms:created xsi:type="dcterms:W3CDTF">2021-12-13T10:36:00Z</dcterms:created>
  <dcterms:modified xsi:type="dcterms:W3CDTF">2022-01-27T12:20:00Z</dcterms:modified>
</cp:coreProperties>
</file>