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F" w:rsidRPr="005220CC" w:rsidRDefault="003B395F" w:rsidP="005220CC">
      <w:pPr>
        <w:tabs>
          <w:tab w:val="left" w:pos="10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ЗАТВЕРДЖЕНО</w:t>
      </w:r>
    </w:p>
    <w:p w:rsidR="003B395F" w:rsidRPr="005220CC" w:rsidRDefault="003B395F" w:rsidP="00522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 xml:space="preserve">Наказ Держкомтелерадіо </w:t>
      </w:r>
    </w:p>
    <w:p w:rsidR="003B395F" w:rsidRDefault="003B395F" w:rsidP="000E4BAA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14 » грудня 2020</w:t>
      </w:r>
      <w:r w:rsidRPr="005220CC">
        <w:rPr>
          <w:rFonts w:ascii="Times New Roman" w:hAnsi="Times New Roman"/>
          <w:sz w:val="28"/>
          <w:szCs w:val="28"/>
        </w:rPr>
        <w:t xml:space="preserve"> р. №</w:t>
      </w:r>
      <w:r>
        <w:rPr>
          <w:rFonts w:ascii="Times New Roman" w:hAnsi="Times New Roman"/>
          <w:sz w:val="28"/>
          <w:szCs w:val="28"/>
        </w:rPr>
        <w:t xml:space="preserve"> 169</w:t>
      </w:r>
    </w:p>
    <w:p w:rsidR="003B395F" w:rsidRPr="005220CC" w:rsidRDefault="003B395F" w:rsidP="000E4BAA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</w:p>
    <w:p w:rsidR="003B395F" w:rsidRPr="005220CC" w:rsidRDefault="003B395F" w:rsidP="00522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395F" w:rsidRPr="005220CC" w:rsidRDefault="003B395F" w:rsidP="00522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 xml:space="preserve">Орієнтовний план </w:t>
      </w:r>
    </w:p>
    <w:p w:rsidR="003B395F" w:rsidRPr="005220CC" w:rsidRDefault="003B395F" w:rsidP="00522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проведення Держкомтелерадіо консультацій з</w:t>
      </w:r>
      <w:r>
        <w:rPr>
          <w:rFonts w:ascii="Times New Roman" w:hAnsi="Times New Roman"/>
          <w:sz w:val="28"/>
          <w:szCs w:val="28"/>
        </w:rPr>
        <w:t xml:space="preserve"> громадськістю на 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5220CC">
        <w:rPr>
          <w:rFonts w:ascii="Times New Roman" w:hAnsi="Times New Roman"/>
          <w:sz w:val="28"/>
          <w:szCs w:val="28"/>
        </w:rPr>
        <w:t xml:space="preserve"> рік</w:t>
      </w:r>
    </w:p>
    <w:p w:rsidR="003B395F" w:rsidRPr="005220CC" w:rsidRDefault="003B395F" w:rsidP="00522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268"/>
        <w:gridCol w:w="1843"/>
        <w:gridCol w:w="2425"/>
        <w:gridCol w:w="4500"/>
      </w:tblGrid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голосування</w:t>
            </w:r>
          </w:p>
        </w:tc>
        <w:tc>
          <w:tcPr>
            <w:tcW w:w="4500" w:type="dxa"/>
            <w:vAlign w:val="center"/>
          </w:tcPr>
          <w:p w:rsidR="003B395F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</w:t>
            </w:r>
          </w:p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(телефон, e-mail)</w:t>
            </w:r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проектів нормативно-правових актів, розроблених Держкомтелерадіо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Електронні консультації,</w:t>
            </w:r>
          </w:p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громадської ради при Держкомтелерадіо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Тарасенко Олексій Вікторович, заступни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 начальника юридичного відділу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тел:</w:t>
            </w:r>
            <w:r w:rsidRPr="000C6A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278-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hyperlink r:id="rId4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tarasenko@comin.gov.ua</w:t>
              </w:r>
            </w:hyperlink>
            <w:r w:rsidRPr="000C6A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Кот Світлана Володимирівна, головний спеціаліст сектору консультацій з громадськістю та взаємодії зі ЗМІ,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тел:</w:t>
            </w:r>
            <w:r w:rsidRPr="000C6A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5" w:history="1"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pr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tvradio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переліку видань, що беруть участь у конкурсі на здобуття щорічної премії Президента України «Українська книжка року»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3B395F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Суб’єкти видавничої справи, члени НСПУ, НСЖУ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Колісник Тетяна Юріївна, головний спеціаліст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сектору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тел.: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278-03-11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hyperlink r:id="rId6" w:history="1"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0C6A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Божко Світлана Михайлівна, завідувач сектору консультацій з громадськістю та взаємодії зі ЗМІ, тел:</w:t>
            </w:r>
            <w:r w:rsidRPr="000C6A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7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 на здобуття премії Кабінету Міністрів України імені Лесі Українки за літературно-мистецькі твори для дітей та юнацтва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3B395F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</w:p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Члени творчих спілок, широкі кола громадськості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Колісник Тетяна Юріївна, головний спеціаліст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сектору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тел: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278-03-11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hyperlink r:id="rId8" w:history="1"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0C6A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Божко Світлана Михайлівна, завідувач сектору консультацій з громадськістю та взаємодії зі ЗМІ, тел:</w:t>
            </w:r>
            <w:r w:rsidRPr="000C6A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9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 на здобуття Премії КМУ ім. Максима Рильського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3B395F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Члени НСПУ, широкі кола громадськості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Колісник Тетяна Юріївна, головний спеціаліст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сектору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тел.: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278-03-11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hyperlink r:id="rId10" w:history="1"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0C6A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Божко Світлана Михайлівна, завідувач сектору консультацій з громадськістю та взаємодії зі ЗМІ, тел: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11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</w:t>
            </w:r>
          </w:p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на здобуття премії імені Івана Франка в галузі інформаційної діяльності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 xml:space="preserve">Боженко Оксана Валентинівна, начальник відділу з питань підтримки преси, державних стипендій та премій 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управління з питань доступу до інформації та підтримки медіа,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 278-86-96,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6AFC">
                <w:rPr>
                  <w:rFonts w:ascii="Times New Roman" w:hAnsi="Times New Roman"/>
                  <w:color w:val="0000FF"/>
                  <w:spacing w:val="-6"/>
                  <w:sz w:val="24"/>
                  <w:szCs w:val="24"/>
                  <w:u w:val="single"/>
                </w:rPr>
                <w:t>oksana-zmi@comin.gov.ua</w:t>
              </w:r>
            </w:hyperlink>
            <w:r w:rsidRPr="000C6AFC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Божко Світлана Михайлівна, завідувач сектору консультацій з громадськістю та взаємодії зі ЗМІ, тел: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13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</w:t>
            </w:r>
          </w:p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на здобуття премії імені В’ячеслава Чорновола за кращу публіцистичну роботу у галузі журналістики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ІІІ 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Боженко Оксана Валентинівна, начальник відділу з питань підтримки преси, державних стипендій та премій у</w:t>
            </w:r>
            <w:r w:rsidRPr="000C6AFC">
              <w:rPr>
                <w:rFonts w:ascii="Times New Roman" w:hAnsi="Times New Roman"/>
                <w:spacing w:val="-1"/>
                <w:sz w:val="24"/>
                <w:szCs w:val="24"/>
              </w:rPr>
              <w:t>правління з питань доступу до інформації та підтримки медіа,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 278-86-96,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C6AFC">
                <w:rPr>
                  <w:rFonts w:ascii="Times New Roman" w:hAnsi="Times New Roman"/>
                  <w:color w:val="0000FF"/>
                  <w:spacing w:val="-6"/>
                  <w:sz w:val="24"/>
                  <w:szCs w:val="24"/>
                  <w:u w:val="single"/>
                </w:rPr>
                <w:t>oksana-zmi@comin.gov.ua</w:t>
              </w:r>
            </w:hyperlink>
            <w:r w:rsidRPr="000C6AFC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Божко Світлана Михайлівна, завідувач сектору консультацій з громадсь</w:t>
            </w:r>
            <w:r>
              <w:rPr>
                <w:rFonts w:ascii="Times New Roman" w:hAnsi="Times New Roman"/>
                <w:sz w:val="24"/>
                <w:szCs w:val="24"/>
              </w:rPr>
              <w:t>кістю та взаємодії зі ЗМІ, тел: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</w:t>
            </w:r>
            <w:hyperlink r:id="rId15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орієнтовного плану проведення Держкомтелерадіо консультацій з громадськістю на 2020 рік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громадської ради при Держкомтелерадіо, електронні консультації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Кот Світлана Володимирівна, головний спеціаліст сектору консультацій з громадськістю та взаємодії зі ЗМІ,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278-64-52,  </w:t>
            </w:r>
            <w:hyperlink r:id="rId16" w:history="1"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pr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tvradio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E737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реалізація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науково-технічної політики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видавничій сфері,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пріоритетних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напрямів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розвитку галузевої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науки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науково-технічної ради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 з питань </w:t>
            </w:r>
          </w:p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видавничої </w:t>
            </w:r>
          </w:p>
          <w:p w:rsidR="003B395F" w:rsidRPr="005220CC" w:rsidRDefault="003B395F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справи при Держкомтелерадіо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 xml:space="preserve">Колісник Тетяна Юріївна, головний спеціаліст 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сектору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 видавничої справи,</w:t>
            </w:r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278-03-11, </w:t>
            </w:r>
            <w:hyperlink r:id="rId17" w:history="1"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larisa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C6AF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5F" w:rsidRPr="00CA032C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3B395F" w:rsidRPr="008814AE" w:rsidRDefault="003B395F" w:rsidP="005220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14A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Аналіз та оцінка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AD5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експертної ради </w:t>
            </w:r>
          </w:p>
          <w:p w:rsidR="003B395F" w:rsidRPr="005220CC" w:rsidRDefault="003B395F" w:rsidP="00AD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питань 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аналізу та оцінки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Протягом року за потребою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Видавничі організації</w:t>
            </w:r>
          </w:p>
        </w:tc>
        <w:tc>
          <w:tcPr>
            <w:tcW w:w="4500" w:type="dxa"/>
            <w:vAlign w:val="center"/>
          </w:tcPr>
          <w:p w:rsidR="003B395F" w:rsidRPr="00CE53C7" w:rsidRDefault="003B395F" w:rsidP="000C6AF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53C7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>овгир</w:t>
            </w:r>
            <w:r w:rsidRPr="00CE53C7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 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CE53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 xml:space="preserve">Миколаївна, головний спеціаліст </w:t>
            </w:r>
            <w:r w:rsidRPr="00CE53C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>ідділ</w:t>
            </w:r>
            <w:r w:rsidRPr="00CE53C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 xml:space="preserve"> аналізу видавничої продукції управління дозвільної процедури та контролю за розповсюдженням видавничої продукції, тел:</w:t>
            </w:r>
            <w:r w:rsidRPr="00CE53C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CE53C7">
              <w:rPr>
                <w:rFonts w:ascii="Times New Roman" w:hAnsi="Times New Roman"/>
                <w:sz w:val="24"/>
                <w:szCs w:val="24"/>
              </w:rPr>
              <w:t xml:space="preserve">278-87-56, </w:t>
            </w:r>
            <w:hyperlink r:id="rId18" w:history="1"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kan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comin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CE53C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3B395F" w:rsidRPr="002D2A79" w:rsidTr="00543B56">
        <w:tc>
          <w:tcPr>
            <w:tcW w:w="648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3B395F" w:rsidRPr="005220CC" w:rsidRDefault="003B395F" w:rsidP="005220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Аналіз ефективності виконання Плану заходів щодо реалізації Концепції вдосконалення інформування громадськості з питань євроатлантичної інтеграції України, розгляд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проблемних питань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 шляхів їх вирішення</w:t>
            </w:r>
          </w:p>
        </w:tc>
        <w:tc>
          <w:tcPr>
            <w:tcW w:w="2268" w:type="dxa"/>
            <w:vAlign w:val="center"/>
          </w:tcPr>
          <w:p w:rsidR="003B395F" w:rsidRPr="005220CC" w:rsidRDefault="003B395F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Засідання Міжвідомчої робочої групи з питань</w:t>
            </w:r>
          </w:p>
          <w:p w:rsidR="003B395F" w:rsidRPr="005220CC" w:rsidRDefault="003B395F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Плану заходів щодо реалізації</w:t>
            </w:r>
          </w:p>
          <w:p w:rsidR="003B395F" w:rsidRPr="005220CC" w:rsidRDefault="003B395F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Концепції вдосконалення інформування громадськості</w:t>
            </w:r>
          </w:p>
          <w:p w:rsidR="003B395F" w:rsidRPr="005220CC" w:rsidRDefault="003B395F" w:rsidP="00AD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питань євроатлантичної інтеграції України</w:t>
            </w:r>
          </w:p>
        </w:tc>
        <w:tc>
          <w:tcPr>
            <w:tcW w:w="1843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425" w:type="dxa"/>
            <w:vAlign w:val="center"/>
          </w:tcPr>
          <w:p w:rsidR="003B395F" w:rsidRPr="005220CC" w:rsidRDefault="003B395F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Широкі кола громадськості</w:t>
            </w:r>
          </w:p>
        </w:tc>
        <w:tc>
          <w:tcPr>
            <w:tcW w:w="4500" w:type="dxa"/>
            <w:vAlign w:val="center"/>
          </w:tcPr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FC">
              <w:rPr>
                <w:rFonts w:ascii="Times New Roman" w:hAnsi="Times New Roman"/>
                <w:sz w:val="24"/>
                <w:szCs w:val="24"/>
              </w:rPr>
              <w:t>Громова</w:t>
            </w:r>
            <w:r w:rsidRPr="000C6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Вікторія Миколаївна, заступник начальника управління з питань телебачення і радіомовлення, європейської та євроатлантичної інтеграції - начальник відділу європейської та євроантлантичної інтеграції,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>:</w:t>
            </w:r>
            <w:r w:rsidRPr="000C6AFC">
              <w:rPr>
                <w:rFonts w:ascii="Times New Roman" w:hAnsi="Times New Roman"/>
                <w:sz w:val="24"/>
                <w:szCs w:val="24"/>
                <w:lang w:val="ru-RU"/>
              </w:rPr>
              <w:t> 2</w:t>
            </w:r>
            <w:r w:rsidRPr="000C6AFC">
              <w:rPr>
                <w:rFonts w:ascii="Times New Roman" w:hAnsi="Times New Roman"/>
                <w:sz w:val="24"/>
                <w:szCs w:val="24"/>
              </w:rPr>
              <w:t xml:space="preserve">79-32-94, </w:t>
            </w:r>
            <w:hyperlink r:id="rId19" w:history="1"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gromova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tvradio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C6A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3B395F" w:rsidRPr="000C6AFC" w:rsidRDefault="003B395F" w:rsidP="000C6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95F" w:rsidRDefault="003B395F" w:rsidP="00361FD8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sectPr w:rsidR="003B395F" w:rsidSect="00361FD8">
      <w:pgSz w:w="15840" w:h="12240" w:orient="landscape"/>
      <w:pgMar w:top="1247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4D"/>
    <w:rsid w:val="00000C0C"/>
    <w:rsid w:val="0001790B"/>
    <w:rsid w:val="0005679C"/>
    <w:rsid w:val="000615EE"/>
    <w:rsid w:val="00070620"/>
    <w:rsid w:val="000B54F3"/>
    <w:rsid w:val="000C6AFC"/>
    <w:rsid w:val="000E2243"/>
    <w:rsid w:val="000E4BAA"/>
    <w:rsid w:val="0013714D"/>
    <w:rsid w:val="001639A7"/>
    <w:rsid w:val="001D65B3"/>
    <w:rsid w:val="001E4215"/>
    <w:rsid w:val="00272806"/>
    <w:rsid w:val="002D2A79"/>
    <w:rsid w:val="002D3476"/>
    <w:rsid w:val="00317AB1"/>
    <w:rsid w:val="003535DE"/>
    <w:rsid w:val="00361FD8"/>
    <w:rsid w:val="00365EC2"/>
    <w:rsid w:val="003A22D6"/>
    <w:rsid w:val="003B395F"/>
    <w:rsid w:val="003D4830"/>
    <w:rsid w:val="0051111E"/>
    <w:rsid w:val="005220CC"/>
    <w:rsid w:val="00543B56"/>
    <w:rsid w:val="005A36E8"/>
    <w:rsid w:val="006305F3"/>
    <w:rsid w:val="00676629"/>
    <w:rsid w:val="006A33DD"/>
    <w:rsid w:val="006C450C"/>
    <w:rsid w:val="006E1572"/>
    <w:rsid w:val="006F23A4"/>
    <w:rsid w:val="00747CB8"/>
    <w:rsid w:val="00764B17"/>
    <w:rsid w:val="00775206"/>
    <w:rsid w:val="00857C7E"/>
    <w:rsid w:val="008814AE"/>
    <w:rsid w:val="008C6782"/>
    <w:rsid w:val="008D4BA3"/>
    <w:rsid w:val="00902640"/>
    <w:rsid w:val="0095185A"/>
    <w:rsid w:val="009954F2"/>
    <w:rsid w:val="00A17091"/>
    <w:rsid w:val="00A565FA"/>
    <w:rsid w:val="00A6038B"/>
    <w:rsid w:val="00A87608"/>
    <w:rsid w:val="00AA0ED9"/>
    <w:rsid w:val="00AA2715"/>
    <w:rsid w:val="00AD5EB8"/>
    <w:rsid w:val="00AE56E6"/>
    <w:rsid w:val="00AF0C98"/>
    <w:rsid w:val="00B45E6C"/>
    <w:rsid w:val="00B74C46"/>
    <w:rsid w:val="00BD4D89"/>
    <w:rsid w:val="00C22E0C"/>
    <w:rsid w:val="00C715A9"/>
    <w:rsid w:val="00CA032C"/>
    <w:rsid w:val="00CB4595"/>
    <w:rsid w:val="00CE53C7"/>
    <w:rsid w:val="00D044C7"/>
    <w:rsid w:val="00D32BAB"/>
    <w:rsid w:val="00D938A9"/>
    <w:rsid w:val="00E7375E"/>
    <w:rsid w:val="00E83CB9"/>
    <w:rsid w:val="00EE3B14"/>
    <w:rsid w:val="00F34C19"/>
    <w:rsid w:val="00F75730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B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@comin.gov.ua" TargetMode="External"/><Relationship Id="rId13" Type="http://schemas.openxmlformats.org/officeDocument/2006/relationships/hyperlink" Target="mailto:bozhko@comin.gov.ua" TargetMode="External"/><Relationship Id="rId18" Type="http://schemas.openxmlformats.org/officeDocument/2006/relationships/hyperlink" Target="mailto:kan@comin.gov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ozhko@comin.gov.ua" TargetMode="External"/><Relationship Id="rId12" Type="http://schemas.openxmlformats.org/officeDocument/2006/relationships/hyperlink" Target="mailto:oksana-zmi@comin.gov.ua" TargetMode="External"/><Relationship Id="rId17" Type="http://schemas.openxmlformats.org/officeDocument/2006/relationships/hyperlink" Target="mailto:larisa@comin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@tvradio.gov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risa@comin.gov.ua" TargetMode="External"/><Relationship Id="rId11" Type="http://schemas.openxmlformats.org/officeDocument/2006/relationships/hyperlink" Target="mailto:bozhko@comin.gov.ua" TargetMode="External"/><Relationship Id="rId5" Type="http://schemas.openxmlformats.org/officeDocument/2006/relationships/hyperlink" Target="mailto:pr@tvradio.gov.ua" TargetMode="External"/><Relationship Id="rId15" Type="http://schemas.openxmlformats.org/officeDocument/2006/relationships/hyperlink" Target="mailto:bozhko@comin.gov.ua" TargetMode="External"/><Relationship Id="rId10" Type="http://schemas.openxmlformats.org/officeDocument/2006/relationships/hyperlink" Target="mailto:larisa@comin.gov.ua" TargetMode="External"/><Relationship Id="rId19" Type="http://schemas.openxmlformats.org/officeDocument/2006/relationships/hyperlink" Target="mailto:gromova@tvradio.gov.ua" TargetMode="External"/><Relationship Id="rId4" Type="http://schemas.openxmlformats.org/officeDocument/2006/relationships/hyperlink" Target="mailto:tarasenko@comin.gov.ua" TargetMode="External"/><Relationship Id="rId9" Type="http://schemas.openxmlformats.org/officeDocument/2006/relationships/hyperlink" Target="mailto:bozhko@comin.gov.ua" TargetMode="External"/><Relationship Id="rId14" Type="http://schemas.openxmlformats.org/officeDocument/2006/relationships/hyperlink" Target="mailto:oksana-zmi@com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4128</Words>
  <Characters>2353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3</cp:revision>
  <cp:lastPrinted>2020-12-11T11:14:00Z</cp:lastPrinted>
  <dcterms:created xsi:type="dcterms:W3CDTF">2020-12-14T09:26:00Z</dcterms:created>
  <dcterms:modified xsi:type="dcterms:W3CDTF">2020-12-14T09:53:00Z</dcterms:modified>
</cp:coreProperties>
</file>