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C0" w:rsidRPr="00A33D60" w:rsidRDefault="00B71EC0" w:rsidP="00A33D6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B71EC0" w:rsidRPr="00334071" w:rsidRDefault="00B71EC0" w:rsidP="008B6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4071">
        <w:rPr>
          <w:rFonts w:ascii="Times New Roman" w:hAnsi="Times New Roman"/>
          <w:b/>
          <w:sz w:val="28"/>
          <w:szCs w:val="28"/>
          <w:lang w:eastAsia="ru-RU"/>
        </w:rPr>
        <w:t>ІНФОРМАЦІЯ</w:t>
      </w:r>
    </w:p>
    <w:p w:rsidR="00B71EC0" w:rsidRPr="00334071" w:rsidRDefault="00B71EC0" w:rsidP="008B6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4071">
        <w:rPr>
          <w:rFonts w:ascii="Times New Roman" w:hAnsi="Times New Roman"/>
          <w:b/>
          <w:sz w:val="28"/>
          <w:szCs w:val="28"/>
          <w:lang w:eastAsia="ru-RU"/>
        </w:rPr>
        <w:t xml:space="preserve">про проведені Держкомтелерадіо консультації з громадськістю та взаємодію з громадською радою </w:t>
      </w:r>
    </w:p>
    <w:p w:rsidR="00B71EC0" w:rsidRDefault="00B71EC0" w:rsidP="008B6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 І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334071">
        <w:rPr>
          <w:rFonts w:ascii="Times New Roman" w:hAnsi="Times New Roman"/>
          <w:b/>
          <w:sz w:val="28"/>
          <w:szCs w:val="28"/>
          <w:lang w:eastAsia="ru-RU"/>
        </w:rPr>
        <w:t xml:space="preserve"> кварталі 201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334071">
        <w:rPr>
          <w:rFonts w:ascii="Times New Roman" w:hAnsi="Times New Roman"/>
          <w:b/>
          <w:sz w:val="28"/>
          <w:szCs w:val="28"/>
          <w:lang w:eastAsia="ru-RU"/>
        </w:rPr>
        <w:t xml:space="preserve"> року</w:t>
      </w:r>
    </w:p>
    <w:p w:rsidR="00B71EC0" w:rsidRPr="00A25C97" w:rsidRDefault="00B71EC0" w:rsidP="008B6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1EC0" w:rsidRPr="00A25C97" w:rsidRDefault="00B71EC0" w:rsidP="008B6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994"/>
        <w:gridCol w:w="2880"/>
        <w:gridCol w:w="2160"/>
        <w:gridCol w:w="1800"/>
        <w:gridCol w:w="1800"/>
        <w:gridCol w:w="1620"/>
        <w:gridCol w:w="1620"/>
      </w:tblGrid>
      <w:tr w:rsidR="00B71EC0" w:rsidRPr="003D0A3F" w:rsidTr="00730C67">
        <w:trPr>
          <w:trHeight w:val="2948"/>
        </w:trPr>
        <w:tc>
          <w:tcPr>
            <w:tcW w:w="534" w:type="dxa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D0A3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№</w:t>
            </w:r>
          </w:p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D0A3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з/п</w:t>
            </w:r>
          </w:p>
        </w:tc>
        <w:tc>
          <w:tcPr>
            <w:tcW w:w="2994" w:type="dxa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D0A3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Питання/проект акта, щодо яких проведено консультації з громадськістю</w:t>
            </w:r>
          </w:p>
        </w:tc>
        <w:tc>
          <w:tcPr>
            <w:tcW w:w="2880" w:type="dxa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D0A3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Заходи, проведені у рамках консультацій з громадськістю із зазначенням дати</w:t>
            </w:r>
          </w:p>
        </w:tc>
        <w:tc>
          <w:tcPr>
            <w:tcW w:w="2160" w:type="dxa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D0A3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Чи звертався орган до громадської ради з пропозицією розглянути питання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 </w:t>
            </w:r>
            <w:r w:rsidRPr="003D0A3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 </w:t>
            </w:r>
            <w:r w:rsidRPr="003D0A3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проект акта</w:t>
            </w:r>
          </w:p>
        </w:tc>
        <w:tc>
          <w:tcPr>
            <w:tcW w:w="1800" w:type="dxa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D0A3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Чи розглядала громадська рада питання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 </w:t>
            </w:r>
            <w:r w:rsidRPr="003D0A3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/ проект акта на своєму засіданні</w:t>
            </w:r>
          </w:p>
        </w:tc>
        <w:tc>
          <w:tcPr>
            <w:tcW w:w="1800" w:type="dxa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D0A3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Чи надані громадською радою пропозиції (зауваження) щодо питання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 </w:t>
            </w:r>
            <w:r w:rsidRPr="003D0A3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/ проекту акта</w:t>
            </w:r>
          </w:p>
        </w:tc>
        <w:tc>
          <w:tcPr>
            <w:tcW w:w="1620" w:type="dxa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D0A3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Кількість проведених засідань громадської ради</w:t>
            </w:r>
          </w:p>
        </w:tc>
        <w:tc>
          <w:tcPr>
            <w:tcW w:w="1620" w:type="dxa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D0A3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Інші заходи громадської ради</w:t>
            </w:r>
          </w:p>
        </w:tc>
      </w:tr>
      <w:tr w:rsidR="00B71EC0" w:rsidRPr="003D0A3F" w:rsidTr="003D0A3F">
        <w:tc>
          <w:tcPr>
            <w:tcW w:w="534" w:type="dxa"/>
          </w:tcPr>
          <w:p w:rsidR="00B71EC0" w:rsidRPr="003D0A3F" w:rsidRDefault="00B71EC0" w:rsidP="00F73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4" w:type="dxa"/>
          </w:tcPr>
          <w:p w:rsidR="00B71EC0" w:rsidRPr="003D0A3F" w:rsidRDefault="00B71EC0" w:rsidP="00F734B4">
            <w:pPr>
              <w:shd w:val="clear" w:color="auto" w:fill="FFFFFF"/>
              <w:spacing w:after="0" w:line="240" w:lineRule="auto"/>
              <w:ind w:right="45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Аналіз та оцінка видавничої продукції щодо віднесення її до такої, яка не дозволена до розповсюдження на території України</w:t>
            </w:r>
          </w:p>
        </w:tc>
        <w:tc>
          <w:tcPr>
            <w:tcW w:w="2880" w:type="dxa"/>
            <w:vAlign w:val="center"/>
          </w:tcPr>
          <w:p w:rsidR="00B71EC0" w:rsidRPr="003D0A3F" w:rsidRDefault="00B71EC0" w:rsidP="00F734B4">
            <w:pPr>
              <w:shd w:val="clear" w:color="auto" w:fill="FFFFFF"/>
              <w:spacing w:after="0" w:line="240" w:lineRule="auto"/>
              <w:ind w:right="45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Засідання </w:t>
            </w:r>
            <w:r w:rsidRPr="003D0A3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експертної ради</w:t>
            </w:r>
          </w:p>
          <w:p w:rsidR="00B71EC0" w:rsidRPr="003D0A3F" w:rsidRDefault="00B71EC0" w:rsidP="00F734B4">
            <w:pPr>
              <w:shd w:val="clear" w:color="auto" w:fill="FFFFFF"/>
              <w:spacing w:after="0" w:line="240" w:lineRule="auto"/>
              <w:ind w:right="45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Держкомтелерадіо</w:t>
            </w:r>
            <w:r w:rsidRPr="003D0A3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з питань </w:t>
            </w:r>
            <w:r w:rsidRPr="003D0A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аналізу та оцінки видавничої</w:t>
            </w:r>
          </w:p>
          <w:p w:rsidR="00B71EC0" w:rsidRPr="003D0A3F" w:rsidRDefault="00B71EC0" w:rsidP="00F734B4">
            <w:pPr>
              <w:shd w:val="clear" w:color="auto" w:fill="FFFFFF"/>
              <w:spacing w:after="0" w:line="240" w:lineRule="auto"/>
              <w:ind w:right="45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продукції щодо віднесення її до такої, яка не</w:t>
            </w:r>
          </w:p>
          <w:p w:rsidR="00B71EC0" w:rsidRPr="003D0A3F" w:rsidRDefault="00B71EC0" w:rsidP="00F734B4">
            <w:pPr>
              <w:shd w:val="clear" w:color="auto" w:fill="FFFFFF"/>
              <w:spacing w:after="0" w:line="240" w:lineRule="auto"/>
              <w:ind w:right="45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дозволена до розповсюдження на території України</w:t>
            </w:r>
          </w:p>
          <w:p w:rsidR="00B71EC0" w:rsidRPr="003D0A3F" w:rsidRDefault="00B71EC0" w:rsidP="00F734B4">
            <w:pPr>
              <w:shd w:val="clear" w:color="auto" w:fill="FFFFFF"/>
              <w:spacing w:after="0" w:line="240" w:lineRule="auto"/>
              <w:ind w:right="45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(25.10.19, 25.11.19)</w:t>
            </w:r>
          </w:p>
        </w:tc>
        <w:tc>
          <w:tcPr>
            <w:tcW w:w="2160" w:type="dxa"/>
            <w:vAlign w:val="center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>Ні</w:t>
            </w:r>
          </w:p>
        </w:tc>
        <w:tc>
          <w:tcPr>
            <w:tcW w:w="1800" w:type="dxa"/>
            <w:vAlign w:val="center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>Ні</w:t>
            </w:r>
          </w:p>
        </w:tc>
        <w:tc>
          <w:tcPr>
            <w:tcW w:w="1800" w:type="dxa"/>
            <w:vAlign w:val="center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>Ні</w:t>
            </w:r>
          </w:p>
        </w:tc>
        <w:tc>
          <w:tcPr>
            <w:tcW w:w="1620" w:type="dxa"/>
            <w:vMerge w:val="restart"/>
            <w:vAlign w:val="center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0A3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0A3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B71EC0" w:rsidRPr="003D0A3F" w:rsidTr="003D0A3F">
        <w:tc>
          <w:tcPr>
            <w:tcW w:w="534" w:type="dxa"/>
          </w:tcPr>
          <w:p w:rsidR="00B71EC0" w:rsidRPr="003D0A3F" w:rsidRDefault="00B71EC0" w:rsidP="00F73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4" w:type="dxa"/>
          </w:tcPr>
          <w:p w:rsidR="00B71EC0" w:rsidRPr="003D0A3F" w:rsidRDefault="00B71EC0" w:rsidP="00F7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Підготовка до Регіональної зустрічі щодо імплементації Пекінської декларації та Платформи дій із забезпечення  прав жінок</w:t>
            </w:r>
          </w:p>
        </w:tc>
        <w:tc>
          <w:tcPr>
            <w:tcW w:w="2880" w:type="dxa"/>
            <w:vAlign w:val="center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Узгоджувальна нарада представників урядової і неурядової делегації (24.10.19)</w:t>
            </w:r>
          </w:p>
        </w:tc>
        <w:tc>
          <w:tcPr>
            <w:tcW w:w="2160" w:type="dxa"/>
            <w:vAlign w:val="center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>Ні</w:t>
            </w:r>
          </w:p>
        </w:tc>
        <w:tc>
          <w:tcPr>
            <w:tcW w:w="1800" w:type="dxa"/>
            <w:vAlign w:val="center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>Ні</w:t>
            </w:r>
          </w:p>
        </w:tc>
        <w:tc>
          <w:tcPr>
            <w:tcW w:w="1800" w:type="dxa"/>
            <w:vAlign w:val="center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>Ні</w:t>
            </w:r>
          </w:p>
        </w:tc>
        <w:tc>
          <w:tcPr>
            <w:tcW w:w="1620" w:type="dxa"/>
            <w:vMerge/>
          </w:tcPr>
          <w:p w:rsidR="00B71EC0" w:rsidRPr="003D0A3F" w:rsidRDefault="00B71EC0" w:rsidP="00F734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Merge/>
          </w:tcPr>
          <w:p w:rsidR="00B71EC0" w:rsidRPr="003D0A3F" w:rsidRDefault="00B71EC0" w:rsidP="00F734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B71EC0" w:rsidRPr="003D0A3F" w:rsidTr="003D0A3F">
        <w:tc>
          <w:tcPr>
            <w:tcW w:w="534" w:type="dxa"/>
          </w:tcPr>
          <w:p w:rsidR="00B71EC0" w:rsidRPr="003D0A3F" w:rsidRDefault="00B71EC0" w:rsidP="00F73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4" w:type="dxa"/>
          </w:tcPr>
          <w:p w:rsidR="00B71EC0" w:rsidRPr="003D0A3F" w:rsidRDefault="00B71EC0" w:rsidP="003D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0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 постанови Кабінету Міністрів України «Про внесення змін до постанови Кабінету Міністрів України</w:t>
            </w:r>
          </w:p>
          <w:p w:rsidR="00B71EC0" w:rsidRPr="003D0A3F" w:rsidRDefault="00B71EC0" w:rsidP="00F7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0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 13 липня 2011 року № 740» щодо  затвердження граничних норм витрат на копіювання або друк документів, що надаються за запитом на інформацію</w:t>
            </w:r>
          </w:p>
        </w:tc>
        <w:tc>
          <w:tcPr>
            <w:tcW w:w="2880" w:type="dxa"/>
            <w:vAlign w:val="center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Електронні консультації </w:t>
            </w:r>
          </w:p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>(протягом жовтня</w:t>
            </w:r>
          </w:p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>2019 р.)</w:t>
            </w:r>
          </w:p>
        </w:tc>
        <w:tc>
          <w:tcPr>
            <w:tcW w:w="2160" w:type="dxa"/>
            <w:vAlign w:val="center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00" w:type="dxa"/>
            <w:vAlign w:val="center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>Ні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>Ні</w:t>
            </w:r>
          </w:p>
        </w:tc>
        <w:tc>
          <w:tcPr>
            <w:tcW w:w="1620" w:type="dxa"/>
            <w:vMerge/>
          </w:tcPr>
          <w:p w:rsidR="00B71EC0" w:rsidRPr="003D0A3F" w:rsidRDefault="00B71EC0" w:rsidP="00F734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Merge/>
          </w:tcPr>
          <w:p w:rsidR="00B71EC0" w:rsidRPr="003D0A3F" w:rsidRDefault="00B71EC0" w:rsidP="00F734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B71EC0" w:rsidRPr="003D0A3F" w:rsidTr="003D0A3F">
        <w:tc>
          <w:tcPr>
            <w:tcW w:w="534" w:type="dxa"/>
          </w:tcPr>
          <w:p w:rsidR="00B71EC0" w:rsidRPr="003D0A3F" w:rsidRDefault="00B71EC0" w:rsidP="00F73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94" w:type="dxa"/>
          </w:tcPr>
          <w:p w:rsidR="00B71EC0" w:rsidRPr="003D0A3F" w:rsidRDefault="00B71EC0" w:rsidP="00F7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 Концепції підтримки та сприяння розвитку місцевих засобів масової інформації</w:t>
            </w:r>
          </w:p>
        </w:tc>
        <w:tc>
          <w:tcPr>
            <w:tcW w:w="2880" w:type="dxa"/>
            <w:vAlign w:val="center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Електронні консультації </w:t>
            </w:r>
          </w:p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>(протягом жовтня</w:t>
            </w:r>
          </w:p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>2019 р.)</w:t>
            </w:r>
          </w:p>
          <w:p w:rsidR="00B71EC0" w:rsidRPr="003D0A3F" w:rsidRDefault="00B71EC0" w:rsidP="00F73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B71EC0" w:rsidRPr="003D0A3F" w:rsidRDefault="00B71EC0" w:rsidP="00F73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Так</w:t>
            </w:r>
          </w:p>
        </w:tc>
        <w:tc>
          <w:tcPr>
            <w:tcW w:w="1800" w:type="dxa"/>
            <w:vAlign w:val="center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00" w:type="dxa"/>
            <w:vAlign w:val="center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620" w:type="dxa"/>
            <w:vMerge/>
          </w:tcPr>
          <w:p w:rsidR="00B71EC0" w:rsidRPr="003D0A3F" w:rsidRDefault="00B71EC0" w:rsidP="00F734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Merge/>
          </w:tcPr>
          <w:p w:rsidR="00B71EC0" w:rsidRPr="003D0A3F" w:rsidRDefault="00B71EC0" w:rsidP="00F734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B71EC0" w:rsidRPr="003D0A3F" w:rsidTr="003D0A3F">
        <w:tc>
          <w:tcPr>
            <w:tcW w:w="534" w:type="dxa"/>
          </w:tcPr>
          <w:p w:rsidR="00B71EC0" w:rsidRPr="003D0A3F" w:rsidRDefault="00B71EC0" w:rsidP="00F73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4" w:type="dxa"/>
          </w:tcPr>
          <w:p w:rsidR="00B71EC0" w:rsidRPr="003D0A3F" w:rsidRDefault="00B71EC0" w:rsidP="00F7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постанови КМУ «Про внесення змін до постанови КМУ від 13 квітня 2011 р. № 412 «Про затвердження Методики розрахунків розмірів ліцензійного збору за видачу або продовження строку дії ліцензії а мовлення, ліцензії провайдера програмної послуги, визначення розміру плати за переоформлення ліцензії та видачу дубліката ліцензії на мовлення, ліцензії провайдера програмної послуги»</w:t>
            </w:r>
          </w:p>
        </w:tc>
        <w:tc>
          <w:tcPr>
            <w:tcW w:w="2880" w:type="dxa"/>
            <w:vAlign w:val="center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0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Засідання громадської ради при Держкомтелерадіо</w:t>
            </w:r>
          </w:p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(28.10.19)</w:t>
            </w: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00" w:type="dxa"/>
            <w:vAlign w:val="center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00" w:type="dxa"/>
            <w:vAlign w:val="center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620" w:type="dxa"/>
            <w:vMerge/>
          </w:tcPr>
          <w:p w:rsidR="00B71EC0" w:rsidRPr="003D0A3F" w:rsidRDefault="00B71EC0" w:rsidP="00F734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Merge/>
          </w:tcPr>
          <w:p w:rsidR="00B71EC0" w:rsidRPr="003D0A3F" w:rsidRDefault="00B71EC0" w:rsidP="00F734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B71EC0" w:rsidRPr="003D0A3F" w:rsidTr="003D0A3F">
        <w:tc>
          <w:tcPr>
            <w:tcW w:w="534" w:type="dxa"/>
          </w:tcPr>
          <w:p w:rsidR="00B71EC0" w:rsidRPr="003D0A3F" w:rsidRDefault="00B71EC0" w:rsidP="00F73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94" w:type="dxa"/>
          </w:tcPr>
          <w:p w:rsidR="00B71EC0" w:rsidRPr="003D0A3F" w:rsidRDefault="00B71EC0" w:rsidP="00F7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D0A3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Делегування представників громадської ради при Держкомтелерадіо до громадської комісії з обрання Наглядової ради Національної суспільної телерадіокоманії України (НСТУ)</w:t>
            </w:r>
          </w:p>
        </w:tc>
        <w:tc>
          <w:tcPr>
            <w:tcW w:w="2880" w:type="dxa"/>
            <w:vAlign w:val="center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0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Засідання громадської ради при Держкомтелерадіо</w:t>
            </w:r>
          </w:p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(18.12.19)</w:t>
            </w: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00" w:type="dxa"/>
            <w:vAlign w:val="center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800" w:type="dxa"/>
            <w:vAlign w:val="center"/>
          </w:tcPr>
          <w:p w:rsidR="00B71EC0" w:rsidRPr="003D0A3F" w:rsidRDefault="00B71EC0" w:rsidP="00F7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A3F">
              <w:rPr>
                <w:rFonts w:ascii="Times New Roman" w:hAnsi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620" w:type="dxa"/>
            <w:vMerge/>
          </w:tcPr>
          <w:p w:rsidR="00B71EC0" w:rsidRPr="003D0A3F" w:rsidRDefault="00B71EC0" w:rsidP="00F734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Merge/>
          </w:tcPr>
          <w:p w:rsidR="00B71EC0" w:rsidRPr="003D0A3F" w:rsidRDefault="00B71EC0" w:rsidP="00F734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71EC0" w:rsidRPr="003D0A3F" w:rsidRDefault="00B71EC0" w:rsidP="008B6420"/>
    <w:p w:rsidR="00B71EC0" w:rsidRPr="003D0A3F" w:rsidRDefault="00B71EC0" w:rsidP="008B6420"/>
    <w:p w:rsidR="00B71EC0" w:rsidRPr="003D0A3F" w:rsidRDefault="00B71EC0"/>
    <w:sectPr w:rsidR="00B71EC0" w:rsidRPr="003D0A3F" w:rsidSect="00A33D60">
      <w:headerReference w:type="default" r:id="rId7"/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EC0" w:rsidRDefault="00B71EC0">
      <w:r>
        <w:separator/>
      </w:r>
    </w:p>
  </w:endnote>
  <w:endnote w:type="continuationSeparator" w:id="0">
    <w:p w:rsidR="00B71EC0" w:rsidRDefault="00B71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C0" w:rsidRDefault="00B71EC0" w:rsidP="003B13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EC0" w:rsidRDefault="00B71EC0" w:rsidP="003D0A3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C0" w:rsidRDefault="00B71EC0" w:rsidP="003B139F">
    <w:pPr>
      <w:pStyle w:val="Footer"/>
      <w:framePr w:wrap="around" w:vAnchor="text" w:hAnchor="margin" w:xAlign="right" w:y="1"/>
      <w:rPr>
        <w:rStyle w:val="PageNumber"/>
      </w:rPr>
    </w:pPr>
  </w:p>
  <w:p w:rsidR="00B71EC0" w:rsidRDefault="00B71EC0" w:rsidP="003D0A3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EC0" w:rsidRDefault="00B71EC0">
      <w:r>
        <w:separator/>
      </w:r>
    </w:p>
  </w:footnote>
  <w:footnote w:type="continuationSeparator" w:id="0">
    <w:p w:rsidR="00B71EC0" w:rsidRDefault="00B71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C0" w:rsidRDefault="00B71EC0">
    <w:pPr>
      <w:pStyle w:val="Header"/>
    </w:pPr>
    <w:r>
      <w:tab/>
      <w:t xml:space="preserve">                                                                                                      - </w:t>
    </w:r>
    <w:fldSimple w:instr=" PAGE ">
      <w:r>
        <w:rPr>
          <w:noProof/>
        </w:rPr>
        <w:t>3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3C33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645A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F630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6E99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724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889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26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0A1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5E8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FE8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420"/>
    <w:rsid w:val="00145DF7"/>
    <w:rsid w:val="00174B1E"/>
    <w:rsid w:val="00317C3E"/>
    <w:rsid w:val="003230BA"/>
    <w:rsid w:val="00334071"/>
    <w:rsid w:val="003B139F"/>
    <w:rsid w:val="003D0A3F"/>
    <w:rsid w:val="003F1618"/>
    <w:rsid w:val="0042621C"/>
    <w:rsid w:val="00517CAE"/>
    <w:rsid w:val="00530473"/>
    <w:rsid w:val="005443A3"/>
    <w:rsid w:val="005F7301"/>
    <w:rsid w:val="006A3B3C"/>
    <w:rsid w:val="00730C67"/>
    <w:rsid w:val="00773EEC"/>
    <w:rsid w:val="007F0F61"/>
    <w:rsid w:val="00875AFA"/>
    <w:rsid w:val="00877640"/>
    <w:rsid w:val="008B6420"/>
    <w:rsid w:val="00934C6C"/>
    <w:rsid w:val="00965074"/>
    <w:rsid w:val="009B2F0D"/>
    <w:rsid w:val="00A25C97"/>
    <w:rsid w:val="00A33D60"/>
    <w:rsid w:val="00AB2B9B"/>
    <w:rsid w:val="00AF5464"/>
    <w:rsid w:val="00B71EC0"/>
    <w:rsid w:val="00E54BB4"/>
    <w:rsid w:val="00E657A3"/>
    <w:rsid w:val="00E96AB1"/>
    <w:rsid w:val="00F55B74"/>
    <w:rsid w:val="00F734B4"/>
    <w:rsid w:val="00FC15A6"/>
    <w:rsid w:val="00FF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8B6420"/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B64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0A3F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5DF7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3D0A3F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5DF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D0A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1489</Words>
  <Characters>850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2</cp:revision>
  <cp:lastPrinted>2020-01-10T11:16:00Z</cp:lastPrinted>
  <dcterms:created xsi:type="dcterms:W3CDTF">2020-12-14T10:39:00Z</dcterms:created>
  <dcterms:modified xsi:type="dcterms:W3CDTF">2020-12-14T10:39:00Z</dcterms:modified>
</cp:coreProperties>
</file>