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9" w:rsidRDefault="00A46AE9" w:rsidP="00882F5F">
      <w:pPr>
        <w:keepNext/>
        <w:keepLines/>
        <w:spacing w:before="240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9 жовтня 2020 р. № 942)</w:t>
      </w:r>
    </w:p>
    <w:p w:rsidR="00B14538" w:rsidRDefault="00A46AE9" w:rsidP="00A46AE9">
      <w:pPr>
        <w:keepNext/>
        <w:keepLines/>
        <w:spacing w:before="24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>
        <w:rPr>
          <w:rFonts w:ascii="Times New Roman" w:hAnsi="Times New Roman"/>
          <w:b/>
          <w:sz w:val="28"/>
          <w:szCs w:val="28"/>
        </w:rPr>
        <w:br/>
        <w:t>заключного моніторингу</w:t>
      </w:r>
      <w:r>
        <w:rPr>
          <w:rFonts w:ascii="Times New Roman" w:hAnsi="Times New Roman"/>
          <w:b/>
          <w:sz w:val="28"/>
          <w:szCs w:val="28"/>
        </w:rPr>
        <w:br/>
        <w:t>проекту (програми)</w:t>
      </w:r>
      <w:r>
        <w:rPr>
          <w:rFonts w:ascii="Times New Roman" w:hAnsi="Times New Roman"/>
          <w:sz w:val="24"/>
          <w:szCs w:val="24"/>
        </w:rPr>
        <w:t xml:space="preserve"> </w:t>
      </w:r>
      <w:r w:rsidR="00B14538" w:rsidRPr="009B1912">
        <w:rPr>
          <w:rFonts w:ascii="Times New Roman" w:hAnsi="Times New Roman"/>
          <w:b/>
          <w:sz w:val="28"/>
          <w:szCs w:val="28"/>
        </w:rPr>
        <w:t>Сприяння розбудові сталості незалежних регіональних медіа, о</w:t>
      </w:r>
      <w:r w:rsidR="00E23FB9">
        <w:rPr>
          <w:rFonts w:ascii="Times New Roman" w:hAnsi="Times New Roman"/>
          <w:b/>
          <w:sz w:val="28"/>
          <w:szCs w:val="28"/>
        </w:rPr>
        <w:t>рієнтованих на інтереси громади</w:t>
      </w:r>
      <w:r w:rsidR="00B14538" w:rsidRPr="00CD5D48">
        <w:rPr>
          <w:rFonts w:ascii="Times New Roman" w:hAnsi="Times New Roman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2"/>
        <w:gridCol w:w="3375"/>
        <w:gridCol w:w="270"/>
        <w:gridCol w:w="5612"/>
      </w:tblGrid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2C7FE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Заключний</w:t>
            </w: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5430B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01.05.2020-31.12.2020</w:t>
            </w:r>
          </w:p>
        </w:tc>
      </w:tr>
      <w:tr w:rsidR="00A46AE9" w:rsidTr="00675CF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Вихідні дані проекту (програми)</w:t>
            </w: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5430B7" w:rsidP="005430B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</w:t>
            </w:r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>ктів</w:t>
            </w:r>
            <w:proofErr w:type="spellEnd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ОБСЄ в </w:t>
            </w:r>
            <w:proofErr w:type="spellStart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5430B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Державний комітет телебачення і радіомовлення України</w:t>
            </w: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5430B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«Центр </w:t>
            </w:r>
            <w:proofErr w:type="spellStart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>Медіафорум</w:t>
            </w:r>
            <w:proofErr w:type="spellEnd"/>
            <w:r w:rsidRPr="0036661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реєстраційної картки проекту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Pr="00357F50" w:rsidRDefault="005430B7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F50">
              <w:rPr>
                <w:rFonts w:ascii="Times New Roman" w:hAnsi="Times New Roman"/>
                <w:b/>
                <w:sz w:val="24"/>
                <w:szCs w:val="24"/>
              </w:rPr>
              <w:t>4481</w:t>
            </w:r>
          </w:p>
        </w:tc>
      </w:tr>
      <w:tr w:rsidR="00A46AE9" w:rsidRPr="00A46AE9" w:rsidTr="00675CF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D2" w:rsidRDefault="00A46AE9" w:rsidP="00357F50">
            <w:pPr>
              <w:spacing w:before="120"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Узагальнені результати реалізації проекту (програми) в кількісних та/або якісних показниках</w:t>
            </w:r>
          </w:p>
          <w:p w:rsidR="00EF30D2" w:rsidRDefault="00EF30D2" w:rsidP="00EF30D2">
            <w:pPr>
              <w:spacing w:before="120" w:after="200" w:line="276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A46AE9" w:rsidP="00EF30D2">
            <w:pPr>
              <w:spacing w:before="120" w:after="200" w:line="276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D2" w:rsidRDefault="00EF30D2" w:rsidP="00EF30D2">
            <w:pPr>
              <w:spacing w:before="120" w:after="200" w:line="276" w:lineRule="auto"/>
              <w:ind w:firstLine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E082E">
              <w:rPr>
                <w:rFonts w:ascii="Times New Roman" w:hAnsi="Times New Roman"/>
                <w:sz w:val="24"/>
                <w:szCs w:val="24"/>
              </w:rPr>
              <w:t>Регіональні ЗМІ мають всеохоплюючу методологічну основу та знання для ефективного функціонування в об'єднаних громадах.</w:t>
            </w:r>
          </w:p>
          <w:p w:rsidR="000E082E" w:rsidRPr="000E082E" w:rsidRDefault="00EF30D2" w:rsidP="000A2AED">
            <w:pPr>
              <w:spacing w:after="20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0D2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EF30D2">
              <w:rPr>
                <w:rFonts w:ascii="Times New Roman" w:hAnsi="Times New Roman"/>
                <w:b/>
                <w:sz w:val="24"/>
                <w:szCs w:val="24"/>
              </w:rPr>
              <w:t xml:space="preserve"> проектів ОБСЄ в Україні  спільно з </w:t>
            </w:r>
            <w:r w:rsidRPr="00EF30D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>Державним комітетом телебачення і радіомовлення України</w:t>
            </w:r>
            <w:r w:rsidRPr="00EF30D2">
              <w:rPr>
                <w:rFonts w:ascii="Times New Roman" w:hAnsi="Times New Roman"/>
                <w:b/>
                <w:sz w:val="24"/>
                <w:szCs w:val="24"/>
              </w:rPr>
              <w:t xml:space="preserve"> та з </w:t>
            </w:r>
            <w:r w:rsidRPr="00EF30D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ГО «Центр розвитку «</w:t>
            </w:r>
            <w:proofErr w:type="spellStart"/>
            <w:r w:rsidRPr="00EF30D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Медіафорум</w:t>
            </w:r>
            <w:proofErr w:type="spellEnd"/>
            <w:r w:rsidRPr="00EF30D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» було п</w:t>
            </w:r>
            <w:r w:rsidR="000E082E" w:rsidRPr="000E082E">
              <w:rPr>
                <w:rFonts w:ascii="Times New Roman" w:hAnsi="Times New Roman"/>
                <w:b/>
                <w:sz w:val="24"/>
                <w:szCs w:val="24"/>
              </w:rPr>
              <w:t xml:space="preserve">роведено школу для регіональних медіа, що включала в себе три модулі : </w:t>
            </w:r>
          </w:p>
          <w:p w:rsidR="009344A2" w:rsidRDefault="000E082E" w:rsidP="000A4208">
            <w:pPr>
              <w:pStyle w:val="a3"/>
              <w:numPr>
                <w:ilvl w:val="0"/>
                <w:numId w:val="2"/>
              </w:numPr>
              <w:spacing w:before="120" w:after="20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A2">
              <w:rPr>
                <w:rFonts w:ascii="Times New Roman" w:hAnsi="Times New Roman"/>
                <w:sz w:val="24"/>
                <w:szCs w:val="24"/>
              </w:rPr>
              <w:t xml:space="preserve">27-29 серпня </w:t>
            </w:r>
            <w:r w:rsidR="00EF30D2" w:rsidRPr="009344A2">
              <w:rPr>
                <w:rFonts w:ascii="Times New Roman" w:hAnsi="Times New Roman"/>
                <w:sz w:val="24"/>
                <w:szCs w:val="24"/>
              </w:rPr>
              <w:t xml:space="preserve">2020 року було проведено </w:t>
            </w:r>
            <w:proofErr w:type="spellStart"/>
            <w:r w:rsidRPr="009344A2">
              <w:rPr>
                <w:rFonts w:ascii="Times New Roman" w:hAnsi="Times New Roman"/>
                <w:sz w:val="24"/>
                <w:szCs w:val="24"/>
              </w:rPr>
              <w:t>тренінговий</w:t>
            </w:r>
            <w:proofErr w:type="spellEnd"/>
            <w:r w:rsidRPr="009344A2">
              <w:rPr>
                <w:rFonts w:ascii="Times New Roman" w:hAnsi="Times New Roman"/>
                <w:sz w:val="24"/>
                <w:szCs w:val="24"/>
              </w:rPr>
              <w:t xml:space="preserve"> модуль «Цифрові інструменти для місцевих ЗМІ» школи з підвищення кваліфікації для представників незалежних регіональних медіа. Програма була розроблена навколо таких тем, як ефективна робота регіональних ЗМІ у соціальних мережах, побудова ефективного особистого бренду видання в Інтернеті, розробка візуального контенту та особливості знімального процесу та монтажу для соціальних мереж; побудова он-лайн радіо і телебачення «з нуля» до ефіру; розробка текстового контенту для </w:t>
            </w:r>
            <w:proofErr w:type="spellStart"/>
            <w:r w:rsidRPr="009344A2">
              <w:rPr>
                <w:rFonts w:ascii="Times New Roman" w:hAnsi="Times New Roman"/>
                <w:sz w:val="24"/>
                <w:szCs w:val="24"/>
              </w:rPr>
              <w:t>Інтернет-мереж</w:t>
            </w:r>
            <w:proofErr w:type="spellEnd"/>
            <w:r w:rsidRPr="009344A2">
              <w:rPr>
                <w:rFonts w:ascii="Times New Roman" w:hAnsi="Times New Roman"/>
                <w:sz w:val="24"/>
                <w:szCs w:val="24"/>
              </w:rPr>
              <w:t>, маркетинг</w:t>
            </w:r>
            <w:r w:rsidR="00BA6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A2" w:rsidRPr="009344A2">
              <w:rPr>
                <w:rFonts w:ascii="Times New Roman" w:hAnsi="Times New Roman"/>
                <w:sz w:val="24"/>
                <w:szCs w:val="24"/>
              </w:rPr>
              <w:t xml:space="preserve">соціальних мереж (SMM) та монетизація присутності у соціальних мережах. </w:t>
            </w:r>
          </w:p>
          <w:p w:rsidR="009344A2" w:rsidRPr="009344A2" w:rsidRDefault="009344A2" w:rsidP="00BA6D48">
            <w:pPr>
              <w:pStyle w:val="a3"/>
              <w:spacing w:before="120" w:after="20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A2">
              <w:rPr>
                <w:rFonts w:ascii="Times New Roman" w:hAnsi="Times New Roman"/>
                <w:sz w:val="24"/>
                <w:szCs w:val="24"/>
              </w:rPr>
              <w:lastRenderedPageBreak/>
              <w:t>Загально до участі у Першому модулі подалось 64 заявник</w:t>
            </w:r>
            <w:r w:rsidR="000546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344A2">
              <w:rPr>
                <w:rFonts w:ascii="Times New Roman" w:hAnsi="Times New Roman"/>
                <w:sz w:val="24"/>
                <w:szCs w:val="24"/>
              </w:rPr>
              <w:t xml:space="preserve">(100%): з них 37 жінок (57%), 27 чоловіків (43%). </w:t>
            </w:r>
          </w:p>
          <w:p w:rsidR="00BA6D48" w:rsidRDefault="009344A2" w:rsidP="009344A2">
            <w:pPr>
              <w:pStyle w:val="a3"/>
              <w:numPr>
                <w:ilvl w:val="0"/>
                <w:numId w:val="2"/>
              </w:numPr>
              <w:spacing w:before="12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0BD">
              <w:rPr>
                <w:rFonts w:ascii="Times New Roman" w:hAnsi="Times New Roman"/>
                <w:sz w:val="24"/>
                <w:szCs w:val="24"/>
              </w:rPr>
              <w:t xml:space="preserve">10-12 вересня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року було проведено </w:t>
            </w:r>
            <w:proofErr w:type="spellStart"/>
            <w:r w:rsidRPr="003120BD">
              <w:rPr>
                <w:rFonts w:ascii="Times New Roman" w:hAnsi="Times New Roman"/>
                <w:sz w:val="24"/>
                <w:szCs w:val="24"/>
              </w:rPr>
              <w:t>тренінговий</w:t>
            </w:r>
            <w:proofErr w:type="spellEnd"/>
            <w:r w:rsidRPr="003120BD">
              <w:rPr>
                <w:rFonts w:ascii="Times New Roman" w:hAnsi="Times New Roman"/>
                <w:sz w:val="24"/>
                <w:szCs w:val="24"/>
              </w:rPr>
              <w:t xml:space="preserve"> модуль «ЗМІ як діалогова платформа для обговорення важливих для громади питань» школи з підвищення кваліфікації для представників незалежних регіональних медіа. Метою програми було допомогти журналістам опанувати практичні навички роботи з висвітлення конфліктних тем, розширити бачення можливості та ролі медіа у розвитку суспільного діалогу, конструктивних дискусій навколо важливих та гострих тем для громади та суспільства. </w:t>
            </w:r>
          </w:p>
          <w:p w:rsidR="009344A2" w:rsidRDefault="009344A2" w:rsidP="00BA6D48">
            <w:pPr>
              <w:pStyle w:val="a3"/>
              <w:spacing w:before="12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0BD">
              <w:rPr>
                <w:rFonts w:ascii="Times New Roman" w:hAnsi="Times New Roman"/>
                <w:sz w:val="24"/>
                <w:szCs w:val="24"/>
              </w:rPr>
              <w:t xml:space="preserve">Загально до участі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Другому модулі подалось 18 заявників (100%): з них 11 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>жінок (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 xml:space="preserve">%),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>чоловіків (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BA6D48" w:rsidRDefault="009344A2" w:rsidP="00BA6D48">
            <w:pPr>
              <w:pStyle w:val="a3"/>
              <w:numPr>
                <w:ilvl w:val="0"/>
                <w:numId w:val="2"/>
              </w:numPr>
              <w:spacing w:before="12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D53">
              <w:rPr>
                <w:rFonts w:ascii="Times New Roman" w:hAnsi="Times New Roman"/>
                <w:sz w:val="24"/>
                <w:szCs w:val="24"/>
              </w:rPr>
              <w:t>12-19-20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листопада було проведено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тренінговий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модуль «</w:t>
            </w:r>
            <w:r w:rsidRPr="00926D53">
              <w:rPr>
                <w:rFonts w:ascii="Times New Roman" w:hAnsi="Times New Roman"/>
                <w:sz w:val="24"/>
                <w:szCs w:val="24"/>
              </w:rPr>
              <w:t>Ефективний менеджмент незалежних місцев</w:t>
            </w:r>
            <w:r>
              <w:rPr>
                <w:rFonts w:ascii="Times New Roman" w:hAnsi="Times New Roman"/>
                <w:sz w:val="24"/>
                <w:szCs w:val="24"/>
              </w:rPr>
              <w:t>их ЗМІ в умовах децентралізації</w:t>
            </w:r>
            <w:r w:rsidRPr="00926D53">
              <w:rPr>
                <w:rFonts w:ascii="Times New Roman" w:hAnsi="Times New Roman"/>
                <w:sz w:val="24"/>
                <w:szCs w:val="24"/>
              </w:rPr>
              <w:t>» школи з підвищення кваліфікації для представників незалежних регіональних медіа. Метою тренінгу було надати фінансово-правову допомогу місцевим ЗМІ, які виникли у зв’язку зі змінами ведення адміністративно-фінансової діяльності у нових умовах. П</w:t>
            </w:r>
            <w:r>
              <w:rPr>
                <w:rFonts w:ascii="Times New Roman" w:hAnsi="Times New Roman"/>
                <w:sz w:val="24"/>
                <w:szCs w:val="24"/>
              </w:rPr>
              <w:t>ід час заходу учасники отримали</w:t>
            </w:r>
            <w:r w:rsidRPr="00926D53">
              <w:rPr>
                <w:rFonts w:ascii="Times New Roman" w:hAnsi="Times New Roman"/>
                <w:sz w:val="24"/>
                <w:szCs w:val="24"/>
              </w:rPr>
              <w:t xml:space="preserve"> практичні навички з ефекти</w:t>
            </w:r>
            <w:r>
              <w:rPr>
                <w:rFonts w:ascii="Times New Roman" w:hAnsi="Times New Roman"/>
                <w:sz w:val="24"/>
                <w:szCs w:val="24"/>
              </w:rPr>
              <w:t>вного менеджменту, ознайомились</w:t>
            </w:r>
            <w:r w:rsidRPr="00926D53">
              <w:rPr>
                <w:rFonts w:ascii="Times New Roman" w:hAnsi="Times New Roman"/>
                <w:sz w:val="24"/>
                <w:szCs w:val="24"/>
              </w:rPr>
              <w:t xml:space="preserve"> з особливостями ведення фінансової, юридичної, господарської діяльності місцевих ЗМІ в громадах.</w:t>
            </w:r>
          </w:p>
          <w:p w:rsidR="009344A2" w:rsidRDefault="009344A2" w:rsidP="00BA6D48">
            <w:pPr>
              <w:pStyle w:val="a3"/>
              <w:spacing w:before="120"/>
              <w:ind w:left="-10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 xml:space="preserve">Загально до участі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Третьому  модулі подалось 56 заявників (100%): з них 36 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>жінок (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 xml:space="preserve">%),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>чоловіків (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3120BD">
              <w:rPr>
                <w:rFonts w:ascii="Times New Roman" w:hAnsi="Times New Roman"/>
                <w:sz w:val="24"/>
                <w:szCs w:val="24"/>
              </w:rPr>
              <w:t xml:space="preserve">%). </w:t>
            </w:r>
          </w:p>
          <w:p w:rsidR="004E53A9" w:rsidRPr="004E53A9" w:rsidRDefault="004E53A9" w:rsidP="004E53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A9">
              <w:rPr>
                <w:rFonts w:ascii="Times New Roman" w:hAnsi="Times New Roman"/>
                <w:sz w:val="24"/>
                <w:szCs w:val="24"/>
              </w:rPr>
              <w:t xml:space="preserve">Організатори забезпечили запрошення для участі у школі як чоловіків, так і жінок; організатори також забезпечили гендерний баланс серед тренерів. </w:t>
            </w:r>
          </w:p>
          <w:p w:rsidR="00DB3A3D" w:rsidRDefault="00B915D7" w:rsidP="00B915D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4E53A9" w:rsidRPr="004E53A9">
              <w:rPr>
                <w:rFonts w:ascii="Times New Roman" w:hAnsi="Times New Roman"/>
                <w:b/>
                <w:sz w:val="24"/>
                <w:szCs w:val="24"/>
              </w:rPr>
              <w:t xml:space="preserve">озроблено комплексні рекомендації для регіональних ЗМІ щодо адаптації їх функціонування в об'єднаних громадах: </w:t>
            </w:r>
          </w:p>
          <w:p w:rsidR="00357F50" w:rsidRDefault="00F5148E" w:rsidP="00E25389">
            <w:pPr>
              <w:spacing w:after="20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A9">
              <w:rPr>
                <w:rFonts w:ascii="Times New Roman" w:hAnsi="Times New Roman"/>
                <w:sz w:val="24"/>
                <w:szCs w:val="24"/>
              </w:rPr>
              <w:t>Координатором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Pr="004E53A9">
              <w:rPr>
                <w:rFonts w:ascii="Times New Roman" w:hAnsi="Times New Roman"/>
                <w:sz w:val="24"/>
                <w:szCs w:val="24"/>
              </w:rPr>
              <w:t xml:space="preserve">ктів ОБСЄ в Україні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спільно з </w:t>
            </w:r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>Державни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>м</w:t>
            </w:r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 xml:space="preserve"> комітет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>ом</w:t>
            </w:r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 xml:space="preserve"> телебачення і радіомовлення України</w:t>
            </w:r>
            <w:r w:rsidR="004E53A9" w:rsidRPr="004E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4E53A9" w:rsidRPr="004E53A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 «Центр розвитку «</w:t>
            </w:r>
            <w:proofErr w:type="spellStart"/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Медіафорум</w:t>
            </w:r>
            <w:proofErr w:type="spellEnd"/>
            <w:r w:rsidR="004E53A9" w:rsidRPr="004E53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було проведено</w:t>
            </w:r>
            <w:r w:rsidR="004E53A9" w:rsidRPr="004E53A9">
              <w:rPr>
                <w:rFonts w:ascii="Times New Roman" w:hAnsi="Times New Roman"/>
                <w:sz w:val="24"/>
                <w:szCs w:val="24"/>
              </w:rPr>
              <w:t xml:space="preserve"> дослідження щодо найкращих практик та викликів, які є у регіональних ЗМІ, задія</w:t>
            </w:r>
            <w:r w:rsidR="002C7FE4">
              <w:rPr>
                <w:rFonts w:ascii="Times New Roman" w:hAnsi="Times New Roman"/>
                <w:sz w:val="24"/>
                <w:szCs w:val="24"/>
              </w:rPr>
              <w:t>них в процесі об'єднання громад.</w:t>
            </w:r>
            <w:r w:rsidR="004E53A9" w:rsidRPr="004E5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3A9" w:rsidRPr="004E53A9" w:rsidRDefault="004E53A9" w:rsidP="00404418">
            <w:pPr>
              <w:spacing w:after="20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A9">
              <w:rPr>
                <w:rFonts w:ascii="Times New Roman" w:hAnsi="Times New Roman"/>
                <w:sz w:val="24"/>
                <w:szCs w:val="24"/>
              </w:rPr>
              <w:t xml:space="preserve">Результати дослідження були представленні під час </w:t>
            </w:r>
            <w:proofErr w:type="spellStart"/>
            <w:r w:rsidRPr="004E53A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E53A9">
              <w:rPr>
                <w:rFonts w:ascii="Times New Roman" w:hAnsi="Times New Roman"/>
                <w:sz w:val="24"/>
                <w:szCs w:val="24"/>
              </w:rPr>
              <w:t xml:space="preserve"> обговорення в Києві, 17 грудня 2020 року, яке було організовано спільно з Державним комітетом телебачення і радіомовлення України. Захід об’єднав  представників регіональних ЗМІ та відповідних регіональних і центральних органів влади. Після обговорення, були розроблені рекомендації для регіональних ЗМІ та органів влади щодо відповіді на  виклики, які </w:t>
            </w:r>
            <w:r w:rsidRPr="004E53A9">
              <w:rPr>
                <w:rFonts w:ascii="Times New Roman" w:hAnsi="Times New Roman"/>
                <w:sz w:val="24"/>
                <w:szCs w:val="24"/>
              </w:rPr>
              <w:lastRenderedPageBreak/>
              <w:t>ви</w:t>
            </w:r>
            <w:r w:rsidR="002C7FE4">
              <w:rPr>
                <w:rFonts w:ascii="Times New Roman" w:hAnsi="Times New Roman"/>
                <w:sz w:val="24"/>
                <w:szCs w:val="24"/>
              </w:rPr>
              <w:t>никли у процесі децентралізації.</w:t>
            </w:r>
          </w:p>
          <w:p w:rsidR="00BA6D48" w:rsidRPr="00EF30D2" w:rsidRDefault="004E53A9" w:rsidP="00404418">
            <w:pPr>
              <w:spacing w:after="20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3A9">
              <w:rPr>
                <w:rFonts w:ascii="Times New Roman" w:hAnsi="Times New Roman"/>
                <w:sz w:val="24"/>
                <w:szCs w:val="24"/>
              </w:rPr>
              <w:t>Організатори забезпечили запрошення для участі у обговорені як чоловіків, так і жінок; організатори також забезпечили ген</w:t>
            </w:r>
            <w:r w:rsidR="002C7FE4">
              <w:rPr>
                <w:rFonts w:ascii="Times New Roman" w:hAnsi="Times New Roman"/>
                <w:sz w:val="24"/>
                <w:szCs w:val="24"/>
              </w:rPr>
              <w:t>дерний баланс серед доповідачів.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 розміщено інформацію про результати реалізації проекту (програми) та інші матеріали або документи, розроблені в рамках проекту (програми)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Координатора </w:t>
            </w:r>
            <w:proofErr w:type="spellStart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 ОБСЄ в Україні: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Анонс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</w:rPr>
              <w:t>ісцевих ЗМІ»</w:t>
            </w: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https://www.osce.org/project-coordinator-in-ukraine/458125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Анонс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ругого трен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</w:t>
            </w:r>
            <w:r w:rsidR="00971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675CF9">
              <w:rPr>
                <w:rFonts w:ascii="Times New Roman" w:hAnsi="Times New Roman"/>
                <w:sz w:val="24"/>
                <w:szCs w:val="24"/>
              </w:rPr>
              <w:t>ЗМІ як діалогова платформа для обговорення важливих для громади питань»:</w:t>
            </w:r>
            <w:r w:rsidRPr="00675CF9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hyperlink r:id="rId9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https://www.osce.org/project-coordinator-in-ukraine/458611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Анонс Третього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«Ефективний менеджмент незалежних місцевих ЗМІ в умовах децентралізації»: </w:t>
            </w:r>
            <w:hyperlink r:id="rId10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https://www.osce.org/project-coordinator-in-ukraine/467472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Анонс презентації рекомендацій для  місцевих ЗМІ: </w:t>
            </w:r>
            <w:hyperlink r:id="rId11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https://www.osce.org/uk/project-coordinator-in-ukraine/473043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</w:t>
            </w:r>
            <w:proofErr w:type="spellStart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proofErr w:type="spellEnd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 сторінці Координатора </w:t>
            </w:r>
            <w:proofErr w:type="spellStart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 ОБСЄ в Україні: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Анонс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</w:rPr>
              <w:t>ісцевих ЗМІ»</w:t>
            </w: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https://www.facebook.com/OSCE.Ukraine.Projects/posts/1214930608861308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Анонс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ругого трен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</w:t>
            </w:r>
            <w:r w:rsidR="009710A4">
              <w:rPr>
                <w:rFonts w:ascii="Times New Roman" w:hAnsi="Times New Roman"/>
                <w:sz w:val="24"/>
                <w:szCs w:val="24"/>
              </w:rPr>
              <w:t>«</w:t>
            </w: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ЗМІ як діалогова платформа для обговорення важливих для громади питань»: </w:t>
            </w:r>
            <w:hyperlink r:id="rId13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https://www.facebook.com/OSCE.Ukraine.Projects/posts/1218478258506543?__tn__=-R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Анонс Третього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«Ефективний менеджмент незалежних місцевих ЗМІ в умовах децентралізації»: </w:t>
            </w:r>
            <w:hyperlink r:id="rId14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https://www.facebook.com/events/804190907082935/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Анонс проведення дослідження: </w:t>
            </w:r>
            <w:hyperlink r:id="rId15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</w:t>
              </w:r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facebook.com/OSCE.Ukraine.Projects/photos/a.316619898692388/1276673816020320/?type=3&amp;theater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Анонс презентації рекомендацій для  місцевих ЗМІ:  </w:t>
            </w:r>
            <w:hyperlink r:id="rId16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https://www.facebook.com/events/2834248920235970/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Default="00881A6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75CF9"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https://www.facebook.com/OSCE.Ukraine.Projects/posts/1338890966465271</w:t>
              </w:r>
            </w:hyperlink>
            <w:r w:rsidR="00675CF9"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E8B" w:rsidRPr="00675CF9" w:rsidRDefault="008B1E8B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C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Інформація розміщена на сайті партнерів Координатора </w:t>
            </w:r>
            <w:proofErr w:type="spellStart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 ОБСЄ в Україні: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Анонс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</w:rPr>
              <w:t>ісцевих ЗМІ»</w:t>
            </w: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8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https://www.prostir.ua/?grants=nabir-uchasnykiv-do-modulyu-tsyfrovi-instrumenty-dlya-mistsevyh-zmi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>Пост-реліз</w:t>
            </w:r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 </w:t>
            </w:r>
            <w:r w:rsidR="009710A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місцевих ЗМІ»</w:t>
            </w:r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: </w:t>
            </w:r>
            <w:hyperlink r:id="rId19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https://galinfo.com.ua/news/derzhkomteleradio_pratsivnyky_mistsevyh_teleradiokompaniy_opanovuvaly_tsyfrovi_media_instrumenty_354943.html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Анонс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</w:rPr>
              <w:t>ісцевих ЗМІ»</w:t>
            </w: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20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http://www.uapp.org/seminars/14180.html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Анонс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Другого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</w:t>
            </w:r>
            <w:r w:rsidR="009710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ЗМІ як діалогова платформа для обговорення важливих для громади питань»: </w:t>
            </w:r>
            <w:hyperlink r:id="rId21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https://www.prostir.ua/?grants=nabir-uchasnykiv-zmi-yak-dialohova-platforma-dlya-obhovorennya-vazhlyvyh-dlya-hromady-pytan-2-yj-modul-shkoly-z-pidvyschennya-kvalifikatsiji-dlya-predstavnykiv-nezalezhnyh-rehionalnyh-zmi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ОБСЄ в Україні проводить опитування серед редакторів місцевих медіа: </w:t>
            </w:r>
            <w:hyperlink r:id="rId22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https://detector.media/community/article/181731/2020-10-21-koordinator-proektiv-obse-v-ukraini-provodit-opituvannya-sered-redaktoriv-mistsevikh-media/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Опитування представників місцевих медіа: </w:t>
            </w:r>
            <w:hyperlink r:id="rId23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https://www.prostir.ua/?news=opytuvannya-predstavnykiv-mistsevyh-media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Опитування редакторів місцевих медіа щодо стійкості в умовах об'єднання громад: </w:t>
            </w:r>
            <w:hyperlink r:id="rId24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http://www.cje.org.ua/en/node/51313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Редакторів місцевих медіа просять допомогти інформацією: </w:t>
            </w:r>
            <w:hyperlink r:id="rId25" w:history="1">
              <w:r w:rsidRPr="00675C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http://www.uapp.org/news_media_world/14207.html</w:t>
              </w:r>
            </w:hyperlink>
            <w:r w:rsidRPr="0067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</w:pPr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</w:t>
            </w:r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>Державного комітету телебачення і радіомовлення України: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</w:pPr>
            <w:r w:rsidRPr="00675CF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>Пост-реліз</w:t>
            </w:r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 </w:t>
            </w:r>
            <w:r w:rsidR="009710A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місцевих ЗМІ»</w:t>
            </w:r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: </w:t>
            </w:r>
            <w:hyperlink r:id="rId26" w:history="1">
              <w:r w:rsidRPr="00675CF9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  <w:lang w:eastAsia="en-GB"/>
                </w:rPr>
                <w:t>http://comin.kmu.gov.ua/control/uk/publish/article?art_id=168057&amp;cat_id=162855</w:t>
              </w:r>
            </w:hyperlink>
            <w:r w:rsidRPr="00675CF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GB"/>
              </w:rPr>
              <w:t xml:space="preserve"> </w:t>
            </w:r>
          </w:p>
          <w:p w:rsidR="00675CF9" w:rsidRPr="00675CF9" w:rsidRDefault="00675CF9" w:rsidP="00675CF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5CF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</w:t>
            </w:r>
            <w:r w:rsidR="0020443D">
              <w:rPr>
                <w:rFonts w:ascii="Times New Roman" w:hAnsi="Times New Roman"/>
                <w:b/>
                <w:sz w:val="24"/>
                <w:szCs w:val="24"/>
              </w:rPr>
              <w:t>Укртелерадіопресінститут</w:t>
            </w:r>
            <w:r w:rsidRPr="00675C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46AE9" w:rsidRDefault="00675CF9" w:rsidP="008B1E8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Інформація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5CF9">
              <w:rPr>
                <w:rFonts w:ascii="Times New Roman" w:hAnsi="Times New Roman"/>
                <w:sz w:val="24"/>
                <w:szCs w:val="24"/>
              </w:rPr>
              <w:t>тренінгового</w:t>
            </w:r>
            <w:proofErr w:type="spellEnd"/>
            <w:r w:rsidRPr="00675CF9">
              <w:rPr>
                <w:rFonts w:ascii="Times New Roman" w:hAnsi="Times New Roman"/>
                <w:sz w:val="24"/>
                <w:szCs w:val="24"/>
              </w:rPr>
              <w:t xml:space="preserve"> модулю «Цифрові інструменти для </w:t>
            </w:r>
            <w:proofErr w:type="gramStart"/>
            <w:r w:rsidRPr="00675C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75CF9">
              <w:rPr>
                <w:rFonts w:ascii="Times New Roman" w:hAnsi="Times New Roman"/>
                <w:sz w:val="24"/>
                <w:szCs w:val="24"/>
              </w:rPr>
              <w:t>ісцевих ЗМІ»</w:t>
            </w:r>
            <w:r w:rsidRPr="00675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27" w:history="1">
              <w:r w:rsidRPr="00675CF9">
                <w:rPr>
                  <w:rFonts w:ascii="Times New Roman" w:eastAsiaTheme="minorHAnsi" w:hAnsi="Times New Roman" w:cstheme="minorBidi"/>
                  <w:color w:val="0000FF"/>
                  <w:sz w:val="24"/>
                  <w:szCs w:val="24"/>
                  <w:u w:val="single"/>
                  <w:lang w:eastAsia="en-GB"/>
                </w:rPr>
                <w:t>https://utrpi.org.ua/seminar-obsye-tsyfrovi-instrumenty-dlya-mistsevyh-zmi/</w:t>
              </w:r>
            </w:hyperlink>
            <w:r w:rsidRPr="00675CF9">
              <w:rPr>
                <w:rFonts w:ascii="Times New Roman" w:eastAsiaTheme="minorHAnsi" w:hAnsi="Times New Roman" w:cstheme="minorBid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Загальна сума витрачених під час реалізації проекту (програми) коштів міжнародної технічної допомоги на кінець звітного періоду (за наявності),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675CF9" w:rsidP="00357F5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E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915,65</w:t>
            </w:r>
            <w:r w:rsidRPr="00FE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50">
              <w:rPr>
                <w:rFonts w:ascii="Times New Roman" w:hAnsi="Times New Roman"/>
                <w:sz w:val="24"/>
                <w:szCs w:val="24"/>
              </w:rPr>
              <w:t>євро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675CF9" w:rsidP="00357F5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55 046,</w:t>
            </w:r>
            <w:r w:rsidRPr="001E2048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50">
              <w:rPr>
                <w:rFonts w:ascii="Times New Roman" w:hAnsi="Times New Roman"/>
                <w:sz w:val="24"/>
                <w:szCs w:val="24"/>
              </w:rPr>
              <w:t>євро</w:t>
            </w: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консультаційні послуги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19 290,59 </w:t>
            </w:r>
            <w:r w:rsidR="00357F50">
              <w:rPr>
                <w:rFonts w:ascii="Times New Roman" w:hAnsi="Times New Roman"/>
                <w:sz w:val="24"/>
                <w:szCs w:val="24"/>
              </w:rPr>
              <w:t>євро</w:t>
            </w:r>
          </w:p>
          <w:p w:rsidR="00675CF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AE9" w:rsidTr="00357F50">
        <w:trPr>
          <w:trHeight w:val="621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E9" w:rsidRDefault="00A46AE9" w:rsidP="00357F5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</w:tc>
        <w:tc>
          <w:tcPr>
            <w:tcW w:w="3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675CF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675CF9" w:rsidP="0031282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578, 45 </w:t>
            </w:r>
            <w:r w:rsidR="00312825">
              <w:rPr>
                <w:rFonts w:ascii="Times New Roman" w:hAnsi="Times New Roman"/>
                <w:sz w:val="24"/>
                <w:szCs w:val="24"/>
              </w:rPr>
              <w:t>євро</w:t>
            </w:r>
          </w:p>
        </w:tc>
      </w:tr>
      <w:tr w:rsidR="00A46AE9" w:rsidRPr="00A46AE9" w:rsidTr="00675CF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Порівняння запланованих результатів проекту (програми) з досягнутими</w:t>
            </w:r>
          </w:p>
        </w:tc>
      </w:tr>
      <w:tr w:rsidR="00A46AE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Кількісні та/або якісні критерії результативності проекту (програми)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Заплановані результати на кінець звітного періоду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E9" w:rsidRDefault="00A46AE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675CF9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CD5D48" w:rsidRDefault="00675CF9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перший модуль школи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675CF9" w:rsidRDefault="00675CF9" w:rsidP="002F5E2E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0" w:hanging="36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 xml:space="preserve">Долучити до проведення Першого модулю провідних спеціалістів з цифрових комунікацій. </w:t>
            </w:r>
          </w:p>
          <w:p w:rsidR="002F5E2E" w:rsidRDefault="00675CF9" w:rsidP="002F5E2E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>Поширити інформацію щодо участі у навчанні серед місцевих та регіональних ЗМІ</w:t>
            </w:r>
          </w:p>
          <w:p w:rsidR="00675CF9" w:rsidRPr="00081608" w:rsidRDefault="00675CF9" w:rsidP="002F5E2E">
            <w:pPr>
              <w:numPr>
                <w:ilvl w:val="0"/>
                <w:numId w:val="4"/>
              </w:numPr>
              <w:tabs>
                <w:tab w:val="left" w:pos="-107"/>
                <w:tab w:val="left" w:pos="177"/>
              </w:tabs>
              <w:spacing w:after="200" w:line="276" w:lineRule="auto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E2E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081608">
              <w:rPr>
                <w:rFonts w:ascii="Times New Roman" w:hAnsi="Times New Roman"/>
                <w:sz w:val="24"/>
                <w:szCs w:val="24"/>
                <w:lang w:val="en-GB"/>
              </w:rPr>
              <w:t>pre</w:t>
            </w:r>
            <w:r w:rsidRPr="002F5E2E">
              <w:rPr>
                <w:rFonts w:ascii="Times New Roman" w:hAnsi="Times New Roman"/>
                <w:sz w:val="24"/>
                <w:szCs w:val="24"/>
              </w:rPr>
              <w:t xml:space="preserve">- та </w:t>
            </w:r>
            <w:r w:rsidRPr="00081608">
              <w:rPr>
                <w:rFonts w:ascii="Times New Roman" w:hAnsi="Times New Roman"/>
                <w:sz w:val="24"/>
                <w:szCs w:val="24"/>
                <w:lang w:val="en-GB"/>
              </w:rPr>
              <w:t>post</w:t>
            </w:r>
            <w:r w:rsidRPr="002F5E2E">
              <w:rPr>
                <w:rFonts w:ascii="Times New Roman" w:hAnsi="Times New Roman"/>
                <w:sz w:val="24"/>
                <w:szCs w:val="24"/>
              </w:rPr>
              <w:t>- опитування учасник</w:t>
            </w:r>
            <w:r w:rsidRPr="00081608">
              <w:rPr>
                <w:rFonts w:ascii="Times New Roman" w:hAnsi="Times New Roman"/>
                <w:sz w:val="24"/>
                <w:szCs w:val="24"/>
              </w:rPr>
              <w:t>ів навчання щодо їхніх знань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Pr="00675CF9" w:rsidRDefault="00675CF9" w:rsidP="002F5E2E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>Було залучено провідних спеціалістів з цифрових комунікацій, які розробили програму навчання</w:t>
            </w:r>
          </w:p>
          <w:p w:rsidR="00675CF9" w:rsidRPr="00675CF9" w:rsidRDefault="00675CF9" w:rsidP="002F5E2E">
            <w:pPr>
              <w:numPr>
                <w:ilvl w:val="0"/>
                <w:numId w:val="4"/>
              </w:numPr>
              <w:tabs>
                <w:tab w:val="left" w:pos="238"/>
              </w:tabs>
              <w:spacing w:after="200" w:line="276" w:lineRule="auto"/>
              <w:ind w:left="-187" w:firstLine="18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>Інформація щодо навчання була донесена до цільової аудиторії через релевантні канали</w:t>
            </w:r>
          </w:p>
          <w:p w:rsidR="00675CF9" w:rsidRDefault="00675CF9" w:rsidP="009710A4">
            <w:pPr>
              <w:numPr>
                <w:ilvl w:val="0"/>
                <w:numId w:val="4"/>
              </w:numPr>
              <w:tabs>
                <w:tab w:val="left" w:pos="238"/>
              </w:tabs>
              <w:spacing w:after="200" w:line="276" w:lineRule="auto"/>
              <w:ind w:left="-45" w:firstLine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5CF9">
              <w:rPr>
                <w:rFonts w:ascii="Times New Roman" w:hAnsi="Times New Roman"/>
                <w:sz w:val="24"/>
                <w:szCs w:val="24"/>
              </w:rPr>
              <w:t>Було проведено опитування учасників навчання. Аналіз результатів опитування посл</w:t>
            </w:r>
            <w:r w:rsidR="009710A4">
              <w:rPr>
                <w:rFonts w:ascii="Times New Roman" w:hAnsi="Times New Roman"/>
                <w:sz w:val="24"/>
                <w:szCs w:val="24"/>
              </w:rPr>
              <w:t>у</w:t>
            </w:r>
            <w:r w:rsidRPr="00675CF9">
              <w:rPr>
                <w:rFonts w:ascii="Times New Roman" w:hAnsi="Times New Roman"/>
                <w:sz w:val="24"/>
                <w:szCs w:val="24"/>
              </w:rPr>
              <w:t>гував рекомендація для</w:t>
            </w:r>
            <w:r w:rsidR="002C7FE4">
              <w:rPr>
                <w:rFonts w:ascii="Times New Roman" w:hAnsi="Times New Roman"/>
                <w:sz w:val="24"/>
                <w:szCs w:val="24"/>
              </w:rPr>
              <w:t xml:space="preserve"> організації подальших </w:t>
            </w:r>
            <w:proofErr w:type="spellStart"/>
            <w:r w:rsidR="002C7FE4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</w:p>
        </w:tc>
      </w:tr>
      <w:tr w:rsidR="00154C4C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C" w:rsidRDefault="00154C4C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другий модуль школи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C" w:rsidRPr="00DB7D0A" w:rsidRDefault="00154C4C" w:rsidP="002F5E2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ind w:left="0" w:hanging="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D0A">
              <w:rPr>
                <w:rFonts w:ascii="Times New Roman" w:hAnsi="Times New Roman"/>
                <w:sz w:val="24"/>
                <w:szCs w:val="24"/>
              </w:rPr>
              <w:t xml:space="preserve">Долучити до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Другого</w:t>
            </w:r>
            <w:r w:rsidRPr="00DB7D0A">
              <w:rPr>
                <w:rFonts w:ascii="Times New Roman" w:hAnsi="Times New Roman"/>
                <w:sz w:val="24"/>
                <w:szCs w:val="24"/>
              </w:rPr>
              <w:t xml:space="preserve"> модулю провідних спеціалістів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діалогу,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фасилітації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медіації</w:t>
            </w:r>
            <w:r w:rsidRPr="00DB7D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4C4C" w:rsidRPr="00B9654E" w:rsidRDefault="00154C4C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Поширити інформацію щодо участі у навчанні серед місцевих та регіональних ЗМІ</w:t>
            </w:r>
          </w:p>
          <w:p w:rsidR="00154C4C" w:rsidRPr="00675CF9" w:rsidRDefault="00154C4C" w:rsidP="002F5E2E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0" w:hanging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4E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B9654E">
              <w:rPr>
                <w:rFonts w:ascii="Times New Roman" w:hAnsi="Times New Roman"/>
                <w:sz w:val="24"/>
                <w:szCs w:val="24"/>
                <w:lang w:val="en-GB"/>
              </w:rPr>
              <w:t>pre</w:t>
            </w:r>
            <w:r w:rsidRPr="00B9654E">
              <w:rPr>
                <w:rFonts w:ascii="Times New Roman" w:hAnsi="Times New Roman"/>
                <w:sz w:val="24"/>
                <w:szCs w:val="24"/>
              </w:rPr>
              <w:t xml:space="preserve">- та </w:t>
            </w:r>
            <w:r w:rsidRPr="00B9654E">
              <w:rPr>
                <w:rFonts w:ascii="Times New Roman" w:hAnsi="Times New Roman"/>
                <w:sz w:val="24"/>
                <w:szCs w:val="24"/>
                <w:lang w:val="en-GB"/>
              </w:rPr>
              <w:t>post</w:t>
            </w:r>
            <w:r w:rsidRPr="00B9654E">
              <w:rPr>
                <w:rFonts w:ascii="Times New Roman" w:hAnsi="Times New Roman"/>
                <w:sz w:val="24"/>
                <w:szCs w:val="24"/>
              </w:rPr>
              <w:t>- опитування учасників навчання щодо їхніх знань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C" w:rsidRPr="00C07426" w:rsidRDefault="00154C4C" w:rsidP="002F5E2E">
            <w:pPr>
              <w:pStyle w:val="a3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Було залучено провідних спеціалістів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діалогу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фасилітації</w:t>
            </w:r>
            <w:proofErr w:type="spellEnd"/>
            <w:r w:rsidRPr="00C07426">
              <w:rPr>
                <w:rFonts w:ascii="Times New Roman" w:hAnsi="Times New Roman"/>
                <w:sz w:val="24"/>
                <w:szCs w:val="24"/>
              </w:rPr>
              <w:t>, які розробили програму навчання</w:t>
            </w:r>
          </w:p>
          <w:p w:rsidR="00154C4C" w:rsidRPr="00C07426" w:rsidRDefault="00154C4C" w:rsidP="002F5E2E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-109" w:firstLine="0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t>Інформація щодо навчання була донесена до цільової аудиторії через релевантні канали</w:t>
            </w:r>
          </w:p>
          <w:p w:rsidR="00154C4C" w:rsidRPr="00C07426" w:rsidRDefault="00154C4C" w:rsidP="002F5E2E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-109" w:firstLine="0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lastRenderedPageBreak/>
              <w:t>Було проведено опитування учасників навчання. Аналіз результатів опитування посл</w:t>
            </w:r>
            <w:r w:rsidR="009710A4">
              <w:rPr>
                <w:rFonts w:ascii="Times New Roman" w:hAnsi="Times New Roman"/>
                <w:sz w:val="24"/>
                <w:szCs w:val="24"/>
              </w:rPr>
              <w:t>у</w:t>
            </w:r>
            <w:r w:rsidRPr="00C07426">
              <w:rPr>
                <w:rFonts w:ascii="Times New Roman" w:hAnsi="Times New Roman"/>
                <w:sz w:val="24"/>
                <w:szCs w:val="24"/>
              </w:rPr>
              <w:t>гував рекомендаці</w:t>
            </w:r>
            <w:r w:rsidR="009710A4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Pr="00C07426">
              <w:rPr>
                <w:rFonts w:ascii="Times New Roman" w:hAnsi="Times New Roman"/>
                <w:sz w:val="24"/>
                <w:szCs w:val="24"/>
              </w:rPr>
              <w:t>дл</w:t>
            </w:r>
            <w:r w:rsidR="002C7FE4">
              <w:rPr>
                <w:rFonts w:ascii="Times New Roman" w:hAnsi="Times New Roman"/>
                <w:sz w:val="24"/>
                <w:szCs w:val="24"/>
              </w:rPr>
              <w:t xml:space="preserve">я організації подальших </w:t>
            </w:r>
            <w:proofErr w:type="spellStart"/>
            <w:r w:rsidR="002C7FE4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  <w:r w:rsidRPr="00C0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C4C" w:rsidRPr="00675CF9" w:rsidRDefault="00154C4C" w:rsidP="002F5E2E">
            <w:pPr>
              <w:spacing w:after="200" w:line="276" w:lineRule="auto"/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C4C" w:rsidRPr="00A46AE9" w:rsidTr="00357F50">
        <w:trPr>
          <w:trHeight w:val="2681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C" w:rsidRDefault="00081608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тертій модуль школи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Pr="00DB7D0A" w:rsidRDefault="00081608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  <w:tab w:val="left" w:pos="460"/>
              </w:tabs>
              <w:ind w:left="-107" w:firstLine="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7D0A">
              <w:rPr>
                <w:rFonts w:ascii="Times New Roman" w:hAnsi="Times New Roman"/>
                <w:sz w:val="24"/>
                <w:szCs w:val="24"/>
              </w:rPr>
              <w:t xml:space="preserve">Долучити до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Третього</w:t>
            </w:r>
            <w:r w:rsidRPr="00DB7D0A">
              <w:rPr>
                <w:rFonts w:ascii="Times New Roman" w:hAnsi="Times New Roman"/>
                <w:sz w:val="24"/>
                <w:szCs w:val="24"/>
              </w:rPr>
              <w:t xml:space="preserve"> модулю провідних спеціалістів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фінансового та редакційного  менеджменту ЗМІ </w:t>
            </w:r>
            <w:r w:rsidRPr="00DB7D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1608" w:rsidRPr="005702C4" w:rsidRDefault="00081608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-107" w:firstLine="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Поширити інформацію щодо участі у навчанні серед місцевих та регіональних ЗМІ</w:t>
            </w:r>
          </w:p>
          <w:p w:rsidR="00154C4C" w:rsidRPr="00675CF9" w:rsidRDefault="00081608" w:rsidP="002F5E2E">
            <w:pPr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0" w:hanging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2C4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5702C4">
              <w:rPr>
                <w:rFonts w:ascii="Times New Roman" w:hAnsi="Times New Roman"/>
                <w:sz w:val="24"/>
                <w:szCs w:val="24"/>
                <w:lang w:val="en-GB"/>
              </w:rPr>
              <w:t>pre</w:t>
            </w:r>
            <w:r w:rsidRPr="005702C4">
              <w:rPr>
                <w:rFonts w:ascii="Times New Roman" w:hAnsi="Times New Roman"/>
                <w:sz w:val="24"/>
                <w:szCs w:val="24"/>
              </w:rPr>
              <w:t xml:space="preserve">- та </w:t>
            </w:r>
            <w:r w:rsidRPr="005702C4">
              <w:rPr>
                <w:rFonts w:ascii="Times New Roman" w:hAnsi="Times New Roman"/>
                <w:sz w:val="24"/>
                <w:szCs w:val="24"/>
                <w:lang w:val="en-GB"/>
              </w:rPr>
              <w:t>post</w:t>
            </w:r>
            <w:r w:rsidRPr="005702C4">
              <w:rPr>
                <w:rFonts w:ascii="Times New Roman" w:hAnsi="Times New Roman"/>
                <w:sz w:val="24"/>
                <w:szCs w:val="24"/>
              </w:rPr>
              <w:t>- опитування учасників навчання щодо їхніх знань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Pr="00C07426" w:rsidRDefault="00081608" w:rsidP="009B4C00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-1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t>Було залучено провідних спеціалістів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фінансового та редакційного  менеджменту ЗМІ</w:t>
            </w:r>
            <w:r w:rsidRPr="00C07426">
              <w:rPr>
                <w:rFonts w:ascii="Times New Roman" w:hAnsi="Times New Roman"/>
                <w:sz w:val="24"/>
                <w:szCs w:val="24"/>
              </w:rPr>
              <w:t>, які розробили програму навчання</w:t>
            </w:r>
          </w:p>
          <w:p w:rsidR="00081608" w:rsidRPr="00C07426" w:rsidRDefault="00081608" w:rsidP="009B4C00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-1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t>Інформація щодо навчання була донесена до цільової аудиторії через релевантні канали</w:t>
            </w:r>
          </w:p>
          <w:p w:rsidR="00154C4C" w:rsidRPr="00675CF9" w:rsidRDefault="00081608" w:rsidP="009710A4">
            <w:pPr>
              <w:pStyle w:val="a3"/>
              <w:numPr>
                <w:ilvl w:val="0"/>
                <w:numId w:val="4"/>
              </w:numPr>
              <w:tabs>
                <w:tab w:val="left" w:pos="174"/>
              </w:tabs>
              <w:ind w:left="-1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26">
              <w:rPr>
                <w:rFonts w:ascii="Times New Roman" w:hAnsi="Times New Roman"/>
                <w:sz w:val="24"/>
                <w:szCs w:val="24"/>
              </w:rPr>
              <w:t>Було проведено опитування учасників навчання. Аналіз результатів опитування посл</w:t>
            </w:r>
            <w:r w:rsidR="009710A4">
              <w:rPr>
                <w:rFonts w:ascii="Times New Roman" w:hAnsi="Times New Roman"/>
                <w:sz w:val="24"/>
                <w:szCs w:val="24"/>
              </w:rPr>
              <w:t>у</w:t>
            </w:r>
            <w:r w:rsidRPr="00C07426">
              <w:rPr>
                <w:rFonts w:ascii="Times New Roman" w:hAnsi="Times New Roman"/>
                <w:sz w:val="24"/>
                <w:szCs w:val="24"/>
              </w:rPr>
              <w:t>гував рекомендація</w:t>
            </w:r>
            <w:r w:rsidR="00312825">
              <w:rPr>
                <w:rFonts w:ascii="Times New Roman" w:hAnsi="Times New Roman"/>
                <w:sz w:val="24"/>
                <w:szCs w:val="24"/>
              </w:rPr>
              <w:t>м</w:t>
            </w:r>
            <w:r w:rsidRPr="00C0742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2C7FE4">
              <w:rPr>
                <w:rFonts w:ascii="Times New Roman" w:hAnsi="Times New Roman"/>
                <w:sz w:val="24"/>
                <w:szCs w:val="24"/>
              </w:rPr>
              <w:t xml:space="preserve"> організації подальших </w:t>
            </w:r>
            <w:proofErr w:type="spellStart"/>
            <w:r w:rsidR="002C7FE4">
              <w:rPr>
                <w:rFonts w:ascii="Times New Roman" w:hAnsi="Times New Roman"/>
                <w:sz w:val="24"/>
                <w:szCs w:val="24"/>
              </w:rPr>
              <w:t>модулей</w:t>
            </w:r>
            <w:proofErr w:type="spellEnd"/>
          </w:p>
        </w:tc>
      </w:tr>
      <w:tr w:rsidR="00081608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Default="00E25389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081608">
              <w:rPr>
                <w:rFonts w:ascii="Times New Roman" w:hAnsi="Times New Roman"/>
                <w:sz w:val="24"/>
                <w:szCs w:val="24"/>
              </w:rPr>
              <w:t>Провести дослідження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Pr="002113A3" w:rsidRDefault="00081608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>Розробити технічне завдання дослідження</w:t>
            </w:r>
          </w:p>
          <w:p w:rsidR="00081608" w:rsidRPr="002113A3" w:rsidRDefault="00081608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>Залучити експертів для проведення та аналізу дослідження</w:t>
            </w:r>
          </w:p>
          <w:p w:rsidR="00081608" w:rsidRPr="00DB7D0A" w:rsidRDefault="00081608" w:rsidP="002F5E2E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 xml:space="preserve">Розробити на базі дослідження рекомендації для місцевих ЗМІ  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Pr="00081608" w:rsidRDefault="009B4C00" w:rsidP="009B4C00">
            <w:pPr>
              <w:pStyle w:val="a3"/>
              <w:numPr>
                <w:ilvl w:val="0"/>
                <w:numId w:val="4"/>
              </w:numPr>
              <w:tabs>
                <w:tab w:val="left" w:pos="32"/>
              </w:tabs>
              <w:ind w:left="0" w:hanging="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608" w:rsidRPr="00081608">
              <w:rPr>
                <w:rFonts w:ascii="Times New Roman" w:hAnsi="Times New Roman"/>
                <w:sz w:val="24"/>
                <w:szCs w:val="24"/>
              </w:rPr>
              <w:t>Було залучено експертів для проведення та аналізу дослідження</w:t>
            </w:r>
          </w:p>
          <w:p w:rsidR="00081608" w:rsidRPr="00675CF9" w:rsidRDefault="009B4C00" w:rsidP="009B4C00">
            <w:pPr>
              <w:numPr>
                <w:ilvl w:val="0"/>
                <w:numId w:val="4"/>
              </w:numPr>
              <w:tabs>
                <w:tab w:val="left" w:pos="32"/>
              </w:tabs>
              <w:spacing w:after="200" w:line="276" w:lineRule="auto"/>
              <w:ind w:left="0" w:hanging="1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608">
              <w:rPr>
                <w:rFonts w:ascii="Times New Roman" w:hAnsi="Times New Roman"/>
                <w:sz w:val="24"/>
                <w:szCs w:val="24"/>
              </w:rPr>
              <w:t xml:space="preserve">Залучені експерти </w:t>
            </w:r>
            <w:r w:rsidR="00081608" w:rsidRPr="002113A3">
              <w:rPr>
                <w:rFonts w:ascii="Times New Roman" w:hAnsi="Times New Roman"/>
                <w:sz w:val="24"/>
                <w:szCs w:val="24"/>
              </w:rPr>
              <w:t xml:space="preserve">на базі дослідження </w:t>
            </w:r>
            <w:r w:rsidR="00081608">
              <w:rPr>
                <w:rFonts w:ascii="Times New Roman" w:hAnsi="Times New Roman"/>
                <w:sz w:val="24"/>
                <w:szCs w:val="24"/>
              </w:rPr>
              <w:t xml:space="preserve">підготували </w:t>
            </w:r>
            <w:r w:rsidR="00081608" w:rsidRPr="002113A3">
              <w:rPr>
                <w:rFonts w:ascii="Times New Roman" w:hAnsi="Times New Roman"/>
                <w:sz w:val="24"/>
                <w:szCs w:val="24"/>
              </w:rPr>
              <w:t xml:space="preserve">рекомендації для місцевих ЗМІ  </w:t>
            </w:r>
          </w:p>
        </w:tc>
      </w:tr>
      <w:tr w:rsidR="00081608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Default="00520A0F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Розробити рекомендації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F" w:rsidRPr="002113A3" w:rsidRDefault="00520A0F" w:rsidP="009B4C00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>Залучити експертів для розробки рекомендацій</w:t>
            </w:r>
          </w:p>
          <w:p w:rsidR="00081608" w:rsidRPr="00DB7D0A" w:rsidRDefault="00520A0F" w:rsidP="002F5E2E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hanging="107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>Оформити рекомендації у вигляді презентації та друкованих посібників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08" w:rsidRPr="00675CF9" w:rsidRDefault="00520A0F" w:rsidP="009B4C00">
            <w:pPr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spacing w:after="200" w:line="276" w:lineRule="auto"/>
              <w:ind w:left="-109" w:firstLine="1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AF">
              <w:rPr>
                <w:rFonts w:ascii="Times New Roman" w:hAnsi="Times New Roman"/>
                <w:sz w:val="24"/>
                <w:szCs w:val="24"/>
              </w:rPr>
              <w:t xml:space="preserve">Розроблені рекомендації були представлені професійній спільності під час </w:t>
            </w:r>
            <w:proofErr w:type="spellStart"/>
            <w:r w:rsidRPr="00D310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310AF">
              <w:rPr>
                <w:rFonts w:ascii="Times New Roman" w:hAnsi="Times New Roman"/>
                <w:sz w:val="24"/>
                <w:szCs w:val="24"/>
              </w:rPr>
              <w:t xml:space="preserve"> заходу</w:t>
            </w:r>
          </w:p>
        </w:tc>
      </w:tr>
      <w:tr w:rsidR="00154C4C" w:rsidRPr="00A46AE9" w:rsidTr="00357F50">
        <w:trPr>
          <w:trHeight w:val="2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C" w:rsidRDefault="00520A0F" w:rsidP="003B5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Презентувати рекомендації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F" w:rsidRPr="002113A3" w:rsidRDefault="00520A0F" w:rsidP="002F5E2E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t xml:space="preserve">Презентувати рекомендації </w:t>
            </w:r>
            <w:proofErr w:type="spellStart"/>
            <w:r w:rsidRPr="002113A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154C4C" w:rsidRPr="00675CF9" w:rsidRDefault="00520A0F" w:rsidP="009B4C00">
            <w:pPr>
              <w:numPr>
                <w:ilvl w:val="0"/>
                <w:numId w:val="4"/>
              </w:numPr>
              <w:tabs>
                <w:tab w:val="left" w:pos="177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A3">
              <w:rPr>
                <w:rFonts w:ascii="Times New Roman" w:hAnsi="Times New Roman"/>
                <w:sz w:val="24"/>
                <w:szCs w:val="24"/>
              </w:rPr>
              <w:lastRenderedPageBreak/>
              <w:t>Поширити рекомендації серед місцевих та регіональних ЗМІ</w:t>
            </w: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F" w:rsidRDefault="00520A0F" w:rsidP="009B4C00">
            <w:pPr>
              <w:pStyle w:val="a3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-109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Розроблені рекомендації були представлені </w:t>
            </w:r>
            <w:bookmarkStart w:id="0" w:name="_GoBack"/>
            <w:r w:rsidRPr="00D310AF">
              <w:rPr>
                <w:rFonts w:ascii="Times New Roman" w:hAnsi="Times New Roman"/>
                <w:sz w:val="24"/>
                <w:szCs w:val="24"/>
              </w:rPr>
              <w:t xml:space="preserve">професійній спільності </w:t>
            </w:r>
            <w:bookmarkEnd w:id="0"/>
            <w:r w:rsidRPr="00D310AF">
              <w:rPr>
                <w:rFonts w:ascii="Times New Roman" w:hAnsi="Times New Roman"/>
                <w:sz w:val="24"/>
                <w:szCs w:val="24"/>
              </w:rPr>
              <w:t xml:space="preserve">під час </w:t>
            </w:r>
            <w:proofErr w:type="spellStart"/>
            <w:r w:rsidRPr="00D310A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310AF">
              <w:rPr>
                <w:rFonts w:ascii="Times New Roman" w:hAnsi="Times New Roman"/>
                <w:sz w:val="24"/>
                <w:szCs w:val="24"/>
              </w:rPr>
              <w:t xml:space="preserve"> заходу</w:t>
            </w:r>
          </w:p>
          <w:p w:rsidR="00154C4C" w:rsidRPr="00675CF9" w:rsidRDefault="00520A0F" w:rsidP="009B4C00">
            <w:pPr>
              <w:pStyle w:val="a3"/>
              <w:numPr>
                <w:ilvl w:val="0"/>
                <w:numId w:val="4"/>
              </w:numPr>
              <w:tabs>
                <w:tab w:val="left" w:pos="32"/>
                <w:tab w:val="left" w:pos="316"/>
              </w:tabs>
              <w:ind w:left="-109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Рекомендації були поширені </w:t>
            </w:r>
            <w:r w:rsidRPr="002113A3">
              <w:rPr>
                <w:rFonts w:ascii="Times New Roman" w:hAnsi="Times New Roman"/>
                <w:sz w:val="24"/>
                <w:szCs w:val="24"/>
              </w:rPr>
              <w:t xml:space="preserve">серед місцевих та </w:t>
            </w:r>
            <w:r w:rsidRPr="002113A3">
              <w:rPr>
                <w:rFonts w:ascii="Times New Roman" w:hAnsi="Times New Roman"/>
                <w:sz w:val="24"/>
                <w:szCs w:val="24"/>
              </w:rPr>
              <w:lastRenderedPageBreak/>
              <w:t>регіональних ЗМІ</w:t>
            </w:r>
          </w:p>
        </w:tc>
      </w:tr>
      <w:tr w:rsidR="00675CF9" w:rsidRPr="00A46AE9" w:rsidTr="00675CF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Default="00675CF9">
            <w:pPr>
              <w:spacing w:line="252" w:lineRule="auto"/>
              <w:ind w:left="7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Узагальнена оцінка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результатів проекту (програми)</w:t>
            </w:r>
          </w:p>
        </w:tc>
      </w:tr>
      <w:tr w:rsidR="00675CF9" w:rsidRPr="00A46AE9" w:rsidTr="00675CF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F9" w:rsidRDefault="00FA2273" w:rsidP="009B4C00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9B4C0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 сприяв розвитку спроможності регіональних медіа для сталого функціо</w:t>
            </w:r>
            <w:r w:rsidR="009710A4">
              <w:rPr>
                <w:rFonts w:ascii="Times New Roman" w:hAnsi="Times New Roman"/>
                <w:sz w:val="24"/>
                <w:szCs w:val="24"/>
              </w:rPr>
              <w:t>нування в об’єднаних громадах З</w:t>
            </w:r>
            <w:r>
              <w:rPr>
                <w:rFonts w:ascii="Times New Roman" w:hAnsi="Times New Roman"/>
                <w:sz w:val="24"/>
                <w:szCs w:val="24"/>
              </w:rPr>
              <w:t>авдання передбачені проектом у звітному періоді</w:t>
            </w:r>
            <w:r w:rsidR="009710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виконано. </w:t>
            </w:r>
            <w:r w:rsidRPr="00FA2273">
              <w:rPr>
                <w:rFonts w:ascii="Times New Roman" w:hAnsi="Times New Roman"/>
                <w:b/>
                <w:sz w:val="24"/>
                <w:szCs w:val="24"/>
              </w:rPr>
              <w:t>У грудні місяці 2020 року реалізація  проекту завершена.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5A3" w:rsidRPr="00A46AE9" w:rsidTr="00D715A3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3" w:rsidRDefault="00D715A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5.Проблемні питання та/або пропозиції</w:t>
            </w:r>
          </w:p>
        </w:tc>
      </w:tr>
      <w:tr w:rsidR="00675CF9" w:rsidRPr="00A46AE9" w:rsidTr="00D715A3">
        <w:trPr>
          <w:trHeight w:val="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F9" w:rsidRPr="00D715A3" w:rsidRDefault="00D715A3" w:rsidP="009B4C00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B4C00">
              <w:rPr>
                <w:rFonts w:ascii="Times New Roman" w:hAnsi="Times New Roman"/>
                <w:b/>
                <w:sz w:val="24"/>
                <w:szCs w:val="24"/>
              </w:rPr>
              <w:t>У грудні місяці 2020 року реалізація  проекту завершена</w:t>
            </w:r>
            <w:r w:rsidRPr="00D71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6AE9" w:rsidRPr="00822B61" w:rsidTr="00A46AE9">
        <w:trPr>
          <w:trHeight w:val="20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7E7E" w:rsidRDefault="00547E7E" w:rsidP="00822B61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7E7E" w:rsidRDefault="00547E7E" w:rsidP="00822B61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A46AE9" w:rsidP="00822B61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822B61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7E7E" w:rsidRDefault="00547E7E" w:rsidP="00822B61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E7E" w:rsidRDefault="00547E7E" w:rsidP="00822B61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AE9" w:rsidRDefault="00A46AE9" w:rsidP="00822B61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547E7E" w:rsidRDefault="00547E7E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E7E" w:rsidRDefault="00547E7E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AE9" w:rsidRDefault="00822B61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61">
              <w:rPr>
                <w:rFonts w:ascii="Times New Roman" w:hAnsi="Times New Roman"/>
                <w:b/>
                <w:sz w:val="24"/>
                <w:szCs w:val="24"/>
              </w:rPr>
              <w:t>Олександр ОБОДОВИЧ</w:t>
            </w:r>
          </w:p>
          <w:p w:rsidR="00236AB7" w:rsidRDefault="00236AB7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B7" w:rsidRDefault="00236AB7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B7" w:rsidRDefault="00236AB7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F2F63" w:rsidRPr="00822B61" w:rsidRDefault="00FF2F63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6AE9" w:rsidRPr="00822B61" w:rsidRDefault="00A46AE9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6AE9" w:rsidRPr="00822B61" w:rsidRDefault="00A46AE9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C3556" w:rsidRDefault="00A46AE9">
      <w:r>
        <w:rPr>
          <w:rStyle w:val="st46"/>
          <w:rFonts w:ascii="Times New Roman" w:hAnsi="Times New Roman"/>
          <w:sz w:val="24"/>
          <w:szCs w:val="24"/>
        </w:rPr>
        <w:t xml:space="preserve">{Порядок доповнено додатком 7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623 від 04.07.2012</w:t>
      </w:r>
      <w:r>
        <w:rPr>
          <w:rStyle w:val="st42"/>
          <w:rFonts w:ascii="Times New Roman" w:hAnsi="Times New Roman"/>
          <w:sz w:val="24"/>
          <w:szCs w:val="24"/>
        </w:rPr>
        <w:t>;</w:t>
      </w:r>
      <w:r>
        <w:rPr>
          <w:rStyle w:val="st121"/>
          <w:rFonts w:ascii="Times New Roman" w:hAnsi="Times New Roman"/>
          <w:sz w:val="24"/>
          <w:szCs w:val="24"/>
        </w:rPr>
        <w:t xml:space="preserve">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745 від 14.08.2019</w:t>
      </w:r>
      <w:r>
        <w:rPr>
          <w:rStyle w:val="st121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942</w:t>
      </w:r>
    </w:p>
    <w:sectPr w:rsidR="003C3556" w:rsidSect="00274E2A">
      <w:footerReference w:type="default" r:id="rId28"/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69" w:rsidRDefault="00881A69" w:rsidP="00822B61">
      <w:r>
        <w:separator/>
      </w:r>
    </w:p>
  </w:endnote>
  <w:endnote w:type="continuationSeparator" w:id="0">
    <w:p w:rsidR="00881A69" w:rsidRDefault="00881A69" w:rsidP="0082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95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B61" w:rsidRDefault="00822B6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8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2B61" w:rsidRDefault="00822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69" w:rsidRDefault="00881A69" w:rsidP="00822B61">
      <w:r>
        <w:separator/>
      </w:r>
    </w:p>
  </w:footnote>
  <w:footnote w:type="continuationSeparator" w:id="0">
    <w:p w:rsidR="00881A69" w:rsidRDefault="00881A69" w:rsidP="0082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7EB"/>
    <w:multiLevelType w:val="hybridMultilevel"/>
    <w:tmpl w:val="7346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5162"/>
    <w:multiLevelType w:val="hybridMultilevel"/>
    <w:tmpl w:val="45A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555"/>
    <w:multiLevelType w:val="hybridMultilevel"/>
    <w:tmpl w:val="D47AD328"/>
    <w:lvl w:ilvl="0" w:tplc="601EC0DE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0AC523D"/>
    <w:multiLevelType w:val="hybridMultilevel"/>
    <w:tmpl w:val="F246F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4A37"/>
    <w:multiLevelType w:val="hybridMultilevel"/>
    <w:tmpl w:val="FE7E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66330"/>
    <w:multiLevelType w:val="hybridMultilevel"/>
    <w:tmpl w:val="1762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487"/>
    <w:multiLevelType w:val="hybridMultilevel"/>
    <w:tmpl w:val="9E4E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3"/>
    <w:rsid w:val="000546D3"/>
    <w:rsid w:val="00081608"/>
    <w:rsid w:val="000A24F3"/>
    <w:rsid w:val="000A2AED"/>
    <w:rsid w:val="000A4208"/>
    <w:rsid w:val="000A5FC5"/>
    <w:rsid w:val="000E082E"/>
    <w:rsid w:val="0012020A"/>
    <w:rsid w:val="00154C4C"/>
    <w:rsid w:val="00155F62"/>
    <w:rsid w:val="001F642F"/>
    <w:rsid w:val="0020443D"/>
    <w:rsid w:val="00236AB7"/>
    <w:rsid w:val="00274E2A"/>
    <w:rsid w:val="002C7FE4"/>
    <w:rsid w:val="002F5E2E"/>
    <w:rsid w:val="00312825"/>
    <w:rsid w:val="003462FB"/>
    <w:rsid w:val="00357F50"/>
    <w:rsid w:val="00366A17"/>
    <w:rsid w:val="00396027"/>
    <w:rsid w:val="003C3556"/>
    <w:rsid w:val="00404418"/>
    <w:rsid w:val="0041384B"/>
    <w:rsid w:val="00470CA8"/>
    <w:rsid w:val="004E53A9"/>
    <w:rsid w:val="00520A0F"/>
    <w:rsid w:val="00522AA2"/>
    <w:rsid w:val="005430B7"/>
    <w:rsid w:val="00547E7E"/>
    <w:rsid w:val="00675CF9"/>
    <w:rsid w:val="00822B61"/>
    <w:rsid w:val="00881A69"/>
    <w:rsid w:val="00882F5F"/>
    <w:rsid w:val="008B1E8B"/>
    <w:rsid w:val="009344A2"/>
    <w:rsid w:val="009710A4"/>
    <w:rsid w:val="009B1912"/>
    <w:rsid w:val="009B4C00"/>
    <w:rsid w:val="00A46AE9"/>
    <w:rsid w:val="00A635F5"/>
    <w:rsid w:val="00AE2523"/>
    <w:rsid w:val="00AE76A0"/>
    <w:rsid w:val="00B14538"/>
    <w:rsid w:val="00B915D7"/>
    <w:rsid w:val="00BA6D48"/>
    <w:rsid w:val="00D715A3"/>
    <w:rsid w:val="00DB3A3D"/>
    <w:rsid w:val="00E23FB9"/>
    <w:rsid w:val="00E25389"/>
    <w:rsid w:val="00E77801"/>
    <w:rsid w:val="00EF30D2"/>
    <w:rsid w:val="00F5148E"/>
    <w:rsid w:val="00FA2273"/>
    <w:rsid w:val="00FF2F63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8160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A46AE9"/>
    <w:rPr>
      <w:color w:val="000000"/>
    </w:rPr>
  </w:style>
  <w:style w:type="character" w:customStyle="1" w:styleId="st121">
    <w:name w:val="st121"/>
    <w:uiPriority w:val="99"/>
    <w:rsid w:val="00A46AE9"/>
    <w:rPr>
      <w:i/>
      <w:iCs/>
      <w:color w:val="000000"/>
    </w:rPr>
  </w:style>
  <w:style w:type="character" w:customStyle="1" w:styleId="st131">
    <w:name w:val="st131"/>
    <w:uiPriority w:val="99"/>
    <w:rsid w:val="00A46AE9"/>
    <w:rPr>
      <w:i/>
      <w:iCs/>
      <w:color w:val="0000FF"/>
    </w:rPr>
  </w:style>
  <w:style w:type="character" w:customStyle="1" w:styleId="st46">
    <w:name w:val="st46"/>
    <w:uiPriority w:val="99"/>
    <w:rsid w:val="00A46AE9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EF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22B61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B6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22B6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B6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E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8160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A46AE9"/>
    <w:rPr>
      <w:color w:val="000000"/>
    </w:rPr>
  </w:style>
  <w:style w:type="character" w:customStyle="1" w:styleId="st121">
    <w:name w:val="st121"/>
    <w:uiPriority w:val="99"/>
    <w:rsid w:val="00A46AE9"/>
    <w:rPr>
      <w:i/>
      <w:iCs/>
      <w:color w:val="000000"/>
    </w:rPr>
  </w:style>
  <w:style w:type="character" w:customStyle="1" w:styleId="st131">
    <w:name w:val="st131"/>
    <w:uiPriority w:val="99"/>
    <w:rsid w:val="00A46AE9"/>
    <w:rPr>
      <w:i/>
      <w:iCs/>
      <w:color w:val="0000FF"/>
    </w:rPr>
  </w:style>
  <w:style w:type="character" w:customStyle="1" w:styleId="st46">
    <w:name w:val="st46"/>
    <w:uiPriority w:val="99"/>
    <w:rsid w:val="00A46AE9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EF30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1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22B61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B6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22B61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B6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e.org/project-coordinator-in-ukraine/458125" TargetMode="External"/><Relationship Id="rId13" Type="http://schemas.openxmlformats.org/officeDocument/2006/relationships/hyperlink" Target="https://www.facebook.com/OSCE.Ukraine.Projects/posts/1218478258506543?__tn__=-R" TargetMode="External"/><Relationship Id="rId18" Type="http://schemas.openxmlformats.org/officeDocument/2006/relationships/hyperlink" Target="https://www.prostir.ua/?grants=nabir-uchasnykiv-do-modulyu-tsyfrovi-instrumenty-dlya-mistsevyh-zmi" TargetMode="External"/><Relationship Id="rId26" Type="http://schemas.openxmlformats.org/officeDocument/2006/relationships/hyperlink" Target="http://comin.kmu.gov.ua/control/uk/publish/article?art_id=168057&amp;cat_id=1628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ostir.ua/?grants=nabir-uchasnykiv-zmi-yak-dialohova-platforma-dlya-obhovorennya-vazhlyvyh-dlya-hromady-pytan-2-yj-modul-shkoly-z-pidvyschennya-kvalifikatsiji-dlya-predstavnykiv-nezalezhnyh-rehionalnyh-zm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OSCE.Ukraine.Projects/posts/1214930608861308" TargetMode="External"/><Relationship Id="rId17" Type="http://schemas.openxmlformats.org/officeDocument/2006/relationships/hyperlink" Target="https://www.facebook.com/OSCE.Ukraine.Projects/posts/1338890966465271" TargetMode="External"/><Relationship Id="rId25" Type="http://schemas.openxmlformats.org/officeDocument/2006/relationships/hyperlink" Target="http://www.uapp.org/news_media_world/142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834248920235970/" TargetMode="External"/><Relationship Id="rId20" Type="http://schemas.openxmlformats.org/officeDocument/2006/relationships/hyperlink" Target="http://www.uapp.org/seminars/14180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sce.org/uk/project-coordinator-in-ukraine/473043" TargetMode="External"/><Relationship Id="rId24" Type="http://schemas.openxmlformats.org/officeDocument/2006/relationships/hyperlink" Target="http://www.cje.org.ua/en/node/51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SCE.Ukraine.Projects/photos/a.316619898692388/1276673816020320/?type=3&amp;theater" TargetMode="External"/><Relationship Id="rId23" Type="http://schemas.openxmlformats.org/officeDocument/2006/relationships/hyperlink" Target="https://www.prostir.ua/?news=opytuvannya-predstavnykiv-mistsevyh-medi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sce.org/project-coordinator-in-ukraine/467472" TargetMode="External"/><Relationship Id="rId19" Type="http://schemas.openxmlformats.org/officeDocument/2006/relationships/hyperlink" Target="https://galinfo.com.ua/news/derzhkomteleradio_pratsivnyky_mistsevyh_teleradiokompaniy_opanovuvaly_tsyfrovi_media_instrumenty_3549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ce.org/project-coordinator-in-ukraine/458611" TargetMode="External"/><Relationship Id="rId14" Type="http://schemas.openxmlformats.org/officeDocument/2006/relationships/hyperlink" Target="https://www.facebook.com/events/804190907082935/" TargetMode="External"/><Relationship Id="rId22" Type="http://schemas.openxmlformats.org/officeDocument/2006/relationships/hyperlink" Target="https://detector.media/community/article/181731/2020-10-21-koordinator-proektiv-obse-v-ukraini-provodit-opituvannya-sered-redaktoriv-mistsevikh-media/" TargetMode="External"/><Relationship Id="rId27" Type="http://schemas.openxmlformats.org/officeDocument/2006/relationships/hyperlink" Target="https://utrpi.org.ua/seminar-obsye-tsyfrovi-instrumenty-dlya-mistsevyh-zm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3</cp:revision>
  <cp:lastPrinted>2021-01-22T12:47:00Z</cp:lastPrinted>
  <dcterms:created xsi:type="dcterms:W3CDTF">2021-01-28T08:55:00Z</dcterms:created>
  <dcterms:modified xsi:type="dcterms:W3CDTF">2021-01-28T10:26:00Z</dcterms:modified>
</cp:coreProperties>
</file>