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4E" w:rsidRDefault="0023314E" w:rsidP="0023314E">
      <w:pPr>
        <w:keepNext/>
        <w:keepLines/>
        <w:spacing w:before="240"/>
        <w:ind w:left="28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7</w:t>
      </w:r>
      <w:r>
        <w:rPr>
          <w:rFonts w:ascii="Times New Roman" w:hAnsi="Times New Roman"/>
          <w:sz w:val="24"/>
          <w:szCs w:val="24"/>
        </w:rPr>
        <w:br/>
        <w:t>до Порядку</w:t>
      </w:r>
      <w:r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9 жовтня 2020 р. № 942)</w:t>
      </w:r>
    </w:p>
    <w:p w:rsidR="0023314E" w:rsidRDefault="0023314E" w:rsidP="0023314E">
      <w:pPr>
        <w:keepNext/>
        <w:keepLines/>
        <w:spacing w:before="240"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>
        <w:rPr>
          <w:rFonts w:ascii="Times New Roman" w:hAnsi="Times New Roman"/>
          <w:b/>
          <w:sz w:val="28"/>
          <w:szCs w:val="28"/>
        </w:rPr>
        <w:br/>
      </w:r>
      <w:r w:rsidR="003B4465">
        <w:rPr>
          <w:rFonts w:ascii="Times New Roman" w:hAnsi="Times New Roman"/>
          <w:b/>
          <w:sz w:val="28"/>
          <w:szCs w:val="28"/>
        </w:rPr>
        <w:t xml:space="preserve">поточного </w:t>
      </w:r>
      <w:r>
        <w:rPr>
          <w:rFonts w:ascii="Times New Roman" w:hAnsi="Times New Roman"/>
          <w:b/>
          <w:sz w:val="28"/>
          <w:szCs w:val="28"/>
        </w:rPr>
        <w:t>моніторингу</w:t>
      </w:r>
      <w:r>
        <w:rPr>
          <w:rFonts w:ascii="Times New Roman" w:hAnsi="Times New Roman"/>
          <w:b/>
          <w:sz w:val="28"/>
          <w:szCs w:val="28"/>
        </w:rPr>
        <w:br/>
        <w:t>про</w:t>
      </w:r>
      <w:r w:rsidR="006109F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кту (програми)</w:t>
      </w:r>
      <w:r w:rsidR="00CB3E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Підтримка</w:t>
      </w:r>
      <w:r w:rsidR="00CB3E68">
        <w:rPr>
          <w:rFonts w:ascii="Times New Roman" w:hAnsi="Times New Roman"/>
          <w:b/>
          <w:sz w:val="28"/>
          <w:szCs w:val="28"/>
        </w:rPr>
        <w:t xml:space="preserve"> </w:t>
      </w:r>
      <w:r w:rsidR="00A05D0F">
        <w:rPr>
          <w:rFonts w:ascii="Times New Roman" w:hAnsi="Times New Roman"/>
          <w:b/>
          <w:sz w:val="28"/>
          <w:szCs w:val="28"/>
        </w:rPr>
        <w:t>регіоналіз</w:t>
      </w:r>
      <w:r w:rsidR="007C4D2B">
        <w:rPr>
          <w:rFonts w:ascii="Times New Roman" w:hAnsi="Times New Roman"/>
          <w:b/>
          <w:sz w:val="28"/>
          <w:szCs w:val="28"/>
        </w:rPr>
        <w:t>ації С</w:t>
      </w:r>
      <w:r w:rsidR="00A05D0F">
        <w:rPr>
          <w:rFonts w:ascii="Times New Roman" w:hAnsi="Times New Roman"/>
          <w:b/>
          <w:sz w:val="28"/>
          <w:szCs w:val="28"/>
        </w:rPr>
        <w:t>успільного мовлення</w:t>
      </w:r>
      <w:r w:rsidR="00CB3E68">
        <w:rPr>
          <w:rFonts w:ascii="Times New Roman" w:hAnsi="Times New Roman"/>
          <w:b/>
          <w:sz w:val="28"/>
          <w:szCs w:val="28"/>
        </w:rPr>
        <w:t xml:space="preserve"> </w:t>
      </w:r>
      <w:r w:rsidR="00F82E41">
        <w:rPr>
          <w:rFonts w:ascii="Times New Roman" w:hAnsi="Times New Roman"/>
          <w:b/>
          <w:sz w:val="28"/>
          <w:szCs w:val="28"/>
        </w:rPr>
        <w:t xml:space="preserve">в </w:t>
      </w:r>
      <w:r w:rsidR="00CB3E68">
        <w:rPr>
          <w:rFonts w:ascii="Times New Roman" w:hAnsi="Times New Roman"/>
          <w:b/>
          <w:sz w:val="28"/>
          <w:szCs w:val="28"/>
        </w:rPr>
        <w:t>Україн</w:t>
      </w:r>
      <w:r w:rsidR="00F82E41">
        <w:rPr>
          <w:rFonts w:ascii="Times New Roman" w:hAnsi="Times New Roman"/>
          <w:b/>
          <w:sz w:val="28"/>
          <w:szCs w:val="28"/>
        </w:rPr>
        <w:t>і</w:t>
      </w:r>
      <w:r w:rsidR="00DC6C56">
        <w:rPr>
          <w:rFonts w:ascii="Times New Roman" w:hAnsi="Times New Roman"/>
          <w:b/>
          <w:sz w:val="28"/>
          <w:szCs w:val="28"/>
        </w:rPr>
        <w:t xml:space="preserve"> 2018-2021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</w:t>
      </w:r>
      <w:r w:rsidR="00E66595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(повне найменування проекту (програми)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2126"/>
        <w:gridCol w:w="2126"/>
        <w:gridCol w:w="6166"/>
      </w:tblGrid>
      <w:tr w:rsidR="0023314E" w:rsidRP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Піврічний/річний/заключний (зазначити необхідне)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CB3E6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річний</w:t>
            </w:r>
          </w:p>
        </w:tc>
      </w:tr>
      <w:tr w:rsid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Період звітування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3729A1" w:rsidP="003729A1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січень-лютий 2020</w:t>
            </w:r>
            <w:r w:rsidR="00B654E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оку</w:t>
            </w:r>
          </w:p>
        </w:tc>
      </w:tr>
      <w:tr w:rsidR="0023314E" w:rsidTr="002331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6109F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Вихідні дані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</w:t>
            </w:r>
          </w:p>
        </w:tc>
      </w:tr>
      <w:tr w:rsidR="0023314E" w:rsidRPr="00CB3E68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 з розвитку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CB3E68" w:rsidRDefault="00CB3E68" w:rsidP="002005F2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Уря</w:t>
            </w:r>
            <w:r w:rsidR="002005F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Королівства Швеції через Шведське агентство з п</w:t>
            </w:r>
            <w:r w:rsidR="002005F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тань міжнародного розвитку та співробітництва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SIDA</w:t>
            </w:r>
            <w:r w:rsidRPr="00CB3E6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3314E" w:rsidRPr="00CB3E68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</w:t>
            </w:r>
            <w:proofErr w:type="spellEnd"/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CB3E68" w:rsidRDefault="00CB3E68" w:rsidP="005704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Державний комітет телебачення </w:t>
            </w:r>
            <w:r w:rsidR="005704BB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радіомовлення України </w:t>
            </w:r>
          </w:p>
        </w:tc>
      </w:tr>
      <w:tr w:rsidR="0023314E" w:rsidRPr="00CB3E68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Реципієнт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CB3E68" w:rsidP="005704B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704BB">
              <w:rPr>
                <w:rFonts w:ascii="Times New Roman" w:hAnsi="Times New Roman"/>
                <w:sz w:val="24"/>
                <w:szCs w:val="24"/>
              </w:rPr>
              <w:t xml:space="preserve">кціонерне товариство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«Національна суспільна телерадіокомпанія України» </w:t>
            </w:r>
            <w:r w:rsidR="00B07A60">
              <w:rPr>
                <w:rFonts w:ascii="Times New Roman" w:hAnsi="Times New Roman"/>
                <w:sz w:val="24"/>
                <w:szCs w:val="24"/>
              </w:rPr>
              <w:t>(код ЄДРПОУ 23152907)</w:t>
            </w:r>
            <w:bookmarkStart w:id="0" w:name="_GoBack"/>
            <w:bookmarkEnd w:id="0"/>
          </w:p>
        </w:tc>
      </w:tr>
      <w:tr w:rsid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6109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реєстраційної картки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195D61" w:rsidRDefault="00CB3E68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5D61">
              <w:rPr>
                <w:rFonts w:ascii="Times New Roman" w:hAnsi="Times New Roman"/>
                <w:b/>
                <w:sz w:val="24"/>
                <w:szCs w:val="24"/>
              </w:rPr>
              <w:t>3967</w:t>
            </w:r>
          </w:p>
        </w:tc>
      </w:tr>
      <w:tr w:rsidR="0023314E" w:rsidRPr="0023314E" w:rsidTr="002331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Інформація про досягнення очікуваних результатів</w:t>
            </w:r>
          </w:p>
        </w:tc>
      </w:tr>
      <w:tr w:rsidR="0023314E" w:rsidRPr="00840568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6109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Узагальнені результати реалізації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кту (програми) в кількісних та/або якісних показниках 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840568" w:rsidP="00F1104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40568">
              <w:rPr>
                <w:rFonts w:ascii="Times New Roman" w:hAnsi="Times New Roman"/>
                <w:sz w:val="24"/>
                <w:szCs w:val="24"/>
              </w:rPr>
              <w:t>Розвинуто редакційний виробничий процес, цифров</w:t>
            </w:r>
            <w:r w:rsidR="00F1104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40568">
              <w:rPr>
                <w:rFonts w:ascii="Times New Roman" w:hAnsi="Times New Roman"/>
                <w:sz w:val="24"/>
                <w:szCs w:val="24"/>
              </w:rPr>
              <w:t>публікаці</w:t>
            </w:r>
            <w:r w:rsidR="00F1104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840568">
              <w:rPr>
                <w:rFonts w:ascii="Times New Roman" w:hAnsi="Times New Roman"/>
                <w:sz w:val="24"/>
                <w:szCs w:val="24"/>
              </w:rPr>
              <w:t>новин; збільшено охоплення аудиторії та двосторонн</w:t>
            </w:r>
            <w:r w:rsidR="00F1104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840568">
              <w:rPr>
                <w:rFonts w:ascii="Times New Roman" w:hAnsi="Times New Roman"/>
                <w:sz w:val="24"/>
                <w:szCs w:val="24"/>
              </w:rPr>
              <w:t xml:space="preserve"> взаємоді</w:t>
            </w:r>
            <w:r w:rsidR="00F1104D">
              <w:rPr>
                <w:rFonts w:ascii="Times New Roman" w:hAnsi="Times New Roman"/>
                <w:sz w:val="24"/>
                <w:szCs w:val="24"/>
              </w:rPr>
              <w:t>ю</w:t>
            </w:r>
            <w:r w:rsidRPr="00840568">
              <w:rPr>
                <w:rFonts w:ascii="Times New Roman" w:hAnsi="Times New Roman"/>
                <w:sz w:val="24"/>
                <w:szCs w:val="24"/>
              </w:rPr>
              <w:t xml:space="preserve"> із нею в регіональних філіях АТ «НСТУ»</w:t>
            </w:r>
          </w:p>
        </w:tc>
      </w:tr>
      <w:tr w:rsidR="0023314E" w:rsidRPr="00840568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6109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 розміщено інформацію про результати реалізації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 та інші матеріали або документи, розроблені в рамках проекту (програми)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68" w:rsidRPr="00840568" w:rsidRDefault="00DE5099" w:rsidP="00840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>
              <w:r w:rsidR="00840568" w:rsidRPr="0084056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https://corp.suspilne.media/document/409</w:t>
              </w:r>
            </w:hyperlink>
            <w:r w:rsidR="00840568" w:rsidRPr="00840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4E" w:rsidRP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6109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Загальна сума витрачених під час реалізації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 коштів міжнародної технічної допомоги на кінець звітного періоду (за наявності),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 тому числі за категоріями: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Pr="00D334CE" w:rsidRDefault="00D334CE" w:rsidP="00DA0112">
            <w:pPr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33 538 956 SEK</w:t>
            </w:r>
          </w:p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4E" w:rsidRP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послуги з організації тренінгів, навчання,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опитування, інформаційні кампанії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Pr="00D334CE" w:rsidRDefault="00D334CE" w:rsidP="00DA0112">
            <w:pPr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3 481 377 SEK</w:t>
            </w:r>
          </w:p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консультаційні послуги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D334CE" w:rsidP="00DA011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3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21 182 913 SEK</w:t>
            </w:r>
          </w:p>
        </w:tc>
      </w:tr>
      <w:tr w:rsid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D334CE" w:rsidP="00DA0112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33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7 664 690 SEK</w:t>
            </w:r>
          </w:p>
        </w:tc>
      </w:tr>
      <w:tr w:rsidR="0023314E" w:rsidRP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будівельні, ремонтні роботи, технічний нагляд</w:t>
            </w: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Pr="00DA0112" w:rsidRDefault="0023314E" w:rsidP="00DA0112">
            <w:pPr>
              <w:pStyle w:val="a4"/>
              <w:numPr>
                <w:ilvl w:val="0"/>
                <w:numId w:val="12"/>
              </w:num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4E" w:rsidTr="004442F6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адміністративні витрати виконавця</w:t>
            </w:r>
          </w:p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Pr="00D334CE" w:rsidRDefault="00D334CE" w:rsidP="00DA0112">
            <w:pPr>
              <w:ind w:hanging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34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1 209 976 SEK</w:t>
            </w:r>
          </w:p>
          <w:p w:rsidR="0023314E" w:rsidRDefault="002331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4E" w:rsidRPr="0023314E" w:rsidTr="002331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6109F5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Порівняння запланованих результатів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 з досягнутими</w:t>
            </w:r>
          </w:p>
        </w:tc>
      </w:tr>
      <w:tr w:rsidR="0023314E" w:rsidRPr="0023314E" w:rsidTr="006109F5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FA0A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Кількісні та/або якісні критерії результативності про</w:t>
            </w:r>
            <w:r w:rsidR="006109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кту (програми)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FA0A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Заплановані результати на кінець звітного періоду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4E" w:rsidRDefault="0023314E" w:rsidP="00FA0A38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Фактичні результати на кінець звітного періоду</w:t>
            </w:r>
          </w:p>
        </w:tc>
      </w:tr>
      <w:tr w:rsidR="006B4B64" w:rsidRPr="006B4B64" w:rsidTr="006109F5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Default="006B4B64" w:rsidP="00270E25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Філії UA: Рівне, UA: Харків, UA: Львів, UA: Карпати матимуть чітке розуміння Цінностей (Критеріїв) Суспільного мовлення та застосовуватимуть навички журналістики</w:t>
            </w:r>
            <w:r w:rsidR="003F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Суспільного мовлення у редакційній роботі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Pr="006B4B64" w:rsidRDefault="006D5AC9" w:rsidP="00610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146" w:hanging="146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Розроблена робоча модель Цінностей (Критеріїв) Суспільного мовлення та визначені індикатори їх вимірювання. </w:t>
            </w:r>
          </w:p>
          <w:p w:rsidR="006B4B64" w:rsidRPr="006109F5" w:rsidRDefault="006D5AC9" w:rsidP="006D5AC9">
            <w:pPr>
              <w:numPr>
                <w:ilvl w:val="0"/>
                <w:numId w:val="1"/>
              </w:numPr>
              <w:spacing w:before="100"/>
              <w:ind w:left="146" w:right="-57" w:hanging="146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Філії UA: Рівне, UA: Харків, UA: Львів, UA: Карпати матимуть чітке розуміння Цінностей (Критеріїв) Суспільного мовлення та впровадять вимірювання відповідних індикаторів.</w:t>
            </w:r>
          </w:p>
          <w:p w:rsidR="006109F5" w:rsidRPr="006B4B64" w:rsidRDefault="006109F5" w:rsidP="006109F5">
            <w:pPr>
              <w:spacing w:before="100"/>
              <w:ind w:left="146" w:righ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B4B64" w:rsidRPr="00E260BC" w:rsidRDefault="006B4B64" w:rsidP="006109F5">
            <w:pPr>
              <w:pStyle w:val="a4"/>
              <w:numPr>
                <w:ilvl w:val="0"/>
                <w:numId w:val="15"/>
              </w:numPr>
              <w:tabs>
                <w:tab w:val="left" w:pos="316"/>
              </w:tabs>
              <w:spacing w:line="252" w:lineRule="auto"/>
              <w:ind w:left="33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BC">
              <w:rPr>
                <w:rFonts w:ascii="Times New Roman" w:hAnsi="Times New Roman"/>
                <w:sz w:val="24"/>
                <w:szCs w:val="24"/>
              </w:rPr>
              <w:t>Розроблений план імплементації моделі Цінностей (Критеріїв) Суспільного мовлення та індикаторів їх вимірювання у всіх філіях АТ «НСТУ»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Pr="006B4B64" w:rsidRDefault="006D5AC9" w:rsidP="00C37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Робоча модель Критеріїв Суспільного мовлення розроблена та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 визначені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індикатори їх вимірювання. </w:t>
            </w:r>
          </w:p>
          <w:p w:rsidR="006B4B64" w:rsidRPr="006B4B64" w:rsidRDefault="006B4B64" w:rsidP="006B4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4B64" w:rsidRPr="001022E4" w:rsidRDefault="006D5AC9" w:rsidP="00C37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Розроблений та проходить тесту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вання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спеціальний модуль індикаторів Суспільного мовлення у системі управління контентом «Суспільне 2.0». </w:t>
            </w:r>
          </w:p>
          <w:p w:rsidR="001022E4" w:rsidRDefault="001022E4" w:rsidP="00C375E7">
            <w:pPr>
              <w:pStyle w:val="a4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</w:p>
          <w:p w:rsidR="006B4B64" w:rsidRPr="006B4B64" w:rsidRDefault="006D5AC9" w:rsidP="00C375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Триває впровадження регулярного вимірювання індикаторів Суспільного мовлення та редакційних практик забезпечення їхнього цільового рівня. </w:t>
            </w:r>
          </w:p>
          <w:p w:rsidR="006B4B64" w:rsidRDefault="006B4B64" w:rsidP="00C375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3775" w:rsidRPr="006B4B64" w:rsidRDefault="00E73775" w:rsidP="006B4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4B64" w:rsidRPr="006B4B64" w:rsidRDefault="006D5AC9" w:rsidP="00610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0" w:firstLine="0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Розроблено план імплементації моделі Цінностей (Критеріїв) Суспільного мовлення та індикаторів їх вимірювання у всіх філіях АТ «НСТУ», пакет навчальних матеріалів, а також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проведено підготовку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співробітник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ів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(тренер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ів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пілотних філій, які будуть безпосередньо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задіяні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імплементації змін у всіх філіях АТ «НСТУ». </w:t>
            </w:r>
          </w:p>
          <w:p w:rsidR="006B4B64" w:rsidRPr="006B4B64" w:rsidRDefault="006B4B64" w:rsidP="006B4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hanging="1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4B64" w:rsidRPr="006B4B64" w:rsidRDefault="008D429B" w:rsidP="005F1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Проведен</w:t>
            </w:r>
            <w:r w:rsidR="005F11EA">
              <w:rPr>
                <w:rFonts w:ascii="Times New Roman" w:hAnsi="Times New Roman"/>
                <w:sz w:val="24"/>
                <w:szCs w:val="24"/>
              </w:rPr>
              <w:t>о</w:t>
            </w:r>
            <w:r w:rsidR="00E17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онлайн-тренінг</w:t>
            </w:r>
            <w:r w:rsidR="00E17AE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тренерами з філій UA: Харків, UA: Львів, UA: Карпати, UA: Рівне щодо моделі Критеріїв Суспільного мовлення та індикаторів їх вимірювання у системі управління контентом «Суспільне 2.0». Кількість учасників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: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12, залучені консультанти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: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  <w:p w:rsidR="006B4B64" w:rsidRDefault="008D429B" w:rsidP="008D429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онлайн-консультаці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proofErr w:type="spellEnd"/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головних редакторів філій UA: Харків, UA: Львів щодо ефективного процесу вимірювання Критеріїв Суспільного мовлення. Кількість учасників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: 12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, залучені консультанти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:</w:t>
            </w:r>
            <w:r w:rsidR="006B4B64"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</w:tr>
      <w:tr w:rsidR="006B4B64" w:rsidRPr="006B4B64" w:rsidTr="006109F5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Default="00CC5AC3" w:rsidP="00270E25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 Довіра аудиторії, її охоплення та двостороння взаємодія із нею зросли у філіях UA: Рівне, UA: Харків, UA: Львів, UA: Карпати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Pr="00B3590F" w:rsidRDefault="00B3590F" w:rsidP="00B3590F">
            <w:pPr>
              <w:pStyle w:val="a4"/>
              <w:numPr>
                <w:ilvl w:val="0"/>
                <w:numId w:val="15"/>
              </w:numPr>
              <w:tabs>
                <w:tab w:val="left" w:pos="148"/>
              </w:tabs>
              <w:ind w:left="35" w:firstLine="0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90F">
              <w:rPr>
                <w:rFonts w:ascii="Times New Roman" w:hAnsi="Times New Roman"/>
                <w:sz w:val="24"/>
                <w:szCs w:val="24"/>
              </w:rPr>
              <w:t xml:space="preserve">Запущено центральний сайт новин </w:t>
            </w:r>
            <w:hyperlink r:id="rId9">
              <w:r w:rsidR="006B4B64" w:rsidRPr="00B3590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http://suspilne.media/</w:t>
              </w:r>
            </w:hyperlink>
            <w:r w:rsidR="006B4B64" w:rsidRPr="00B359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2EEA" w:rsidRDefault="00372EEA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6518F" w:rsidRDefault="0066518F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6518F" w:rsidRDefault="0066518F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6518F" w:rsidRDefault="0066518F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6518F" w:rsidRDefault="0066518F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6518F" w:rsidRDefault="0066518F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6518F" w:rsidRDefault="0066518F" w:rsidP="006B4B64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B4B64" w:rsidRPr="006B4B64" w:rsidRDefault="006B4B64" w:rsidP="00B3590F">
            <w:pPr>
              <w:numPr>
                <w:ilvl w:val="0"/>
                <w:numId w:val="3"/>
              </w:numPr>
              <w:tabs>
                <w:tab w:val="left" w:pos="318"/>
              </w:tabs>
              <w:ind w:left="35" w:firstLine="0"/>
              <w:jc w:val="both"/>
              <w:rPr>
                <w:rFonts w:eastAsia="Antiqua" w:cs="Antiqua"/>
                <w:sz w:val="24"/>
                <w:szCs w:val="24"/>
              </w:rPr>
            </w:pPr>
            <w:r w:rsidRPr="006B4B64">
              <w:rPr>
                <w:rFonts w:ascii="Times New Roman" w:hAnsi="Times New Roman"/>
                <w:sz w:val="24"/>
                <w:szCs w:val="24"/>
              </w:rPr>
              <w:t xml:space="preserve">Проведено аналіз результатів дослідження медіа споживання у Харківській, Львівській, Івано-Франківській областях.  </w:t>
            </w:r>
          </w:p>
          <w:p w:rsidR="006B4B64" w:rsidRPr="006B4B64" w:rsidRDefault="006B4B64" w:rsidP="00B3590F">
            <w:pPr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2B" w:rsidRDefault="007C4D2B" w:rsidP="005C0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36D8" w:rsidRDefault="007E36D8" w:rsidP="005C07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B4B64" w:rsidRPr="006B4B64" w:rsidRDefault="006B4B64" w:rsidP="007E36D8">
            <w:pPr>
              <w:numPr>
                <w:ilvl w:val="0"/>
                <w:numId w:val="3"/>
              </w:numPr>
              <w:tabs>
                <w:tab w:val="left" w:pos="0"/>
              </w:tabs>
              <w:ind w:left="35" w:firstLine="266"/>
              <w:jc w:val="both"/>
              <w:rPr>
                <w:rFonts w:eastAsia="Antiqua" w:cs="Antiqua"/>
                <w:sz w:val="24"/>
                <w:szCs w:val="24"/>
              </w:rPr>
            </w:pPr>
            <w:r w:rsidRPr="006B4B64">
              <w:rPr>
                <w:rFonts w:ascii="Times New Roman" w:hAnsi="Times New Roman"/>
                <w:sz w:val="24"/>
                <w:szCs w:val="24"/>
              </w:rPr>
              <w:t xml:space="preserve">Оновлено робочу версію стратегії цифрових новин та розроблений план підвищення довіри аудиторії до </w:t>
            </w:r>
            <w:proofErr w:type="spellStart"/>
            <w:r w:rsidRPr="006B4B64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Pr="006B4B64">
              <w:rPr>
                <w:rFonts w:ascii="Times New Roman" w:hAnsi="Times New Roman"/>
                <w:sz w:val="24"/>
                <w:szCs w:val="24"/>
              </w:rPr>
              <w:t xml:space="preserve"> контенту. </w:t>
            </w:r>
          </w:p>
          <w:p w:rsidR="00E73775" w:rsidRPr="006B4B64" w:rsidRDefault="00E73775" w:rsidP="007E36D8">
            <w:pPr>
              <w:tabs>
                <w:tab w:val="left" w:pos="0"/>
              </w:tabs>
              <w:ind w:left="35" w:firstLine="266"/>
              <w:rPr>
                <w:rFonts w:ascii="Times New Roman" w:hAnsi="Times New Roman"/>
                <w:sz w:val="24"/>
                <w:szCs w:val="24"/>
              </w:rPr>
            </w:pPr>
          </w:p>
          <w:p w:rsidR="006B4B64" w:rsidRPr="006B4B64" w:rsidRDefault="006B4B64" w:rsidP="00BA6DEB">
            <w:pPr>
              <w:numPr>
                <w:ilvl w:val="0"/>
                <w:numId w:val="3"/>
              </w:numPr>
              <w:tabs>
                <w:tab w:val="left" w:pos="155"/>
              </w:tabs>
              <w:ind w:left="35" w:firstLine="266"/>
              <w:jc w:val="both"/>
              <w:rPr>
                <w:rFonts w:eastAsia="Antiqua" w:cs="Antiqua"/>
                <w:sz w:val="24"/>
                <w:szCs w:val="24"/>
              </w:rPr>
            </w:pPr>
            <w:r w:rsidRPr="006B4B64">
              <w:rPr>
                <w:rFonts w:ascii="Times New Roman" w:hAnsi="Times New Roman"/>
                <w:sz w:val="24"/>
                <w:szCs w:val="24"/>
              </w:rPr>
              <w:t xml:space="preserve">Розроблено план та робочі версії тематичних </w:t>
            </w:r>
            <w:proofErr w:type="spellStart"/>
            <w:r w:rsidRPr="006B4B64">
              <w:rPr>
                <w:rFonts w:ascii="Times New Roman" w:hAnsi="Times New Roman"/>
                <w:sz w:val="24"/>
                <w:szCs w:val="24"/>
              </w:rPr>
              <w:t>тренінгових</w:t>
            </w:r>
            <w:proofErr w:type="spellEnd"/>
            <w:r w:rsidRPr="006B4B64">
              <w:rPr>
                <w:rFonts w:ascii="Times New Roman" w:hAnsi="Times New Roman"/>
                <w:sz w:val="24"/>
                <w:szCs w:val="24"/>
              </w:rPr>
              <w:t xml:space="preserve"> матеріалів для поширення </w:t>
            </w:r>
            <w:proofErr w:type="spellStart"/>
            <w:r w:rsidRPr="006B4B6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B4B64">
              <w:rPr>
                <w:rFonts w:ascii="Times New Roman" w:hAnsi="Times New Roman"/>
                <w:sz w:val="24"/>
                <w:szCs w:val="24"/>
              </w:rPr>
              <w:t xml:space="preserve"> на інші філії.</w:t>
            </w:r>
          </w:p>
          <w:p w:rsidR="006B4B64" w:rsidRPr="006B4B64" w:rsidRDefault="006B4B64" w:rsidP="00BA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 w:firstLine="2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4B64" w:rsidRPr="006B4B64" w:rsidRDefault="006B4B64" w:rsidP="006B4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Pr="006B4B64" w:rsidRDefault="00DE438B" w:rsidP="006109F5">
            <w:pPr>
              <w:numPr>
                <w:ilvl w:val="0"/>
                <w:numId w:val="6"/>
              </w:numPr>
              <w:tabs>
                <w:tab w:val="left" w:pos="34"/>
                <w:tab w:val="left" w:pos="458"/>
              </w:tabs>
              <w:spacing w:before="100"/>
              <w:ind w:left="-108" w:right="-57" w:firstLine="259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Сайт запущено. Показники охоплення аудиторії за період 1.01-16.12.2020</w:t>
            </w:r>
            <w:r w:rsidR="000230B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4B64" w:rsidRPr="006B4B64" w:rsidRDefault="006B4B64" w:rsidP="004A79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spacing w:before="100"/>
              <w:ind w:left="151" w:right="-57" w:hanging="151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16 543 143 користувачів відвідали сайт, із них 1 143 765 з Харківської області, 722 682 – Рівненської, 799 260 – Львівської, 574 148 – Івано-</w:t>
            </w:r>
            <w:r w:rsidRPr="006B4B64">
              <w:rPr>
                <w:rFonts w:ascii="Times New Roman" w:hAnsi="Times New Roman"/>
                <w:sz w:val="24"/>
                <w:szCs w:val="24"/>
              </w:rPr>
              <w:t>Франківської</w:t>
            </w:r>
            <w:r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B4B64" w:rsidRPr="006B4B64" w:rsidRDefault="006B4B64" w:rsidP="004A79C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"/>
              </w:tabs>
              <w:ind w:left="151" w:right="-57" w:hanging="151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>здійснено 65 518 562 переглядів сторінок сайту, із них 2 971 232 з Харківської області, 4 201 381– Рівненської, 2 102 648 – Львівської, 1 954 040 – Івано-</w:t>
            </w:r>
            <w:r w:rsidRPr="006B4B64">
              <w:rPr>
                <w:rFonts w:ascii="Times New Roman" w:hAnsi="Times New Roman"/>
                <w:sz w:val="24"/>
                <w:szCs w:val="24"/>
              </w:rPr>
              <w:t>Франківської</w:t>
            </w:r>
            <w:r w:rsidRPr="006B4B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B4B64" w:rsidRPr="00E73775" w:rsidRDefault="00DE438B" w:rsidP="004A79C7">
            <w:pPr>
              <w:numPr>
                <w:ilvl w:val="0"/>
                <w:numId w:val="6"/>
              </w:numPr>
              <w:tabs>
                <w:tab w:val="left" w:pos="320"/>
              </w:tabs>
              <w:spacing w:before="100"/>
              <w:ind w:left="0" w:right="-57" w:firstLine="0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Департаментом Стратегічного маркетингу підготовлено звіт за результатами аналізу дослідження аудиторії, підготовлено та поширено серед співробітників АТ «НСТУ» рекомендації для покращення </w:t>
            </w:r>
            <w:proofErr w:type="spellStart"/>
            <w:r w:rsidR="006B4B64" w:rsidRPr="006B4B64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 контенту.  </w:t>
            </w:r>
          </w:p>
          <w:p w:rsidR="00E73775" w:rsidRPr="005B6A50" w:rsidRDefault="00E73775" w:rsidP="00E73775">
            <w:pPr>
              <w:tabs>
                <w:tab w:val="left" w:pos="320"/>
              </w:tabs>
              <w:spacing w:before="100"/>
              <w:ind w:righ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B4B64" w:rsidRPr="00BA6DEB" w:rsidRDefault="008112CE" w:rsidP="0066518F">
            <w:pPr>
              <w:numPr>
                <w:ilvl w:val="0"/>
                <w:numId w:val="6"/>
              </w:numPr>
              <w:tabs>
                <w:tab w:val="left" w:pos="320"/>
              </w:tabs>
              <w:spacing w:before="100"/>
              <w:ind w:left="0" w:right="-57" w:firstLine="0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Оновлено робочу версію стратегії цифрових новин, розроблено та розпочато імплементацію плану підвищення довіри аудиторії до </w:t>
            </w:r>
            <w:proofErr w:type="spellStart"/>
            <w:r w:rsidR="006B4B64" w:rsidRPr="006B4B64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 контенту.</w:t>
            </w:r>
          </w:p>
          <w:p w:rsidR="00BA6DEB" w:rsidRPr="006B4B64" w:rsidRDefault="00BA6DEB" w:rsidP="00BA6DEB">
            <w:pPr>
              <w:tabs>
                <w:tab w:val="left" w:pos="320"/>
              </w:tabs>
              <w:spacing w:before="100"/>
              <w:ind w:righ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B4B64" w:rsidRPr="006B4B64" w:rsidRDefault="008112CE" w:rsidP="006109F5">
            <w:pPr>
              <w:numPr>
                <w:ilvl w:val="0"/>
                <w:numId w:val="6"/>
              </w:numPr>
              <w:tabs>
                <w:tab w:val="left" w:pos="175"/>
              </w:tabs>
              <w:spacing w:before="100"/>
              <w:ind w:left="34" w:right="-57" w:hanging="34"/>
              <w:jc w:val="both"/>
              <w:rPr>
                <w:rFonts w:eastAsia="Antiqua" w:cs="Antiqu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B64" w:rsidRPr="006B4B64">
              <w:rPr>
                <w:rFonts w:ascii="Times New Roman" w:hAnsi="Times New Roman"/>
                <w:sz w:val="24"/>
                <w:szCs w:val="24"/>
              </w:rPr>
              <w:t xml:space="preserve">Розроблено пакет навчальних матеріалів, а також проведено підготовку співробітників (тренерів) пілотних філій, які будуть безпосередньо задіяні в імплементації змін у всіх філіях АТ «НСТУ» </w:t>
            </w:r>
          </w:p>
          <w:p w:rsidR="006B4B64" w:rsidRPr="006B4B64" w:rsidRDefault="006B4B64" w:rsidP="00BA6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B64" w:rsidRPr="00065FEF" w:rsidRDefault="00E455A0" w:rsidP="00E455A0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</w:t>
            </w:r>
            <w:r w:rsidR="006B4B64" w:rsidRPr="002F73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t>онлайн-тренінгів</w:t>
            </w:r>
            <w:proofErr w:type="spellEnd"/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філій UA: Харків, UA: Львів, UA: Карпати,  UA: Рівне щодо адаптації та оновлення регіональної стратегії цифрових новин та редакційних практик виготовлення контенту, що мають підвищити довіру аудиторії. Кількість учасників: 12, </w:t>
            </w:r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залуче</w:t>
            </w:r>
            <w:r w:rsidR="00474AB3">
              <w:rPr>
                <w:rFonts w:ascii="Times New Roman" w:hAnsi="Times New Roman"/>
                <w:color w:val="000000"/>
                <w:sz w:val="24"/>
                <w:szCs w:val="24"/>
              </w:rPr>
              <w:t>ні</w:t>
            </w:r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консультанти</w:t>
            </w:r>
            <w:r w:rsidR="006B4B64" w:rsidRPr="00065F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B4B64" w:rsidRPr="00065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6B4B64" w:rsidRPr="00E455A0" w:rsidRDefault="006B4B64" w:rsidP="006109F5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ind w:left="34" w:hanging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Проведено </w:t>
            </w:r>
            <w:r w:rsidRPr="002F7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EF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F07EA">
              <w:rPr>
                <w:rFonts w:ascii="Times New Roman" w:hAnsi="Times New Roman"/>
                <w:color w:val="000000"/>
                <w:sz w:val="24"/>
                <w:szCs w:val="24"/>
              </w:rPr>
              <w:t>онлайн-консультацій</w:t>
            </w:r>
            <w:proofErr w:type="spellEnd"/>
            <w:r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Департаментом цифрових платформ щодо рекомендацій та впровадження змін в регіональну стратегію цифрових новин. Кількість учасників</w:t>
            </w:r>
            <w:r w:rsidRPr="00E455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>2, залучені консультанти</w:t>
            </w:r>
            <w:r w:rsidRPr="00E455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6B4B64" w:rsidRPr="00E455A0" w:rsidRDefault="00E455A0" w:rsidP="002F7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B4B64"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B4B64"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>роведено</w:t>
            </w:r>
            <w:r w:rsidR="006B4B64" w:rsidRPr="002F73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B4B64" w:rsidRPr="002F73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4B64"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4B64"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>онлайн-тренінгів</w:t>
            </w:r>
            <w:proofErr w:type="spellEnd"/>
            <w:r w:rsidR="006B4B64"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підготовки до розгортання  про</w:t>
            </w:r>
            <w:r w:rsidR="002F73D0">
              <w:rPr>
                <w:rFonts w:ascii="Times New Roman" w:hAnsi="Times New Roman"/>
                <w:sz w:val="24"/>
                <w:szCs w:val="24"/>
              </w:rPr>
              <w:t>е</w:t>
            </w:r>
            <w:r w:rsidR="006B4B64" w:rsidRPr="00E45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кту та навчання тренерів. </w:t>
            </w:r>
          </w:p>
        </w:tc>
      </w:tr>
      <w:tr w:rsidR="006B4B64" w:rsidRPr="006B4B64" w:rsidTr="00FA0A38">
        <w:trPr>
          <w:trHeight w:val="7953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5" w:rsidRDefault="00CC5AC3" w:rsidP="00270E25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C5A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Розроблено та </w:t>
            </w:r>
            <w:proofErr w:type="spellStart"/>
            <w:r w:rsidRPr="00CC5AC3">
              <w:rPr>
                <w:rFonts w:ascii="Times New Roman" w:hAnsi="Times New Roman"/>
                <w:sz w:val="24"/>
                <w:szCs w:val="24"/>
              </w:rPr>
              <w:t>імплементовано</w:t>
            </w:r>
            <w:proofErr w:type="spellEnd"/>
            <w:r w:rsidRPr="00CC5AC3">
              <w:rPr>
                <w:rFonts w:ascii="Times New Roman" w:hAnsi="Times New Roman"/>
                <w:sz w:val="24"/>
                <w:szCs w:val="24"/>
              </w:rPr>
              <w:t xml:space="preserve"> ефективний редакційний виробничий процес у філіях UA: Рівне, UA: Харків, UA: Львів, UA: Карпати.</w:t>
            </w: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4B64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Зручні для користувача платформи для публікації новин розвинуті та використовуються співробітниками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НСТУ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 xml:space="preserve"> та аудиторією.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6C" w:rsidRPr="003178D6" w:rsidRDefault="00195D61" w:rsidP="00C85F6C">
            <w:pPr>
              <w:numPr>
                <w:ilvl w:val="0"/>
                <w:numId w:val="7"/>
              </w:numPr>
              <w:tabs>
                <w:tab w:val="left" w:pos="148"/>
              </w:tabs>
              <w:spacing w:before="100"/>
              <w:ind w:left="0" w:right="-57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C85F6C">
              <w:rPr>
                <w:rFonts w:ascii="Times New Roman" w:hAnsi="Times New Roman"/>
                <w:sz w:val="24"/>
                <w:szCs w:val="24"/>
              </w:rPr>
              <w:t>Впровадження нових редакційних робочих процесів у філіях UA: Рівне, UA: Харків, UA: Львів, UA: Карпати.</w:t>
            </w:r>
          </w:p>
          <w:p w:rsidR="003178D6" w:rsidRDefault="003178D6" w:rsidP="003178D6">
            <w:pPr>
              <w:tabs>
                <w:tab w:val="left" w:pos="148"/>
              </w:tabs>
              <w:spacing w:before="10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D61" w:rsidRPr="00195D61" w:rsidRDefault="00195D61" w:rsidP="00585968">
            <w:pPr>
              <w:numPr>
                <w:ilvl w:val="0"/>
                <w:numId w:val="3"/>
              </w:numPr>
              <w:tabs>
                <w:tab w:val="left" w:pos="148"/>
              </w:tabs>
              <w:ind w:left="0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Розроблений план та робочі версії тематичних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тренінгових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матеріалів для поширення про</w:t>
            </w:r>
            <w:r w:rsidR="00585968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кту на інші філії АТ «НСТУ».</w:t>
            </w:r>
          </w:p>
          <w:p w:rsidR="006109F5" w:rsidRDefault="006109F5" w:rsidP="00715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195D61" w:rsidRDefault="006109F5" w:rsidP="006109F5">
            <w:pPr>
              <w:numPr>
                <w:ilvl w:val="0"/>
                <w:numId w:val="3"/>
              </w:numPr>
              <w:tabs>
                <w:tab w:val="left" w:pos="148"/>
              </w:tabs>
              <w:ind w:left="0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Запуск центрального сайту новин </w:t>
            </w:r>
            <w:hyperlink r:id="rId10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http://suspilne.media/</w:t>
              </w:r>
            </w:hyperlink>
            <w:r w:rsidRPr="00195D61">
              <w:rPr>
                <w:rFonts w:ascii="Times New Roman" w:hAnsi="Times New Roman"/>
                <w:sz w:val="24"/>
                <w:szCs w:val="24"/>
              </w:rPr>
              <w:t xml:space="preserve"> разом із першою версією системи управління контентом «Суспільне 2.0».</w:t>
            </w:r>
          </w:p>
          <w:p w:rsidR="006109F5" w:rsidRPr="00195D61" w:rsidRDefault="006109F5" w:rsidP="006109F5">
            <w:pPr>
              <w:tabs>
                <w:tab w:val="left" w:pos="148"/>
              </w:tabs>
              <w:ind w:hanging="2"/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195D61" w:rsidRDefault="006109F5" w:rsidP="006109F5">
            <w:pPr>
              <w:numPr>
                <w:ilvl w:val="0"/>
                <w:numId w:val="3"/>
              </w:numPr>
              <w:tabs>
                <w:tab w:val="left" w:pos="148"/>
              </w:tabs>
              <w:ind w:left="0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Поетапне вдосконалення центрального сайту новин і розширення екосистеми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діджитал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новин </w:t>
            </w:r>
            <w:hyperlink r:id="rId11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http://suspilne.media/</w:t>
              </w:r>
            </w:hyperlink>
          </w:p>
          <w:p w:rsidR="006109F5" w:rsidRDefault="006109F5" w:rsidP="006109F5">
            <w:pPr>
              <w:tabs>
                <w:tab w:val="left" w:pos="148"/>
              </w:tabs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B64" w:rsidRPr="006109F5" w:rsidRDefault="006B4B64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61" w:rsidRPr="00216DEF" w:rsidRDefault="00195D61" w:rsidP="005D6F13">
            <w:pPr>
              <w:pStyle w:val="a4"/>
              <w:numPr>
                <w:ilvl w:val="0"/>
                <w:numId w:val="11"/>
              </w:numPr>
              <w:tabs>
                <w:tab w:val="left" w:pos="297"/>
              </w:tabs>
              <w:spacing w:before="100"/>
              <w:ind w:left="34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DEF">
              <w:rPr>
                <w:rFonts w:ascii="Times New Roman" w:hAnsi="Times New Roman"/>
                <w:sz w:val="24"/>
                <w:szCs w:val="24"/>
              </w:rPr>
              <w:t>Розроблено нові редакційні робочі процеси та триває їх поетапне впровадження у філіях UA: Рівне, UA: Харків, UA: Львів, UA: Карпати.</w:t>
            </w:r>
          </w:p>
          <w:p w:rsidR="00195D61" w:rsidRPr="00195D61" w:rsidRDefault="005D6F13" w:rsidP="006D291E">
            <w:pPr>
              <w:tabs>
                <w:tab w:val="left" w:pos="177"/>
                <w:tab w:val="left" w:pos="318"/>
              </w:tabs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роведено </w:t>
            </w:r>
            <w:r w:rsidR="00195D61" w:rsidRPr="005D6F1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="00195D61" w:rsidRPr="00195D61">
              <w:rPr>
                <w:rFonts w:ascii="Times New Roman" w:hAnsi="Times New Roman"/>
                <w:sz w:val="24"/>
                <w:szCs w:val="24"/>
              </w:rPr>
              <w:t>онлайн-консультацій</w:t>
            </w:r>
            <w:proofErr w:type="spellEnd"/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 з Департаментом цифрових платформ щодо ефективних редакційних виробничих процесів на прикладі найкращих практик Шведського радіо та </w:t>
            </w:r>
            <w:r w:rsidR="006D291E">
              <w:rPr>
                <w:rFonts w:ascii="Times New Roman" w:hAnsi="Times New Roman"/>
                <w:sz w:val="24"/>
                <w:szCs w:val="24"/>
              </w:rPr>
              <w:t>т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>елебачення. Кількість учасників: 3, залучені консультанти: 2.</w:t>
            </w:r>
          </w:p>
          <w:p w:rsidR="006109F5" w:rsidRDefault="003178D6" w:rsidP="00317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 Проведено</w:t>
            </w:r>
            <w:r w:rsidR="00195D61" w:rsidRPr="003178D6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5D61" w:rsidRPr="00195D61">
              <w:rPr>
                <w:rFonts w:ascii="Times New Roman" w:hAnsi="Times New Roman"/>
                <w:sz w:val="24"/>
                <w:szCs w:val="24"/>
              </w:rPr>
              <w:t>онлайн-тренінгів</w:t>
            </w:r>
            <w:proofErr w:type="spellEnd"/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 для  філій UA: Харків, UA: Львів, UA: Карпати,  UA: Рівне щодо редакційного планування, створення оригінальних новин та проведення тематичних марафонів (крос-платформного висвітлення обраної теми). Кількість учасників - 16, залучені консультанти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195D61" w:rsidRDefault="006109F5" w:rsidP="006109F5">
            <w:pPr>
              <w:numPr>
                <w:ilvl w:val="0"/>
                <w:numId w:val="4"/>
              </w:numPr>
              <w:tabs>
                <w:tab w:val="left" w:pos="154"/>
              </w:tabs>
              <w:ind w:left="0" w:right="-57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Запущено Центральний сайт новин та першу версію системи управління контентом. </w:t>
            </w:r>
          </w:p>
          <w:p w:rsidR="006109F5" w:rsidRDefault="006109F5" w:rsidP="006109F5">
            <w:pPr>
              <w:tabs>
                <w:tab w:val="left" w:pos="154"/>
              </w:tabs>
              <w:ind w:right="-57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Default="006109F5" w:rsidP="006109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9F5" w:rsidRPr="00195D61" w:rsidRDefault="006109F5" w:rsidP="006109F5">
            <w:pPr>
              <w:numPr>
                <w:ilvl w:val="0"/>
                <w:numId w:val="6"/>
              </w:numPr>
              <w:tabs>
                <w:tab w:val="left" w:pos="154"/>
              </w:tabs>
              <w:spacing w:before="100"/>
              <w:ind w:left="0" w:right="-57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Розроблено секції новин Спорту, Культури, а також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освітньо-розважальні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елементи (тести, кросворди,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рандомайзер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109F5" w:rsidRPr="00195D61" w:rsidRDefault="00DE5099" w:rsidP="006109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before="100"/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12">
              <w:r w:rsidR="006109F5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https://suspilne.media/sport</w:t>
              </w:r>
            </w:hyperlink>
            <w:r w:rsidR="006109F5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0A38" w:rsidRDefault="00DE5099" w:rsidP="00FA0A38">
            <w:pPr>
              <w:tabs>
                <w:tab w:val="left" w:pos="320"/>
              </w:tabs>
              <w:spacing w:before="100"/>
              <w:ind w:right="-57" w:hanging="2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6109F5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https://suspilne.media/culture</w:t>
              </w:r>
            </w:hyperlink>
            <w:r w:rsidR="00FA0A38" w:rsidRPr="00195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A38" w:rsidRPr="00195D61" w:rsidRDefault="00FA0A38" w:rsidP="00FA0A38">
            <w:pPr>
              <w:tabs>
                <w:tab w:val="left" w:pos="320"/>
              </w:tabs>
              <w:spacing w:before="100"/>
              <w:ind w:right="-57" w:hanging="2"/>
              <w:rPr>
                <w:rFonts w:ascii="Times New Roman" w:hAnsi="Times New Roman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>Приклади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4B64" w:rsidRPr="006109F5" w:rsidRDefault="006B4B64" w:rsidP="006109F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ind w:left="0" w:right="-57" w:hanging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B64" w:rsidRPr="006B4B64" w:rsidTr="00FA0A38">
        <w:trPr>
          <w:trHeight w:val="1694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Default="009044C8" w:rsidP="006109F5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6109F5" w:rsidRPr="006109F5" w:rsidRDefault="006109F5" w:rsidP="006109F5">
            <w:pPr>
              <w:tabs>
                <w:tab w:val="left" w:pos="148"/>
              </w:tabs>
              <w:ind w:left="-57"/>
              <w:jc w:val="both"/>
              <w:rPr>
                <w:rFonts w:eastAsia="Antiqua" w:cs="Antiqua"/>
                <w:sz w:val="24"/>
                <w:szCs w:val="24"/>
              </w:rPr>
            </w:pPr>
          </w:p>
          <w:p w:rsidR="00195D61" w:rsidRPr="00195D61" w:rsidRDefault="00195D61" w:rsidP="005C3395">
            <w:pPr>
              <w:numPr>
                <w:ilvl w:val="0"/>
                <w:numId w:val="3"/>
              </w:numPr>
              <w:tabs>
                <w:tab w:val="left" w:pos="148"/>
              </w:tabs>
              <w:ind w:left="0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Розробка інших модулів системи управління контентом «Суспільне 2.0» (управління медіа активами, планування, виробництво, трансляції, інше) та інтеграція системи з поточною виробничою системою центрального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ньюзруму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АТ «НСТУ». </w:t>
            </w:r>
          </w:p>
          <w:p w:rsidR="006109F5" w:rsidRDefault="006109F5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5D61" w:rsidRPr="00195D61" w:rsidRDefault="00195D61" w:rsidP="008D4F20">
            <w:pPr>
              <w:numPr>
                <w:ilvl w:val="0"/>
                <w:numId w:val="3"/>
              </w:numPr>
              <w:tabs>
                <w:tab w:val="left" w:pos="148"/>
              </w:tabs>
              <w:ind w:left="0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Закупівля обладнання та інсталяції кластеру серверів у центральному офісі АТ «НСТУ». Підготовка міграції екосистеми </w:t>
            </w:r>
            <w:hyperlink r:id="rId14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http://suspilne.media</w:t>
              </w:r>
            </w:hyperlink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на кластер.</w:t>
            </w:r>
          </w:p>
          <w:p w:rsidR="00195D61" w:rsidRPr="00195D61" w:rsidRDefault="00195D61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8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B4B64" w:rsidRPr="006B4B64" w:rsidRDefault="00195D61" w:rsidP="00B76B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>Закупівля і передача</w:t>
            </w:r>
            <w:r w:rsidR="00B76B43">
              <w:rPr>
                <w:rFonts w:ascii="Times New Roman" w:hAnsi="Times New Roman"/>
                <w:sz w:val="24"/>
                <w:szCs w:val="24"/>
              </w:rPr>
              <w:t xml:space="preserve"> обладнання пілотним філіям прое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кту (відеокамери, ноутбуки, монтажні станції, комплекти мобільної зйомки, інше).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61" w:rsidRPr="00195D61" w:rsidRDefault="00195D61" w:rsidP="00F708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spacing w:before="100"/>
              <w:ind w:left="0" w:right="-57" w:hanging="2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Кросворд  </w:t>
            </w:r>
            <w:hyperlink r:id="rId15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https://suspilne.media/66666-ak-dobre-ti-znaes-ukrainsku-kulturu-krosvord/</w:t>
              </w:r>
            </w:hyperlink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5D61" w:rsidRPr="00195D61" w:rsidRDefault="00195D61" w:rsidP="00F708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ind w:left="0" w:right="-57" w:hanging="2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</w:t>
            </w:r>
            <w:hyperlink r:id="rId16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https://suspilne.media/71482-ci-zmozut-politiki-manipuluvati-vasou-dumkou-pid-cas-miscevih-viboriv-test/</w:t>
              </w:r>
            </w:hyperlink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5D61" w:rsidRPr="00195D61" w:rsidRDefault="00195D61" w:rsidP="00F7081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0"/>
              </w:tabs>
              <w:ind w:left="0" w:right="-57" w:hanging="2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proofErr w:type="spellStart"/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>Рандомайзер</w:t>
            </w:r>
            <w:proofErr w:type="spellEnd"/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https://suspilne.media/71591-diznajtes-hto-vi-z-najpopularnisih-prezidentiv-ssa-randomajzer/</w:t>
              </w:r>
            </w:hyperlink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5D61" w:rsidRPr="00195D61" w:rsidRDefault="00195D61" w:rsidP="00195D61">
            <w:pPr>
              <w:tabs>
                <w:tab w:val="left" w:pos="320"/>
              </w:tabs>
              <w:ind w:right="-57" w:hanging="2"/>
              <w:rPr>
                <w:rFonts w:ascii="Times New Roman" w:hAnsi="Times New Roman"/>
                <w:sz w:val="24"/>
                <w:szCs w:val="24"/>
              </w:rPr>
            </w:pPr>
          </w:p>
          <w:p w:rsidR="00195D61" w:rsidRPr="00195D61" w:rsidRDefault="00195D61" w:rsidP="00195D61">
            <w:pPr>
              <w:numPr>
                <w:ilvl w:val="0"/>
                <w:numId w:val="4"/>
              </w:numPr>
              <w:tabs>
                <w:tab w:val="left" w:pos="154"/>
              </w:tabs>
              <w:ind w:left="0" w:right="-57" w:hanging="2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Триває розробка мобільних новинних додатків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Suspilne.Media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iOS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Android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(запланований</w:t>
            </w:r>
            <w:r w:rsidR="00B04A45">
              <w:rPr>
                <w:rFonts w:ascii="Times New Roman" w:hAnsi="Times New Roman"/>
                <w:sz w:val="24"/>
                <w:szCs w:val="24"/>
              </w:rPr>
              <w:t xml:space="preserve"> період випуску – січень 2021 року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</w:p>
          <w:p w:rsidR="00195D61" w:rsidRPr="00195D61" w:rsidRDefault="00195D61" w:rsidP="00195D61">
            <w:pPr>
              <w:tabs>
                <w:tab w:val="left" w:pos="154"/>
              </w:tabs>
              <w:ind w:right="-57" w:hanging="2"/>
              <w:rPr>
                <w:rFonts w:ascii="Times New Roman" w:hAnsi="Times New Roman"/>
                <w:sz w:val="24"/>
                <w:szCs w:val="24"/>
              </w:rPr>
            </w:pPr>
          </w:p>
          <w:p w:rsidR="00195D61" w:rsidRPr="00195D61" w:rsidRDefault="00195D61" w:rsidP="005C3395">
            <w:pPr>
              <w:numPr>
                <w:ilvl w:val="0"/>
                <w:numId w:val="4"/>
              </w:numPr>
              <w:tabs>
                <w:tab w:val="left" w:pos="154"/>
              </w:tabs>
              <w:ind w:left="0" w:right="-57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>Завершено розробку першої версії модулів редакційного планування та управління редакційними ресурсами у системі «Суспільне 2.0». Розробка модулів управління медіа активами, підготовки випусків новин («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рандаун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стрімінгу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відкладені на 2021 рік у зв’язку з подовженими термінами розробки модулів редакційного планування та управління редакційними ресурсами.   </w:t>
            </w:r>
          </w:p>
          <w:p w:rsidR="006109F5" w:rsidRPr="00195D61" w:rsidRDefault="006109F5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5D61" w:rsidRPr="00195D61" w:rsidRDefault="00195D61" w:rsidP="00195D61">
            <w:pPr>
              <w:numPr>
                <w:ilvl w:val="0"/>
                <w:numId w:val="4"/>
              </w:numPr>
              <w:tabs>
                <w:tab w:val="left" w:pos="154"/>
              </w:tabs>
              <w:ind w:left="0" w:right="-57" w:hanging="2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Проведено інсталяцію кластеру серверів. Триває міграція екосистеми </w:t>
            </w:r>
            <w:hyperlink r:id="rId18">
              <w:r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http://suspilne.media</w:t>
              </w:r>
            </w:hyperlink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на кластер.</w:t>
            </w:r>
          </w:p>
          <w:p w:rsidR="00195D61" w:rsidRDefault="00195D61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B02" w:rsidRDefault="00497B02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B02" w:rsidRDefault="00497B02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4F20" w:rsidRPr="00195D61" w:rsidRDefault="008D4F20" w:rsidP="00195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"/>
              </w:tabs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5D61" w:rsidRPr="00195D61" w:rsidRDefault="00195D61" w:rsidP="001D4B20">
            <w:pPr>
              <w:numPr>
                <w:ilvl w:val="0"/>
                <w:numId w:val="4"/>
              </w:numPr>
              <w:tabs>
                <w:tab w:val="left" w:pos="154"/>
              </w:tabs>
              <w:ind w:left="0" w:right="-57" w:hanging="2"/>
              <w:jc w:val="both"/>
              <w:rPr>
                <w:rFonts w:eastAsia="Antiqua" w:cs="Antiqua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>Здійснено передачу обладнання пілотним філіям про</w:t>
            </w:r>
            <w:r w:rsidR="00D039E4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 xml:space="preserve">кту.  </w:t>
            </w:r>
          </w:p>
          <w:p w:rsidR="00195D61" w:rsidRPr="00195D61" w:rsidRDefault="00195D61" w:rsidP="001D4B20">
            <w:pPr>
              <w:tabs>
                <w:tab w:val="left" w:pos="320"/>
              </w:tabs>
              <w:ind w:right="-57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D61" w:rsidRPr="00195D61" w:rsidRDefault="00195D61" w:rsidP="001D4B20">
            <w:pPr>
              <w:tabs>
                <w:tab w:val="left" w:pos="320"/>
              </w:tabs>
              <w:ind w:right="-57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Довідково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>: повідомлення про отримання техніки центральною дирекцією та пілотними філіями, та запуск сайту новин:</w:t>
            </w:r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19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https://corp.suspilne.media/newsdetails/1927</w:t>
              </w:r>
            </w:hyperlink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20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https://corp.suspilne.media/newsdetails/1935</w:t>
              </w:r>
            </w:hyperlink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21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https://corp.suspilne.media/newsdetails/1941</w:t>
              </w:r>
            </w:hyperlink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22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https://corp.suspilne.media/newsdetails/2012</w:t>
              </w:r>
            </w:hyperlink>
          </w:p>
          <w:p w:rsidR="00195D61" w:rsidRPr="00195D61" w:rsidRDefault="00195D61" w:rsidP="00195D61">
            <w:pPr>
              <w:tabs>
                <w:tab w:val="left" w:pos="302"/>
              </w:tabs>
              <w:spacing w:before="100"/>
              <w:ind w:right="-57" w:hanging="2"/>
              <w:rPr>
                <w:rFonts w:ascii="Times New Roman" w:hAnsi="Times New Roman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Інші повідомлення про результати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spacing w:before="100"/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23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https://corp.suspilne.media/newsdetails/3231</w:t>
              </w:r>
            </w:hyperlink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24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https://corp.suspilne.media/newsdetails/3211</w:t>
              </w:r>
            </w:hyperlink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95D61" w:rsidRPr="00195D61" w:rsidRDefault="00DE5099" w:rsidP="00195D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</w:tabs>
              <w:ind w:left="0" w:right="-57" w:hanging="3"/>
              <w:rPr>
                <w:rFonts w:eastAsia="Antiqua" w:cs="Antiqua"/>
                <w:color w:val="000000"/>
                <w:sz w:val="24"/>
                <w:szCs w:val="24"/>
              </w:rPr>
            </w:pPr>
            <w:hyperlink r:id="rId25">
              <w:r w:rsidR="00195D61" w:rsidRPr="00195D6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https://corp.suspilne.media/newsdetails/2847</w:t>
              </w:r>
            </w:hyperlink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7540" w:rsidRPr="00B57540" w:rsidRDefault="00DE5099" w:rsidP="00FA0A38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195D61" w:rsidRPr="00195D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https://corp.suspilne.media/newsdetails/2746</w:t>
              </w:r>
            </w:hyperlink>
          </w:p>
        </w:tc>
      </w:tr>
      <w:tr w:rsidR="00CC5AC3" w:rsidRPr="006B4B64" w:rsidTr="006109F5">
        <w:trPr>
          <w:trHeight w:val="13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3" w:rsidRDefault="00195D61" w:rsidP="00270E25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Зміцнення управлінської та журналістської спроможності у філіях UA: Рівне, UA: Харків, UA: Львів, UA: Карпати.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40" w:rsidRPr="00C20FCF" w:rsidRDefault="00195D61" w:rsidP="002A68B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>Проведено заходи та</w:t>
            </w:r>
            <w:r w:rsidR="001D4B20"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здійснено </w:t>
            </w:r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>менторство</w:t>
            </w:r>
            <w:proofErr w:type="spellEnd"/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щодо </w:t>
            </w:r>
            <w:r w:rsidRPr="00C20FCF">
              <w:rPr>
                <w:rFonts w:ascii="Times New Roman" w:hAnsi="Times New Roman"/>
                <w:sz w:val="24"/>
                <w:szCs w:val="24"/>
              </w:rPr>
              <w:t xml:space="preserve">зміцнення </w:t>
            </w:r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управлінської </w:t>
            </w:r>
            <w:r w:rsidRPr="00C20FC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журналістської спроможності </w:t>
            </w:r>
            <w:r w:rsidRPr="00C20FCF">
              <w:rPr>
                <w:rFonts w:ascii="Times New Roman" w:hAnsi="Times New Roman"/>
                <w:sz w:val="24"/>
                <w:szCs w:val="24"/>
              </w:rPr>
              <w:t>у філіях</w:t>
            </w:r>
            <w:r w:rsidRPr="00C20F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UA: Рівне, UA: Харків, UA: Львів, UA: Карпати. </w:t>
            </w:r>
          </w:p>
          <w:p w:rsidR="00CC5AC3" w:rsidRPr="006B4B64" w:rsidRDefault="00195D61" w:rsidP="006109F5">
            <w:pPr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 xml:space="preserve">Розроблено план та робочі версії тематичних </w:t>
            </w:r>
            <w:proofErr w:type="spellStart"/>
            <w:r w:rsidRPr="00195D61">
              <w:rPr>
                <w:rFonts w:ascii="Times New Roman" w:hAnsi="Times New Roman"/>
                <w:sz w:val="24"/>
                <w:szCs w:val="24"/>
              </w:rPr>
              <w:t>тренінгових</w:t>
            </w:r>
            <w:proofErr w:type="spellEnd"/>
            <w:r w:rsidRPr="00195D61">
              <w:rPr>
                <w:rFonts w:ascii="Times New Roman" w:hAnsi="Times New Roman"/>
                <w:sz w:val="24"/>
                <w:szCs w:val="24"/>
              </w:rPr>
              <w:t xml:space="preserve"> матеріалів для поширення про</w:t>
            </w:r>
            <w:r w:rsidR="00C20FC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кту на інші філії АТ «НСТУ».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C3" w:rsidRPr="006B4B64" w:rsidRDefault="00195D61" w:rsidP="002831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Проведено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онлайн-тренінг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філій UA: Харків, UA: Львів, UA: Карпати, UA: Рівне щодо зміцнення управлінської та журналістської спроможності.  Кількість учасників: 16, залучені консультанти: 4.</w:t>
            </w:r>
          </w:p>
        </w:tc>
      </w:tr>
      <w:tr w:rsidR="006B4B64" w:rsidRPr="0023314E" w:rsidTr="002331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4" w:rsidRDefault="006B4B64" w:rsidP="001D050D">
            <w:pPr>
              <w:spacing w:line="252" w:lineRule="auto"/>
              <w:ind w:left="7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Узагальнена оцінка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бенефіціаром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1D050D">
              <w:rPr>
                <w:rFonts w:ascii="Times New Roman" w:hAnsi="Times New Roman"/>
                <w:sz w:val="24"/>
                <w:szCs w:val="24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</w:rPr>
              <w:t>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(програми)</w:t>
            </w:r>
          </w:p>
        </w:tc>
      </w:tr>
      <w:tr w:rsidR="006B4B64" w:rsidRPr="0023314E" w:rsidTr="002331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64" w:rsidRDefault="002061DF" w:rsidP="001D050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  <w:r w:rsidR="00F9067A">
              <w:rPr>
                <w:rFonts w:ascii="Times New Roman" w:hAnsi="Times New Roman"/>
                <w:sz w:val="24"/>
                <w:szCs w:val="24"/>
              </w:rPr>
              <w:t xml:space="preserve">передбачені </w:t>
            </w:r>
            <w:proofErr w:type="spellStart"/>
            <w:r w:rsidR="00F9067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D050D">
              <w:rPr>
                <w:rFonts w:ascii="Times New Roman" w:hAnsi="Times New Roman"/>
                <w:sz w:val="24"/>
                <w:szCs w:val="24"/>
              </w:rPr>
              <w:t>є</w:t>
            </w:r>
            <w:r w:rsidR="00F9067A">
              <w:rPr>
                <w:rFonts w:ascii="Times New Roman" w:hAnsi="Times New Roman"/>
                <w:sz w:val="24"/>
                <w:szCs w:val="24"/>
              </w:rPr>
              <w:t>ктом</w:t>
            </w:r>
            <w:proofErr w:type="spellEnd"/>
            <w:r w:rsidR="00F9067A">
              <w:rPr>
                <w:rFonts w:ascii="Times New Roman" w:hAnsi="Times New Roman"/>
                <w:sz w:val="24"/>
                <w:szCs w:val="24"/>
              </w:rPr>
              <w:t xml:space="preserve"> у звітному періоді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067A">
              <w:rPr>
                <w:rFonts w:ascii="Times New Roman" w:hAnsi="Times New Roman"/>
                <w:sz w:val="24"/>
                <w:szCs w:val="24"/>
              </w:rPr>
              <w:t xml:space="preserve">  виконано</w:t>
            </w:r>
            <w:r w:rsidR="00F9067A" w:rsidRPr="00AA6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4B64" w:rsidRPr="0023314E" w:rsidTr="0023314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64" w:rsidRDefault="006B4B6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Проблемні питання та/або пропозиції</w:t>
            </w:r>
          </w:p>
        </w:tc>
      </w:tr>
      <w:tr w:rsidR="006B4B64" w:rsidRPr="0023314E" w:rsidTr="00FA0A38">
        <w:trPr>
          <w:trHeight w:val="25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61" w:rsidRPr="00195D61" w:rsidRDefault="00FB1B58" w:rsidP="00FB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Пандемія 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>С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ovid-19 та карантинні заходи, що впроваджені урядами України та Швеції 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>її под</w:t>
            </w:r>
            <w:r w:rsidR="00195D61" w:rsidRPr="00195D61">
              <w:rPr>
                <w:rFonts w:ascii="Times New Roman" w:hAnsi="Times New Roman"/>
                <w:sz w:val="24"/>
                <w:szCs w:val="24"/>
              </w:rPr>
              <w:t>олання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>, зумовили певне сповільнення темпу реалізації про</w:t>
            </w:r>
            <w:r w:rsidR="00F9067A">
              <w:rPr>
                <w:rFonts w:ascii="Times New Roman" w:hAnsi="Times New Roman"/>
                <w:sz w:val="24"/>
                <w:szCs w:val="24"/>
              </w:rPr>
              <w:t>е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кту. </w:t>
            </w:r>
          </w:p>
          <w:p w:rsidR="00195D61" w:rsidRPr="00195D61" w:rsidRDefault="00195D61" w:rsidP="00FB1B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Упродовж березня-грудня 2020 були </w:t>
            </w:r>
            <w:r w:rsidRPr="00195D61">
              <w:rPr>
                <w:rFonts w:ascii="Times New Roman" w:hAnsi="Times New Roman"/>
                <w:sz w:val="24"/>
                <w:szCs w:val="24"/>
              </w:rPr>
              <w:t>скасовані:</w:t>
            </w:r>
          </w:p>
          <w:p w:rsidR="00195D61" w:rsidRPr="00195D61" w:rsidRDefault="00195D61" w:rsidP="00FB1B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>сі заплановані навчальні та робочі візити до швецьких суспільних мовників SVT (Шведське Суспільне Телебачення) та SR (Шведське Суспільне Радіо).</w:t>
            </w:r>
          </w:p>
          <w:p w:rsidR="00195D61" w:rsidRPr="00195D61" w:rsidRDefault="00195D61" w:rsidP="00FB1B5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eastAsia="Antiqua" w:cs="Antiqua"/>
                <w:color w:val="000000"/>
                <w:sz w:val="24"/>
                <w:szCs w:val="24"/>
              </w:rPr>
            </w:pPr>
            <w:r w:rsidRPr="00195D61">
              <w:rPr>
                <w:rFonts w:ascii="Times New Roman" w:hAnsi="Times New Roman"/>
                <w:sz w:val="24"/>
                <w:szCs w:val="24"/>
              </w:rPr>
              <w:t>у</w:t>
            </w:r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>сі заплановані навчальні та робочі візити шведських експертних груп до АТ «НСТУ» (Київ та пілотні регіональні філії про</w:t>
            </w:r>
            <w:r w:rsidR="00F9067A">
              <w:rPr>
                <w:rFonts w:ascii="Times New Roman" w:hAnsi="Times New Roman"/>
                <w:sz w:val="24"/>
                <w:szCs w:val="24"/>
              </w:rPr>
              <w:t>е</w:t>
            </w:r>
            <w:r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кту (Рівне, Івано-Франківськ, Харків, Львів). </w:t>
            </w:r>
          </w:p>
          <w:p w:rsidR="006B4B64" w:rsidRDefault="00FB1B58" w:rsidP="00FA0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Закупівлі і постачання обладнання здійснювалося із вимушеними затримками. Постачання окремих одиниць техніки попередньо очікується у першому кварталі 2021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року </w:t>
            </w:r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(комплекти для мобільної зйомки на базі </w:t>
            </w:r>
            <w:proofErr w:type="spellStart"/>
            <w:r w:rsidR="00195D61" w:rsidRPr="00195D61">
              <w:rPr>
                <w:rFonts w:ascii="Times New Roman" w:hAnsi="Times New Roman"/>
                <w:sz w:val="24"/>
                <w:szCs w:val="24"/>
              </w:rPr>
              <w:t>смартфону</w:t>
            </w:r>
            <w:proofErr w:type="spellEnd"/>
            <w:r w:rsidR="00195D61" w:rsidRPr="00195D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 </w:t>
            </w:r>
          </w:p>
        </w:tc>
      </w:tr>
    </w:tbl>
    <w:p w:rsidR="006109F5" w:rsidRDefault="006109F5" w:rsidP="0023314E">
      <w:pPr>
        <w:rPr>
          <w:rFonts w:ascii="Times New Roman" w:hAnsi="Times New Roman"/>
          <w:sz w:val="24"/>
          <w:szCs w:val="24"/>
        </w:rPr>
      </w:pPr>
    </w:p>
    <w:p w:rsidR="00FA0A38" w:rsidRDefault="00FA0A38" w:rsidP="0023314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3646"/>
        <w:gridCol w:w="5612"/>
      </w:tblGrid>
      <w:tr w:rsidR="0023314E" w:rsidTr="0023314E">
        <w:trPr>
          <w:trHeight w:val="20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314E" w:rsidRPr="00715125" w:rsidRDefault="0023314E">
            <w:pPr>
              <w:spacing w:before="12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5125">
              <w:rPr>
                <w:rFonts w:ascii="Times New Roman" w:hAnsi="Times New Roman"/>
                <w:b/>
                <w:sz w:val="24"/>
                <w:szCs w:val="24"/>
              </w:rPr>
              <w:t>Координатор проекту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314E" w:rsidRDefault="0023314E" w:rsidP="006109F5">
            <w:pPr>
              <w:spacing w:before="12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5" w:type="pct"/>
            <w:tcBorders>
              <w:top w:val="nil"/>
              <w:left w:val="nil"/>
              <w:bottom w:val="nil"/>
              <w:right w:val="nil"/>
            </w:tcBorders>
          </w:tcPr>
          <w:p w:rsidR="0023314E" w:rsidRDefault="00715125" w:rsidP="006109F5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125">
              <w:rPr>
                <w:rFonts w:ascii="Times New Roman" w:hAnsi="Times New Roman"/>
                <w:b/>
                <w:sz w:val="24"/>
                <w:szCs w:val="24"/>
              </w:rPr>
              <w:t>Олександр ОБОДОВИЧ</w:t>
            </w:r>
          </w:p>
          <w:p w:rsidR="00FA0A38" w:rsidRDefault="00FA0A38" w:rsidP="006109F5">
            <w:pPr>
              <w:spacing w:before="12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0A38" w:rsidRDefault="00FA0A38" w:rsidP="006109F5">
            <w:pPr>
              <w:spacing w:before="120" w:line="252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3314E" w:rsidRDefault="0023314E" w:rsidP="0023314E">
      <w:r>
        <w:rPr>
          <w:rStyle w:val="st46"/>
          <w:rFonts w:ascii="Times New Roman" w:hAnsi="Times New Roman"/>
          <w:sz w:val="24"/>
          <w:szCs w:val="24"/>
        </w:rPr>
        <w:t xml:space="preserve">{Порядок доповнено додатком 7 згідно з Постановою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623 від 04.07.2012</w:t>
      </w:r>
      <w:r>
        <w:rPr>
          <w:rStyle w:val="st42"/>
          <w:rFonts w:ascii="Times New Roman" w:hAnsi="Times New Roman"/>
          <w:sz w:val="24"/>
          <w:szCs w:val="24"/>
        </w:rPr>
        <w:t>;</w:t>
      </w:r>
      <w:r>
        <w:rPr>
          <w:rStyle w:val="st121"/>
          <w:rFonts w:ascii="Times New Roman" w:hAnsi="Times New Roman"/>
          <w:sz w:val="24"/>
          <w:szCs w:val="24"/>
        </w:rPr>
        <w:t xml:space="preserve"> в редакції Постанов КМ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745 від 14.08.2019</w:t>
      </w:r>
      <w:r>
        <w:rPr>
          <w:rStyle w:val="st121"/>
          <w:rFonts w:ascii="Times New Roman" w:hAnsi="Times New Roman"/>
          <w:sz w:val="24"/>
          <w:szCs w:val="24"/>
        </w:rPr>
        <w:t xml:space="preserve">, </w:t>
      </w:r>
      <w:r>
        <w:rPr>
          <w:rStyle w:val="st131"/>
          <w:rFonts w:ascii="Times New Roman" w:hAnsi="Times New Roman"/>
          <w:color w:val="000000"/>
          <w:sz w:val="24"/>
          <w:szCs w:val="24"/>
        </w:rPr>
        <w:t>№ 942</w:t>
      </w:r>
    </w:p>
    <w:sectPr w:rsidR="0023314E" w:rsidSect="006109F5">
      <w:footerReference w:type="default" r:id="rId27"/>
      <w:pgSz w:w="15840" w:h="12240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99" w:rsidRDefault="00DE5099" w:rsidP="00211253">
      <w:r>
        <w:separator/>
      </w:r>
    </w:p>
  </w:endnote>
  <w:endnote w:type="continuationSeparator" w:id="0">
    <w:p w:rsidR="00DE5099" w:rsidRDefault="00DE5099" w:rsidP="0021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349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253" w:rsidRDefault="002112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253" w:rsidRDefault="002112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99" w:rsidRDefault="00DE5099" w:rsidP="00211253">
      <w:r>
        <w:separator/>
      </w:r>
    </w:p>
  </w:footnote>
  <w:footnote w:type="continuationSeparator" w:id="0">
    <w:p w:rsidR="00DE5099" w:rsidRDefault="00DE5099" w:rsidP="0021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DE3"/>
    <w:multiLevelType w:val="hybridMultilevel"/>
    <w:tmpl w:val="3E06C0BA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68A04DA"/>
    <w:multiLevelType w:val="hybridMultilevel"/>
    <w:tmpl w:val="EA3A6592"/>
    <w:lvl w:ilvl="0" w:tplc="12909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F556A"/>
    <w:multiLevelType w:val="hybridMultilevel"/>
    <w:tmpl w:val="737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023DE"/>
    <w:multiLevelType w:val="multilevel"/>
    <w:tmpl w:val="7F6E04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A6B48"/>
    <w:multiLevelType w:val="multilevel"/>
    <w:tmpl w:val="12605DEC"/>
    <w:lvl w:ilvl="0">
      <w:start w:val="1"/>
      <w:numFmt w:val="bullet"/>
      <w:lvlText w:val="●"/>
      <w:lvlJc w:val="left"/>
      <w:pPr>
        <w:ind w:left="3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97231E"/>
    <w:multiLevelType w:val="multilevel"/>
    <w:tmpl w:val="C3F8847A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D44C16"/>
    <w:multiLevelType w:val="hybridMultilevel"/>
    <w:tmpl w:val="6D32B252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7">
    <w:nsid w:val="3B1B48B6"/>
    <w:multiLevelType w:val="hybridMultilevel"/>
    <w:tmpl w:val="EF50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B534E"/>
    <w:multiLevelType w:val="multilevel"/>
    <w:tmpl w:val="2E0CDFB4"/>
    <w:lvl w:ilvl="0">
      <w:start w:val="3"/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50033A"/>
    <w:multiLevelType w:val="multilevel"/>
    <w:tmpl w:val="CC26747E"/>
    <w:lvl w:ilvl="0">
      <w:start w:val="1"/>
      <w:numFmt w:val="bullet"/>
      <w:lvlText w:val="●"/>
      <w:lvlJc w:val="left"/>
      <w:pPr>
        <w:ind w:left="3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3401771"/>
    <w:multiLevelType w:val="multilevel"/>
    <w:tmpl w:val="F8D81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702CC5"/>
    <w:multiLevelType w:val="multilevel"/>
    <w:tmpl w:val="55F04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55B50B3"/>
    <w:multiLevelType w:val="hybridMultilevel"/>
    <w:tmpl w:val="418C0B10"/>
    <w:lvl w:ilvl="0" w:tplc="CEFA093A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762031A"/>
    <w:multiLevelType w:val="multilevel"/>
    <w:tmpl w:val="5F604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10C5E1D"/>
    <w:multiLevelType w:val="hybridMultilevel"/>
    <w:tmpl w:val="AC9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91660"/>
    <w:multiLevelType w:val="hybridMultilevel"/>
    <w:tmpl w:val="439646CC"/>
    <w:lvl w:ilvl="0" w:tplc="05EED2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E0"/>
    <w:rsid w:val="0000048C"/>
    <w:rsid w:val="000043C4"/>
    <w:rsid w:val="000230BF"/>
    <w:rsid w:val="00065FEF"/>
    <w:rsid w:val="00072959"/>
    <w:rsid w:val="000773FC"/>
    <w:rsid w:val="000A4E6B"/>
    <w:rsid w:val="001022E4"/>
    <w:rsid w:val="00195D61"/>
    <w:rsid w:val="001B17E5"/>
    <w:rsid w:val="001D050D"/>
    <w:rsid w:val="001D4B20"/>
    <w:rsid w:val="002005F2"/>
    <w:rsid w:val="002061DF"/>
    <w:rsid w:val="00211253"/>
    <w:rsid w:val="00216DEF"/>
    <w:rsid w:val="0023314E"/>
    <w:rsid w:val="00270E25"/>
    <w:rsid w:val="002831A7"/>
    <w:rsid w:val="002A68B6"/>
    <w:rsid w:val="002F73D0"/>
    <w:rsid w:val="003178D6"/>
    <w:rsid w:val="00352766"/>
    <w:rsid w:val="003729A1"/>
    <w:rsid w:val="00372EEA"/>
    <w:rsid w:val="003A71B1"/>
    <w:rsid w:val="003B4465"/>
    <w:rsid w:val="003F1DE1"/>
    <w:rsid w:val="00431DD1"/>
    <w:rsid w:val="004356A3"/>
    <w:rsid w:val="004442F6"/>
    <w:rsid w:val="00474AB3"/>
    <w:rsid w:val="004952B1"/>
    <w:rsid w:val="00497B02"/>
    <w:rsid w:val="004A79C7"/>
    <w:rsid w:val="0050721F"/>
    <w:rsid w:val="005704BB"/>
    <w:rsid w:val="00585968"/>
    <w:rsid w:val="005B6A50"/>
    <w:rsid w:val="005C07F9"/>
    <w:rsid w:val="005C3395"/>
    <w:rsid w:val="005D6F13"/>
    <w:rsid w:val="005F11EA"/>
    <w:rsid w:val="006109F5"/>
    <w:rsid w:val="0066518F"/>
    <w:rsid w:val="00676701"/>
    <w:rsid w:val="00691440"/>
    <w:rsid w:val="006B4B64"/>
    <w:rsid w:val="006D291E"/>
    <w:rsid w:val="006D5AC9"/>
    <w:rsid w:val="00715125"/>
    <w:rsid w:val="007C4769"/>
    <w:rsid w:val="007C4D2B"/>
    <w:rsid w:val="007E36D8"/>
    <w:rsid w:val="008112CE"/>
    <w:rsid w:val="00840568"/>
    <w:rsid w:val="0089216A"/>
    <w:rsid w:val="00894A44"/>
    <w:rsid w:val="008D429B"/>
    <w:rsid w:val="008D4F20"/>
    <w:rsid w:val="009044C8"/>
    <w:rsid w:val="009A44EC"/>
    <w:rsid w:val="00A05D0F"/>
    <w:rsid w:val="00A17244"/>
    <w:rsid w:val="00AD560F"/>
    <w:rsid w:val="00B04A45"/>
    <w:rsid w:val="00B07A60"/>
    <w:rsid w:val="00B3590F"/>
    <w:rsid w:val="00B57540"/>
    <w:rsid w:val="00B654E5"/>
    <w:rsid w:val="00B76B43"/>
    <w:rsid w:val="00B9464D"/>
    <w:rsid w:val="00BA6DEB"/>
    <w:rsid w:val="00C022DD"/>
    <w:rsid w:val="00C16060"/>
    <w:rsid w:val="00C20FCF"/>
    <w:rsid w:val="00C375E7"/>
    <w:rsid w:val="00C66F4A"/>
    <w:rsid w:val="00C85F6C"/>
    <w:rsid w:val="00C86578"/>
    <w:rsid w:val="00CB3E68"/>
    <w:rsid w:val="00CC5AC3"/>
    <w:rsid w:val="00CC61D8"/>
    <w:rsid w:val="00D039E4"/>
    <w:rsid w:val="00D334CE"/>
    <w:rsid w:val="00DA0112"/>
    <w:rsid w:val="00DC3EFB"/>
    <w:rsid w:val="00DC6C56"/>
    <w:rsid w:val="00DC6DE0"/>
    <w:rsid w:val="00DD3464"/>
    <w:rsid w:val="00DE438B"/>
    <w:rsid w:val="00DE5099"/>
    <w:rsid w:val="00E17AEA"/>
    <w:rsid w:val="00E260BC"/>
    <w:rsid w:val="00E455A0"/>
    <w:rsid w:val="00E66595"/>
    <w:rsid w:val="00E73775"/>
    <w:rsid w:val="00EC0905"/>
    <w:rsid w:val="00EF07EA"/>
    <w:rsid w:val="00F1104D"/>
    <w:rsid w:val="00F15170"/>
    <w:rsid w:val="00F7081A"/>
    <w:rsid w:val="00F82E41"/>
    <w:rsid w:val="00F9067A"/>
    <w:rsid w:val="00F926B0"/>
    <w:rsid w:val="00FA0A38"/>
    <w:rsid w:val="00FB1B58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23314E"/>
    <w:rPr>
      <w:color w:val="000000"/>
    </w:rPr>
  </w:style>
  <w:style w:type="character" w:customStyle="1" w:styleId="st121">
    <w:name w:val="st121"/>
    <w:uiPriority w:val="99"/>
    <w:rsid w:val="0023314E"/>
    <w:rPr>
      <w:i/>
      <w:iCs/>
      <w:color w:val="000000"/>
    </w:rPr>
  </w:style>
  <w:style w:type="character" w:customStyle="1" w:styleId="st131">
    <w:name w:val="st131"/>
    <w:uiPriority w:val="99"/>
    <w:rsid w:val="0023314E"/>
    <w:rPr>
      <w:i/>
      <w:iCs/>
      <w:color w:val="0000FF"/>
    </w:rPr>
  </w:style>
  <w:style w:type="character" w:customStyle="1" w:styleId="st46">
    <w:name w:val="st46"/>
    <w:uiPriority w:val="99"/>
    <w:rsid w:val="0023314E"/>
    <w:rPr>
      <w:i/>
      <w:iCs/>
      <w:color w:val="000000"/>
    </w:rPr>
  </w:style>
  <w:style w:type="character" w:styleId="a3">
    <w:name w:val="Hyperlink"/>
    <w:basedOn w:val="a0"/>
    <w:uiPriority w:val="99"/>
    <w:unhideWhenUsed/>
    <w:rsid w:val="00195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25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25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1125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253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23314E"/>
    <w:rPr>
      <w:color w:val="000000"/>
    </w:rPr>
  </w:style>
  <w:style w:type="character" w:customStyle="1" w:styleId="st121">
    <w:name w:val="st121"/>
    <w:uiPriority w:val="99"/>
    <w:rsid w:val="0023314E"/>
    <w:rPr>
      <w:i/>
      <w:iCs/>
      <w:color w:val="000000"/>
    </w:rPr>
  </w:style>
  <w:style w:type="character" w:customStyle="1" w:styleId="st131">
    <w:name w:val="st131"/>
    <w:uiPriority w:val="99"/>
    <w:rsid w:val="0023314E"/>
    <w:rPr>
      <w:i/>
      <w:iCs/>
      <w:color w:val="0000FF"/>
    </w:rPr>
  </w:style>
  <w:style w:type="character" w:customStyle="1" w:styleId="st46">
    <w:name w:val="st46"/>
    <w:uiPriority w:val="99"/>
    <w:rsid w:val="0023314E"/>
    <w:rPr>
      <w:i/>
      <w:iCs/>
      <w:color w:val="000000"/>
    </w:rPr>
  </w:style>
  <w:style w:type="character" w:styleId="a3">
    <w:name w:val="Hyperlink"/>
    <w:basedOn w:val="a0"/>
    <w:uiPriority w:val="99"/>
    <w:unhideWhenUsed/>
    <w:rsid w:val="00195D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1253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25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21125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253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suspilne.media/document/409" TargetMode="External"/><Relationship Id="rId13" Type="http://schemas.openxmlformats.org/officeDocument/2006/relationships/hyperlink" Target="https://suspilne.media/culture/" TargetMode="External"/><Relationship Id="rId18" Type="http://schemas.openxmlformats.org/officeDocument/2006/relationships/hyperlink" Target="http://suspilne.media/" TargetMode="External"/><Relationship Id="rId26" Type="http://schemas.openxmlformats.org/officeDocument/2006/relationships/hyperlink" Target="https://corp.suspilne.media/newsdetails/27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rp.suspilne.media/newsdetails/19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spilne.media/sport/" TargetMode="External"/><Relationship Id="rId17" Type="http://schemas.openxmlformats.org/officeDocument/2006/relationships/hyperlink" Target="https://suspilne.media/71591-diznajtes-hto-vi-z-najpopularnisih-prezidentiv-ssa-randomajzer/" TargetMode="External"/><Relationship Id="rId25" Type="http://schemas.openxmlformats.org/officeDocument/2006/relationships/hyperlink" Target="https://corp.suspilne.media/newsdetails/28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spilne.media/71482-ci-zmozut-politiki-manipuluvati-vasou-dumkou-pid-cas-miscevih-viboriv-test/" TargetMode="External"/><Relationship Id="rId20" Type="http://schemas.openxmlformats.org/officeDocument/2006/relationships/hyperlink" Target="https://corp.suspilne.media/newsdetails/193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spilne.media/" TargetMode="External"/><Relationship Id="rId24" Type="http://schemas.openxmlformats.org/officeDocument/2006/relationships/hyperlink" Target="https://corp.suspilne.media/newsdetails/3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pilne.media/66666-ak-dobre-ti-znaes-ukrainsku-kulturu-krosvord/" TargetMode="External"/><Relationship Id="rId23" Type="http://schemas.openxmlformats.org/officeDocument/2006/relationships/hyperlink" Target="https://corp.suspilne.media/newsdetails/323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uspilne.media/" TargetMode="External"/><Relationship Id="rId19" Type="http://schemas.openxmlformats.org/officeDocument/2006/relationships/hyperlink" Target="https://corp.suspilne.media/newsdetails/1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spilne.media/" TargetMode="External"/><Relationship Id="rId14" Type="http://schemas.openxmlformats.org/officeDocument/2006/relationships/hyperlink" Target="http://suspilne.media/" TargetMode="External"/><Relationship Id="rId22" Type="http://schemas.openxmlformats.org/officeDocument/2006/relationships/hyperlink" Target="https://corp.suspilne.media/newsdetails/201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 lena</dc:creator>
  <cp:keywords/>
  <dc:description/>
  <cp:lastModifiedBy>811 lena</cp:lastModifiedBy>
  <cp:revision>115</cp:revision>
  <cp:lastPrinted>2021-01-26T12:00:00Z</cp:lastPrinted>
  <dcterms:created xsi:type="dcterms:W3CDTF">2021-01-13T11:04:00Z</dcterms:created>
  <dcterms:modified xsi:type="dcterms:W3CDTF">2021-01-26T12:06:00Z</dcterms:modified>
</cp:coreProperties>
</file>