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255" w:type="dxa"/>
        <w:tblLayout w:type="fixed"/>
        <w:tblLook w:val="01E0"/>
      </w:tblPr>
      <w:tblGrid>
        <w:gridCol w:w="9181"/>
        <w:gridCol w:w="6074"/>
      </w:tblGrid>
      <w:tr w:rsidR="00E91B2A" w:rsidRPr="005414AA" w:rsidTr="00666AD2">
        <w:trPr>
          <w:trHeight w:val="1342"/>
        </w:trPr>
        <w:tc>
          <w:tcPr>
            <w:tcW w:w="9180" w:type="dxa"/>
          </w:tcPr>
          <w:p w:rsidR="00E91B2A" w:rsidRPr="005414AA" w:rsidRDefault="00E91B2A" w:rsidP="00666AD2">
            <w:pPr>
              <w:spacing w:after="0" w:line="240" w:lineRule="auto"/>
              <w:rPr>
                <w:rFonts w:ascii="Times New Roman" w:hAnsi="Times New Roman" w:cs="Times New Roman"/>
                <w:sz w:val="26"/>
                <w:szCs w:val="26"/>
                <w:lang w:eastAsia="ru-RU"/>
              </w:rPr>
            </w:pPr>
          </w:p>
        </w:tc>
        <w:tc>
          <w:tcPr>
            <w:tcW w:w="6074" w:type="dxa"/>
          </w:tcPr>
          <w:p w:rsidR="00E91B2A" w:rsidRPr="005414AA" w:rsidRDefault="00E91B2A" w:rsidP="00666AD2">
            <w:pPr>
              <w:keepNext/>
              <w:spacing w:after="0" w:line="240" w:lineRule="auto"/>
              <w:outlineLvl w:val="0"/>
              <w:rPr>
                <w:rFonts w:ascii="Times New Roman" w:eastAsia="Calibri" w:hAnsi="Times New Roman" w:cs="Times New Roman"/>
                <w:b/>
                <w:bCs/>
                <w:sz w:val="26"/>
                <w:szCs w:val="26"/>
                <w:lang w:eastAsia="ru-RU"/>
              </w:rPr>
            </w:pPr>
            <w:r w:rsidRPr="005414AA">
              <w:rPr>
                <w:rFonts w:ascii="Times New Roman" w:eastAsia="Calibri" w:hAnsi="Times New Roman" w:cs="Times New Roman"/>
                <w:b/>
                <w:bCs/>
                <w:sz w:val="26"/>
                <w:szCs w:val="26"/>
                <w:lang w:eastAsia="ru-RU"/>
              </w:rPr>
              <w:t>ЗАТВЕРДЖУЮ</w:t>
            </w:r>
          </w:p>
          <w:p w:rsidR="00E91B2A" w:rsidRPr="005414AA" w:rsidRDefault="00E91B2A" w:rsidP="00666AD2">
            <w:pPr>
              <w:spacing w:after="0" w:line="240" w:lineRule="auto"/>
              <w:rPr>
                <w:rFonts w:ascii="Times New Roman" w:eastAsia="Calibri" w:hAnsi="Times New Roman" w:cs="Times New Roman"/>
                <w:sz w:val="26"/>
                <w:szCs w:val="26"/>
                <w:lang w:eastAsia="ru-RU"/>
              </w:rPr>
            </w:pPr>
            <w:r w:rsidRPr="005414AA">
              <w:rPr>
                <w:rFonts w:ascii="Times New Roman" w:eastAsia="Calibri" w:hAnsi="Times New Roman" w:cs="Times New Roman"/>
                <w:sz w:val="26"/>
                <w:szCs w:val="26"/>
                <w:lang w:eastAsia="ru-RU"/>
              </w:rPr>
              <w:t>Голова Держкомтелерадіо</w:t>
            </w:r>
          </w:p>
          <w:p w:rsidR="00E91B2A" w:rsidRPr="005414AA" w:rsidRDefault="00E91B2A" w:rsidP="00666AD2">
            <w:pPr>
              <w:spacing w:after="0" w:line="240" w:lineRule="auto"/>
              <w:rPr>
                <w:rFonts w:ascii="Times New Roman" w:eastAsia="Calibri" w:hAnsi="Times New Roman" w:cs="Times New Roman"/>
                <w:sz w:val="26"/>
                <w:szCs w:val="26"/>
                <w:lang w:eastAsia="ru-RU"/>
              </w:rPr>
            </w:pPr>
          </w:p>
          <w:p w:rsidR="00E91B2A" w:rsidRPr="005414AA" w:rsidRDefault="000E7F0B" w:rsidP="00666AD2">
            <w:pPr>
              <w:spacing w:after="0" w:line="240" w:lineRule="auto"/>
              <w:rPr>
                <w:rFonts w:ascii="Times New Roman" w:eastAsia="Calibri" w:hAnsi="Times New Roman" w:cs="Times New Roman"/>
                <w:sz w:val="26"/>
                <w:szCs w:val="26"/>
                <w:lang w:eastAsia="ru-RU"/>
              </w:rPr>
            </w:pPr>
            <w:r>
              <w:rPr>
                <w:rFonts w:ascii="Times New Roman" w:eastAsia="Calibri" w:hAnsi="Times New Roman" w:cs="Times New Roman"/>
                <w:b/>
                <w:sz w:val="26"/>
                <w:szCs w:val="26"/>
                <w:lang w:eastAsia="ru-RU"/>
              </w:rPr>
              <w:t xml:space="preserve">підпис             </w:t>
            </w:r>
            <w:r w:rsidR="00E91B2A" w:rsidRPr="005414AA">
              <w:rPr>
                <w:rFonts w:ascii="Times New Roman" w:eastAsia="Calibri" w:hAnsi="Times New Roman" w:cs="Times New Roman"/>
                <w:b/>
                <w:sz w:val="26"/>
                <w:szCs w:val="26"/>
                <w:lang w:eastAsia="ru-RU"/>
              </w:rPr>
              <w:t xml:space="preserve">Олег НАЛИВАЙКО </w:t>
            </w:r>
          </w:p>
          <w:p w:rsidR="00E91B2A" w:rsidRPr="005414AA" w:rsidRDefault="00E91B2A" w:rsidP="00666AD2">
            <w:pPr>
              <w:spacing w:after="0" w:line="240" w:lineRule="auto"/>
              <w:rPr>
                <w:rFonts w:ascii="Times New Roman" w:eastAsia="Calibri" w:hAnsi="Times New Roman" w:cs="Times New Roman"/>
                <w:sz w:val="26"/>
                <w:szCs w:val="26"/>
                <w:lang w:eastAsia="ru-RU"/>
              </w:rPr>
            </w:pPr>
            <w:r w:rsidRPr="005414AA">
              <w:rPr>
                <w:rFonts w:ascii="Times New Roman" w:eastAsia="Calibri" w:hAnsi="Times New Roman" w:cs="Times New Roman"/>
                <w:sz w:val="26"/>
                <w:szCs w:val="26"/>
                <w:lang w:eastAsia="ru-RU"/>
              </w:rPr>
              <w:t>«__</w:t>
            </w:r>
            <w:r w:rsidR="000E7F0B">
              <w:rPr>
                <w:rFonts w:ascii="Times New Roman" w:eastAsia="Calibri" w:hAnsi="Times New Roman" w:cs="Times New Roman"/>
                <w:sz w:val="26"/>
                <w:szCs w:val="26"/>
                <w:lang w:eastAsia="ru-RU"/>
              </w:rPr>
              <w:t>20</w:t>
            </w:r>
            <w:r w:rsidRPr="005414AA">
              <w:rPr>
                <w:rFonts w:ascii="Times New Roman" w:eastAsia="Calibri" w:hAnsi="Times New Roman" w:cs="Times New Roman"/>
                <w:sz w:val="26"/>
                <w:szCs w:val="26"/>
                <w:lang w:eastAsia="ru-RU"/>
              </w:rPr>
              <w:t xml:space="preserve">__» жовтня  2021 року </w:t>
            </w:r>
          </w:p>
          <w:p w:rsidR="00E91B2A" w:rsidRPr="005414AA" w:rsidRDefault="00E91B2A" w:rsidP="00666AD2">
            <w:pPr>
              <w:spacing w:after="0" w:line="240" w:lineRule="auto"/>
              <w:rPr>
                <w:rFonts w:ascii="Times New Roman" w:eastAsia="Calibri" w:hAnsi="Times New Roman" w:cs="Times New Roman"/>
                <w:sz w:val="26"/>
                <w:szCs w:val="26"/>
                <w:lang w:eastAsia="ru-RU"/>
              </w:rPr>
            </w:pPr>
          </w:p>
          <w:p w:rsidR="00E91B2A" w:rsidRPr="005414AA" w:rsidRDefault="00E91B2A" w:rsidP="00666AD2">
            <w:pPr>
              <w:spacing w:after="0" w:line="240" w:lineRule="auto"/>
              <w:rPr>
                <w:rFonts w:ascii="Times New Roman" w:eastAsia="Calibri" w:hAnsi="Times New Roman" w:cs="Times New Roman"/>
                <w:sz w:val="26"/>
                <w:szCs w:val="26"/>
                <w:lang w:eastAsia="ru-RU"/>
              </w:rPr>
            </w:pPr>
          </w:p>
        </w:tc>
      </w:tr>
    </w:tbl>
    <w:p w:rsidR="00E91B2A" w:rsidRPr="005414AA" w:rsidRDefault="00E91B2A" w:rsidP="00E91B2A">
      <w:pPr>
        <w:spacing w:after="0" w:line="240" w:lineRule="auto"/>
        <w:jc w:val="center"/>
        <w:rPr>
          <w:rFonts w:ascii="Times New Roman" w:eastAsia="Calibri" w:hAnsi="Times New Roman" w:cs="Times New Roman"/>
          <w:b/>
          <w:sz w:val="26"/>
          <w:szCs w:val="26"/>
          <w:lang w:eastAsia="ru-RU"/>
        </w:rPr>
      </w:pPr>
      <w:r w:rsidRPr="005414AA">
        <w:rPr>
          <w:rFonts w:ascii="Times New Roman" w:eastAsia="Calibri" w:hAnsi="Times New Roman" w:cs="Times New Roman"/>
          <w:b/>
          <w:sz w:val="26"/>
          <w:szCs w:val="26"/>
          <w:lang w:eastAsia="ru-RU"/>
        </w:rPr>
        <w:t>Звіт про стан виконання Плану діяльності Державного комітету телебачення і радіомовлення України на 2021 рік</w:t>
      </w:r>
    </w:p>
    <w:p w:rsidR="00E91B2A" w:rsidRPr="005414AA" w:rsidRDefault="00E91B2A" w:rsidP="00E91B2A">
      <w:pPr>
        <w:spacing w:after="0" w:line="240" w:lineRule="auto"/>
        <w:jc w:val="center"/>
        <w:rPr>
          <w:rFonts w:ascii="Times New Roman" w:eastAsia="Calibri" w:hAnsi="Times New Roman" w:cs="Times New Roman"/>
          <w:bCs/>
          <w:i/>
          <w:iCs/>
          <w:sz w:val="26"/>
          <w:szCs w:val="26"/>
          <w:lang w:eastAsia="ru-RU"/>
        </w:rPr>
      </w:pPr>
      <w:r w:rsidRPr="005414AA">
        <w:rPr>
          <w:rFonts w:ascii="Times New Roman" w:eastAsia="Calibri" w:hAnsi="Times New Roman" w:cs="Times New Roman"/>
          <w:bCs/>
          <w:i/>
          <w:iCs/>
          <w:sz w:val="26"/>
          <w:szCs w:val="26"/>
          <w:lang w:eastAsia="ru-RU"/>
        </w:rPr>
        <w:t>(станом на 30.09.2021)</w:t>
      </w:r>
    </w:p>
    <w:p w:rsidR="00E91B2A" w:rsidRPr="005414AA" w:rsidRDefault="00E91B2A" w:rsidP="00E91B2A">
      <w:pPr>
        <w:spacing w:after="0" w:line="240" w:lineRule="auto"/>
        <w:jc w:val="center"/>
        <w:rPr>
          <w:rFonts w:ascii="Times New Roman" w:eastAsia="Calibri" w:hAnsi="Times New Roman" w:cs="Times New Roman"/>
          <w:bCs/>
          <w:i/>
          <w:iCs/>
          <w:sz w:val="26"/>
          <w:szCs w:val="26"/>
          <w:lang w:eastAsia="ru-RU"/>
        </w:rPr>
      </w:pPr>
    </w:p>
    <w:tbl>
      <w:tblPr>
        <w:tblW w:w="1583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72"/>
        <w:gridCol w:w="2411"/>
        <w:gridCol w:w="1418"/>
        <w:gridCol w:w="2298"/>
        <w:gridCol w:w="2807"/>
        <w:gridCol w:w="2930"/>
      </w:tblGrid>
      <w:tr w:rsidR="00E91B2A" w:rsidRPr="005414AA" w:rsidTr="005E1B7D">
        <w:trPr>
          <w:tblHeader/>
        </w:trPr>
        <w:tc>
          <w:tcPr>
            <w:tcW w:w="3972" w:type="dxa"/>
            <w:tcBorders>
              <w:top w:val="single" w:sz="4" w:space="0" w:color="auto"/>
              <w:left w:val="nil"/>
              <w:bottom w:val="single" w:sz="4" w:space="0" w:color="auto"/>
              <w:right w:val="single" w:sz="4" w:space="0" w:color="auto"/>
            </w:tcBorders>
            <w:vAlign w:val="center"/>
            <w:hideMark/>
          </w:tcPr>
          <w:p w:rsidR="00E91B2A" w:rsidRPr="005414AA" w:rsidRDefault="00E91B2A" w:rsidP="00666AD2">
            <w:pPr>
              <w:spacing w:after="0" w:line="240" w:lineRule="auto"/>
              <w:jc w:val="center"/>
              <w:rPr>
                <w:rFonts w:ascii="Times New Roman" w:eastAsia="Calibri" w:hAnsi="Times New Roman" w:cs="Times New Roman"/>
                <w:b/>
                <w:sz w:val="26"/>
                <w:szCs w:val="26"/>
                <w:lang w:eastAsia="ru-RU"/>
              </w:rPr>
            </w:pPr>
            <w:r w:rsidRPr="005414AA">
              <w:rPr>
                <w:rFonts w:ascii="Times New Roman" w:eastAsia="Calibri" w:hAnsi="Times New Roman" w:cs="Times New Roman"/>
                <w:b/>
                <w:sz w:val="26"/>
                <w:szCs w:val="26"/>
                <w:lang w:eastAsia="ru-RU"/>
              </w:rPr>
              <w:t>Кроки</w:t>
            </w:r>
          </w:p>
        </w:tc>
        <w:tc>
          <w:tcPr>
            <w:tcW w:w="2411" w:type="dxa"/>
            <w:tcBorders>
              <w:top w:val="single" w:sz="4" w:space="0" w:color="auto"/>
              <w:left w:val="single" w:sz="4" w:space="0" w:color="auto"/>
              <w:bottom w:val="single" w:sz="4" w:space="0" w:color="auto"/>
              <w:right w:val="single" w:sz="4" w:space="0" w:color="auto"/>
            </w:tcBorders>
            <w:hideMark/>
          </w:tcPr>
          <w:p w:rsidR="00E91B2A" w:rsidRPr="005414AA" w:rsidRDefault="00E91B2A" w:rsidP="00666AD2">
            <w:pPr>
              <w:spacing w:after="0" w:line="240" w:lineRule="auto"/>
              <w:jc w:val="center"/>
              <w:rPr>
                <w:rFonts w:ascii="Times New Roman" w:eastAsia="Calibri" w:hAnsi="Times New Roman" w:cs="Times New Roman"/>
                <w:b/>
                <w:sz w:val="26"/>
                <w:szCs w:val="26"/>
                <w:lang w:eastAsia="ru-RU"/>
              </w:rPr>
            </w:pPr>
            <w:r w:rsidRPr="005414AA">
              <w:rPr>
                <w:rFonts w:ascii="Times New Roman" w:eastAsia="Calibri" w:hAnsi="Times New Roman" w:cs="Times New Roman"/>
                <w:b/>
                <w:sz w:val="26"/>
                <w:szCs w:val="26"/>
                <w:lang w:eastAsia="ru-RU"/>
              </w:rPr>
              <w:t>Відповідальні</w:t>
            </w:r>
          </w:p>
          <w:p w:rsidR="00E91B2A" w:rsidRPr="005414AA" w:rsidRDefault="00E91B2A" w:rsidP="00666AD2">
            <w:pPr>
              <w:spacing w:after="0" w:line="240" w:lineRule="auto"/>
              <w:jc w:val="center"/>
              <w:rPr>
                <w:rFonts w:ascii="Times New Roman" w:eastAsia="Calibri" w:hAnsi="Times New Roman" w:cs="Times New Roman"/>
                <w:b/>
                <w:sz w:val="26"/>
                <w:szCs w:val="26"/>
                <w:lang w:eastAsia="ru-RU"/>
              </w:rPr>
            </w:pPr>
            <w:r w:rsidRPr="005414AA">
              <w:rPr>
                <w:rFonts w:ascii="Times New Roman" w:eastAsia="Calibri" w:hAnsi="Times New Roman" w:cs="Times New Roman"/>
                <w:b/>
                <w:sz w:val="26"/>
                <w:szCs w:val="26"/>
                <w:lang w:eastAsia="ru-RU"/>
              </w:rPr>
              <w:t>за виконання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E91B2A" w:rsidRPr="005414AA" w:rsidRDefault="00E91B2A" w:rsidP="00666AD2">
            <w:pPr>
              <w:spacing w:after="0" w:line="240" w:lineRule="auto"/>
              <w:jc w:val="center"/>
              <w:rPr>
                <w:rFonts w:ascii="Times New Roman" w:eastAsia="Calibri" w:hAnsi="Times New Roman" w:cs="Times New Roman"/>
                <w:b/>
                <w:sz w:val="26"/>
                <w:szCs w:val="26"/>
                <w:lang w:eastAsia="ru-RU"/>
              </w:rPr>
            </w:pPr>
            <w:r w:rsidRPr="005414AA">
              <w:rPr>
                <w:rFonts w:ascii="Times New Roman" w:eastAsia="Calibri" w:hAnsi="Times New Roman" w:cs="Times New Roman"/>
                <w:b/>
                <w:sz w:val="26"/>
                <w:szCs w:val="26"/>
                <w:lang w:eastAsia="ru-RU"/>
              </w:rPr>
              <w:t xml:space="preserve">Строк </w:t>
            </w:r>
          </w:p>
        </w:tc>
        <w:tc>
          <w:tcPr>
            <w:tcW w:w="2298" w:type="dxa"/>
            <w:tcBorders>
              <w:top w:val="single" w:sz="4" w:space="0" w:color="auto"/>
              <w:left w:val="single" w:sz="4" w:space="0" w:color="auto"/>
              <w:bottom w:val="single" w:sz="4" w:space="0" w:color="auto"/>
              <w:right w:val="single" w:sz="4" w:space="0" w:color="auto"/>
            </w:tcBorders>
            <w:vAlign w:val="center"/>
            <w:hideMark/>
          </w:tcPr>
          <w:p w:rsidR="00E91B2A" w:rsidRPr="005414AA" w:rsidRDefault="00E91B2A" w:rsidP="00666AD2">
            <w:pPr>
              <w:spacing w:after="0" w:line="240" w:lineRule="auto"/>
              <w:jc w:val="center"/>
              <w:rPr>
                <w:rFonts w:ascii="Times New Roman" w:eastAsia="Calibri" w:hAnsi="Times New Roman" w:cs="Times New Roman"/>
                <w:b/>
                <w:sz w:val="26"/>
                <w:szCs w:val="26"/>
                <w:lang w:eastAsia="ru-RU"/>
              </w:rPr>
            </w:pPr>
            <w:r w:rsidRPr="005414AA">
              <w:rPr>
                <w:rFonts w:ascii="Times New Roman" w:eastAsia="Calibri" w:hAnsi="Times New Roman" w:cs="Times New Roman"/>
                <w:b/>
                <w:sz w:val="26"/>
                <w:szCs w:val="26"/>
                <w:lang w:eastAsia="ru-RU"/>
              </w:rPr>
              <w:t>Індикатор виконання</w:t>
            </w:r>
          </w:p>
        </w:tc>
        <w:tc>
          <w:tcPr>
            <w:tcW w:w="2807" w:type="dxa"/>
            <w:tcBorders>
              <w:top w:val="single" w:sz="4" w:space="0" w:color="auto"/>
              <w:left w:val="single" w:sz="4" w:space="0" w:color="auto"/>
              <w:bottom w:val="single" w:sz="4" w:space="0" w:color="auto"/>
              <w:right w:val="nil"/>
            </w:tcBorders>
            <w:vAlign w:val="center"/>
            <w:hideMark/>
          </w:tcPr>
          <w:p w:rsidR="00E91B2A" w:rsidRPr="005414AA" w:rsidRDefault="00E91B2A" w:rsidP="00666AD2">
            <w:pPr>
              <w:spacing w:after="0" w:line="240" w:lineRule="auto"/>
              <w:jc w:val="center"/>
              <w:rPr>
                <w:rFonts w:ascii="Times New Roman" w:eastAsia="Calibri" w:hAnsi="Times New Roman" w:cs="Times New Roman"/>
                <w:b/>
                <w:sz w:val="26"/>
                <w:szCs w:val="26"/>
                <w:lang w:eastAsia="ru-RU"/>
              </w:rPr>
            </w:pPr>
            <w:r w:rsidRPr="005414AA">
              <w:rPr>
                <w:rFonts w:ascii="Times New Roman" w:eastAsia="Calibri" w:hAnsi="Times New Roman" w:cs="Times New Roman"/>
                <w:b/>
                <w:sz w:val="26"/>
                <w:szCs w:val="26"/>
                <w:lang w:eastAsia="ru-RU"/>
              </w:rPr>
              <w:t>Очікувані результати</w:t>
            </w:r>
          </w:p>
        </w:tc>
        <w:tc>
          <w:tcPr>
            <w:tcW w:w="2930" w:type="dxa"/>
            <w:tcBorders>
              <w:top w:val="single" w:sz="4" w:space="0" w:color="auto"/>
              <w:left w:val="single" w:sz="4" w:space="0" w:color="auto"/>
              <w:bottom w:val="single" w:sz="4" w:space="0" w:color="auto"/>
              <w:right w:val="nil"/>
            </w:tcBorders>
            <w:hideMark/>
          </w:tcPr>
          <w:p w:rsidR="00E91B2A" w:rsidRPr="005414AA" w:rsidRDefault="00E91B2A" w:rsidP="00666AD2">
            <w:pPr>
              <w:spacing w:after="0" w:line="240" w:lineRule="auto"/>
              <w:jc w:val="center"/>
              <w:rPr>
                <w:rFonts w:ascii="Times New Roman" w:eastAsia="Calibri" w:hAnsi="Times New Roman" w:cs="Times New Roman"/>
                <w:b/>
                <w:sz w:val="26"/>
                <w:szCs w:val="26"/>
                <w:lang w:eastAsia="ru-RU"/>
              </w:rPr>
            </w:pPr>
            <w:r w:rsidRPr="005414AA">
              <w:rPr>
                <w:rFonts w:ascii="Times New Roman" w:eastAsia="Calibri" w:hAnsi="Times New Roman" w:cs="Times New Roman"/>
                <w:b/>
                <w:sz w:val="26"/>
                <w:szCs w:val="26"/>
                <w:lang w:eastAsia="ru-RU"/>
              </w:rPr>
              <w:t>Стан виконання</w:t>
            </w:r>
          </w:p>
        </w:tc>
      </w:tr>
      <w:tr w:rsidR="00E91B2A" w:rsidRPr="005414AA" w:rsidTr="005E1B7D">
        <w:trPr>
          <w:trHeight w:val="263"/>
        </w:trPr>
        <w:tc>
          <w:tcPr>
            <w:tcW w:w="15836" w:type="dxa"/>
            <w:gridSpan w:val="6"/>
            <w:tcBorders>
              <w:top w:val="single" w:sz="4" w:space="0" w:color="auto"/>
              <w:left w:val="nil"/>
              <w:bottom w:val="nil"/>
              <w:right w:val="nil"/>
            </w:tcBorders>
            <w:hideMark/>
          </w:tcPr>
          <w:p w:rsidR="00E91B2A" w:rsidRPr="005414AA" w:rsidRDefault="00E91B2A" w:rsidP="00666AD2">
            <w:pPr>
              <w:spacing w:before="240" w:after="0" w:line="240" w:lineRule="auto"/>
              <w:jc w:val="center"/>
              <w:rPr>
                <w:rFonts w:ascii="Times New Roman" w:eastAsia="Calibri" w:hAnsi="Times New Roman" w:cs="Times New Roman"/>
                <w:sz w:val="26"/>
                <w:szCs w:val="26"/>
                <w:lang w:eastAsia="ru-RU"/>
              </w:rPr>
            </w:pPr>
            <w:r w:rsidRPr="005414AA">
              <w:rPr>
                <w:rFonts w:ascii="Times New Roman" w:eastAsia="Calibri" w:hAnsi="Times New Roman" w:cs="Times New Roman"/>
                <w:sz w:val="26"/>
                <w:szCs w:val="26"/>
                <w:lang w:eastAsia="ru-RU"/>
              </w:rPr>
              <w:t xml:space="preserve">І. ЗАХИСТ СВОБОДИ СЛОВА ТА УКРАЇНСЬКОГО ІНФОРМАЦІЙНОГО ПРОСТОРУ, </w:t>
            </w:r>
          </w:p>
          <w:p w:rsidR="00E91B2A" w:rsidRPr="005414AA" w:rsidRDefault="00E91B2A" w:rsidP="00666AD2">
            <w:pPr>
              <w:spacing w:after="0" w:line="240" w:lineRule="auto"/>
              <w:jc w:val="center"/>
              <w:rPr>
                <w:rFonts w:ascii="Times New Roman" w:eastAsia="Calibri" w:hAnsi="Times New Roman" w:cs="Times New Roman"/>
                <w:sz w:val="26"/>
                <w:szCs w:val="26"/>
                <w:lang w:eastAsia="ru-RU"/>
              </w:rPr>
            </w:pPr>
            <w:r w:rsidRPr="005414AA">
              <w:rPr>
                <w:rFonts w:ascii="Times New Roman" w:eastAsia="Calibri" w:hAnsi="Times New Roman" w:cs="Times New Roman"/>
                <w:sz w:val="26"/>
                <w:szCs w:val="26"/>
                <w:lang w:eastAsia="ru-RU"/>
              </w:rPr>
              <w:t>СТВОРЕННЯ ВЗАЄМОУЗГОДЖЕНОЇ ДЕРЖАВНОЇ СИСТЕМИ ІНФОРМАЦІЙНОЇ БЕЗПЕКИ</w:t>
            </w:r>
          </w:p>
        </w:tc>
      </w:tr>
      <w:tr w:rsidR="00E91B2A" w:rsidRPr="005414AA" w:rsidTr="005E1B7D">
        <w:tc>
          <w:tcPr>
            <w:tcW w:w="15836" w:type="dxa"/>
            <w:gridSpan w:val="6"/>
            <w:tcBorders>
              <w:top w:val="nil"/>
              <w:left w:val="nil"/>
              <w:bottom w:val="nil"/>
              <w:right w:val="nil"/>
            </w:tcBorders>
            <w:hideMark/>
          </w:tcPr>
          <w:p w:rsidR="00E91B2A" w:rsidRPr="005414AA" w:rsidRDefault="00E91B2A" w:rsidP="00666AD2">
            <w:pPr>
              <w:spacing w:before="60" w:after="60" w:line="240" w:lineRule="auto"/>
              <w:jc w:val="center"/>
              <w:rPr>
                <w:rFonts w:ascii="Times New Roman" w:eastAsia="Calibri" w:hAnsi="Times New Roman" w:cs="Times New Roman"/>
                <w:bCs/>
                <w:i/>
                <w:iCs/>
                <w:sz w:val="26"/>
                <w:szCs w:val="26"/>
                <w:lang w:eastAsia="ru-RU"/>
              </w:rPr>
            </w:pPr>
            <w:r w:rsidRPr="005414AA">
              <w:rPr>
                <w:rFonts w:ascii="Times New Roman" w:eastAsia="Calibri" w:hAnsi="Times New Roman" w:cs="Times New Roman"/>
                <w:bCs/>
                <w:i/>
                <w:iCs/>
                <w:sz w:val="26"/>
                <w:szCs w:val="26"/>
                <w:lang w:eastAsia="ru-RU"/>
              </w:rPr>
              <w:t>1. Сприяння повноцінному функціонуванню Суспільного телебачення і радіомовлення України</w:t>
            </w:r>
          </w:p>
        </w:tc>
      </w:tr>
      <w:tr w:rsidR="00E91B2A" w:rsidRPr="005414AA" w:rsidTr="005E1B7D">
        <w:tc>
          <w:tcPr>
            <w:tcW w:w="3972" w:type="dxa"/>
            <w:tcBorders>
              <w:top w:val="nil"/>
              <w:left w:val="nil"/>
              <w:bottom w:val="nil"/>
              <w:right w:val="nil"/>
            </w:tcBorders>
            <w:hideMark/>
          </w:tcPr>
          <w:p w:rsidR="00E91B2A" w:rsidRPr="005414AA" w:rsidRDefault="00E91B2A" w:rsidP="00666AD2">
            <w:pPr>
              <w:spacing w:after="0" w:line="240" w:lineRule="auto"/>
              <w:jc w:val="both"/>
              <w:rPr>
                <w:rFonts w:ascii="Times New Roman" w:eastAsia="Calibri" w:hAnsi="Times New Roman" w:cs="Times New Roman"/>
                <w:sz w:val="26"/>
                <w:szCs w:val="26"/>
                <w:lang w:eastAsia="ru-RU"/>
              </w:rPr>
            </w:pPr>
            <w:r w:rsidRPr="005414AA">
              <w:rPr>
                <w:rFonts w:ascii="Times New Roman" w:eastAsia="Times New Roman" w:hAnsi="Times New Roman" w:cs="Times New Roman"/>
                <w:sz w:val="26"/>
                <w:szCs w:val="26"/>
                <w:lang w:eastAsia="ru-RU"/>
              </w:rPr>
              <w:t xml:space="preserve">1. </w:t>
            </w:r>
            <w:r w:rsidRPr="005414AA">
              <w:rPr>
                <w:rFonts w:ascii="Times New Roman" w:eastAsia="Times New Roman" w:hAnsi="Times New Roman" w:cs="Times New Roman"/>
                <w:sz w:val="26"/>
                <w:szCs w:val="26"/>
              </w:rPr>
              <w:t>Затвердження фінансового плану АТ «НСТУ» на 2022 рік та річної фінансової звітності АТ «НСТУ» за 2020 рік</w:t>
            </w:r>
          </w:p>
        </w:tc>
        <w:tc>
          <w:tcPr>
            <w:tcW w:w="2411" w:type="dxa"/>
            <w:tcBorders>
              <w:top w:val="nil"/>
              <w:left w:val="nil"/>
              <w:bottom w:val="nil"/>
              <w:right w:val="nil"/>
            </w:tcBorders>
            <w:hideMark/>
          </w:tcPr>
          <w:p w:rsidR="00E91B2A" w:rsidRPr="005414AA" w:rsidRDefault="00E91B2A" w:rsidP="00666AD2">
            <w:pPr>
              <w:spacing w:after="0" w:line="240" w:lineRule="auto"/>
              <w:rPr>
                <w:rFonts w:ascii="Times New Roman" w:eastAsia="Calibri" w:hAnsi="Times New Roman" w:cs="Times New Roman"/>
                <w:sz w:val="26"/>
                <w:szCs w:val="26"/>
                <w:lang w:eastAsia="ru-RU"/>
              </w:rPr>
            </w:pPr>
            <w:r w:rsidRPr="005414AA">
              <w:rPr>
                <w:rFonts w:ascii="Times New Roman" w:eastAsia="Calibri" w:hAnsi="Times New Roman" w:cs="Times New Roman"/>
                <w:sz w:val="26"/>
                <w:szCs w:val="26"/>
                <w:lang w:eastAsia="ru-RU"/>
              </w:rPr>
              <w:t xml:space="preserve">фінансово-економічне управління, </w:t>
            </w:r>
          </w:p>
          <w:p w:rsidR="00E91B2A" w:rsidRPr="005414AA" w:rsidRDefault="00E91B2A" w:rsidP="00666AD2">
            <w:pPr>
              <w:spacing w:after="0" w:line="240" w:lineRule="auto"/>
              <w:rPr>
                <w:rFonts w:ascii="Times New Roman" w:eastAsia="Calibri" w:hAnsi="Times New Roman" w:cs="Times New Roman"/>
                <w:sz w:val="26"/>
                <w:szCs w:val="26"/>
                <w:lang w:eastAsia="ru-RU"/>
              </w:rPr>
            </w:pPr>
            <w:r w:rsidRPr="005414AA">
              <w:rPr>
                <w:rFonts w:ascii="Times New Roman" w:eastAsia="Calibri" w:hAnsi="Times New Roman" w:cs="Times New Roman"/>
                <w:sz w:val="26"/>
                <w:szCs w:val="26"/>
                <w:lang w:eastAsia="ru-RU"/>
              </w:rPr>
              <w:t>АТ «НСТУ»</w:t>
            </w:r>
          </w:p>
        </w:tc>
        <w:tc>
          <w:tcPr>
            <w:tcW w:w="1418" w:type="dxa"/>
            <w:tcBorders>
              <w:top w:val="nil"/>
              <w:left w:val="nil"/>
              <w:bottom w:val="nil"/>
              <w:right w:val="nil"/>
            </w:tcBorders>
            <w:hideMark/>
          </w:tcPr>
          <w:p w:rsidR="00E91B2A" w:rsidRPr="005414AA" w:rsidRDefault="00E91B2A" w:rsidP="00666AD2">
            <w:pPr>
              <w:spacing w:after="0" w:line="240" w:lineRule="auto"/>
              <w:jc w:val="center"/>
              <w:rPr>
                <w:rFonts w:ascii="Times New Roman" w:eastAsia="Calibri" w:hAnsi="Times New Roman" w:cs="Times New Roman"/>
                <w:sz w:val="26"/>
                <w:szCs w:val="26"/>
                <w:lang w:eastAsia="ru-RU"/>
              </w:rPr>
            </w:pPr>
            <w:r w:rsidRPr="005414AA">
              <w:rPr>
                <w:rFonts w:ascii="Times New Roman" w:eastAsia="Calibri" w:hAnsi="Times New Roman" w:cs="Times New Roman"/>
                <w:sz w:val="26"/>
                <w:szCs w:val="26"/>
              </w:rPr>
              <w:t>квітень, серпень</w:t>
            </w:r>
          </w:p>
        </w:tc>
        <w:tc>
          <w:tcPr>
            <w:tcW w:w="2298" w:type="dxa"/>
            <w:tcBorders>
              <w:top w:val="nil"/>
              <w:left w:val="nil"/>
              <w:bottom w:val="nil"/>
              <w:right w:val="nil"/>
            </w:tcBorders>
            <w:hideMark/>
          </w:tcPr>
          <w:p w:rsidR="00E91B2A" w:rsidRPr="005414AA" w:rsidRDefault="00E91B2A" w:rsidP="00666AD2">
            <w:pPr>
              <w:spacing w:after="0" w:line="240" w:lineRule="auto"/>
              <w:rPr>
                <w:rFonts w:ascii="Times New Roman" w:eastAsia="Calibri" w:hAnsi="Times New Roman" w:cs="Times New Roman"/>
                <w:sz w:val="26"/>
                <w:szCs w:val="26"/>
                <w:lang w:eastAsia="ru-RU"/>
              </w:rPr>
            </w:pPr>
            <w:r w:rsidRPr="005414AA">
              <w:rPr>
                <w:rFonts w:ascii="Times New Roman" w:eastAsia="Times New Roman" w:hAnsi="Times New Roman" w:cs="Times New Roman"/>
                <w:sz w:val="26"/>
                <w:szCs w:val="26"/>
                <w:lang w:eastAsia="ru-RU"/>
              </w:rPr>
              <w:t xml:space="preserve">затверджено за встановленою формою фінансовий план АТ «НСТУ» та </w:t>
            </w:r>
            <w:r w:rsidRPr="005414AA">
              <w:rPr>
                <w:rFonts w:ascii="Times New Roman" w:eastAsia="Times New Roman" w:hAnsi="Times New Roman" w:cs="Times New Roman"/>
                <w:sz w:val="26"/>
                <w:szCs w:val="26"/>
              </w:rPr>
              <w:t>річну фінансову звітність</w:t>
            </w:r>
          </w:p>
        </w:tc>
        <w:tc>
          <w:tcPr>
            <w:tcW w:w="2807" w:type="dxa"/>
            <w:tcBorders>
              <w:top w:val="nil"/>
              <w:left w:val="nil"/>
              <w:bottom w:val="nil"/>
              <w:right w:val="nil"/>
            </w:tcBorders>
          </w:tcPr>
          <w:p w:rsidR="00E91B2A" w:rsidRPr="005414AA" w:rsidRDefault="00E91B2A" w:rsidP="00666AD2">
            <w:pPr>
              <w:spacing w:after="0" w:line="240" w:lineRule="auto"/>
              <w:ind w:right="-1"/>
              <w:rPr>
                <w:rFonts w:ascii="Times New Roman" w:eastAsia="Times New Roman" w:hAnsi="Times New Roman" w:cs="Times New Roman"/>
                <w:sz w:val="26"/>
                <w:szCs w:val="26"/>
                <w:lang w:eastAsia="ru-RU"/>
              </w:rPr>
            </w:pPr>
            <w:r w:rsidRPr="005414AA">
              <w:rPr>
                <w:rFonts w:ascii="Times New Roman" w:eastAsia="Times New Roman" w:hAnsi="Times New Roman" w:cs="Times New Roman"/>
                <w:sz w:val="26"/>
                <w:szCs w:val="26"/>
                <w:lang w:eastAsia="ru-RU"/>
              </w:rPr>
              <w:t xml:space="preserve">ефективне управління фінансовими ресурсами об’єкта державної власності, в тому числі корпоративними правами, що належать державі у статутному капіталі АТ «НСТУ» </w:t>
            </w:r>
          </w:p>
          <w:p w:rsidR="00E91B2A" w:rsidRPr="005414AA" w:rsidRDefault="00E91B2A" w:rsidP="00666AD2">
            <w:pPr>
              <w:spacing w:after="0" w:line="240" w:lineRule="auto"/>
              <w:ind w:right="-1"/>
              <w:rPr>
                <w:rFonts w:ascii="Times New Roman" w:eastAsia="Times New Roman" w:hAnsi="Times New Roman" w:cs="Times New Roman"/>
                <w:sz w:val="26"/>
                <w:szCs w:val="26"/>
                <w:lang w:eastAsia="ru-RU"/>
              </w:rPr>
            </w:pPr>
          </w:p>
        </w:tc>
        <w:tc>
          <w:tcPr>
            <w:tcW w:w="2930" w:type="dxa"/>
            <w:tcBorders>
              <w:top w:val="nil"/>
              <w:left w:val="nil"/>
              <w:bottom w:val="nil"/>
              <w:right w:val="nil"/>
            </w:tcBorders>
          </w:tcPr>
          <w:p w:rsidR="00E91B2A" w:rsidRPr="005414AA" w:rsidRDefault="00E91B2A" w:rsidP="00120A28">
            <w:pPr>
              <w:spacing w:after="0" w:line="240" w:lineRule="auto"/>
              <w:ind w:right="-1"/>
              <w:jc w:val="both"/>
              <w:rPr>
                <w:rFonts w:ascii="Times New Roman" w:eastAsia="Times New Roman" w:hAnsi="Times New Roman" w:cs="Times New Roman"/>
                <w:sz w:val="26"/>
                <w:szCs w:val="26"/>
                <w:lang w:eastAsia="ru-RU"/>
              </w:rPr>
            </w:pPr>
            <w:r w:rsidRPr="005414AA">
              <w:rPr>
                <w:rFonts w:ascii="Times New Roman" w:hAnsi="Times New Roman" w:cs="Times New Roman"/>
                <w:b/>
                <w:bCs/>
                <w:iCs/>
                <w:sz w:val="26"/>
                <w:szCs w:val="26"/>
              </w:rPr>
              <w:t>Виконан</w:t>
            </w:r>
            <w:r w:rsidR="00120A28">
              <w:rPr>
                <w:rFonts w:ascii="Times New Roman" w:hAnsi="Times New Roman" w:cs="Times New Roman"/>
                <w:b/>
                <w:bCs/>
                <w:iCs/>
                <w:sz w:val="26"/>
                <w:szCs w:val="26"/>
              </w:rPr>
              <w:t>о</w:t>
            </w:r>
            <w:r w:rsidRPr="005414AA">
              <w:rPr>
                <w:rFonts w:ascii="Times New Roman" w:hAnsi="Times New Roman" w:cs="Times New Roman"/>
                <w:b/>
                <w:bCs/>
                <w:iCs/>
                <w:sz w:val="26"/>
                <w:szCs w:val="26"/>
              </w:rPr>
              <w:t xml:space="preserve">. </w:t>
            </w:r>
            <w:r w:rsidRPr="005414AA">
              <w:rPr>
                <w:rFonts w:ascii="Times New Roman" w:hAnsi="Times New Roman" w:cs="Times New Roman"/>
                <w:bCs/>
                <w:iCs/>
                <w:sz w:val="26"/>
                <w:szCs w:val="26"/>
              </w:rPr>
              <w:t xml:space="preserve">Звіт про фінансово-господарську діяльність АТ «НСТУ» за 2020 рік затверджено наказом Держкомтелерадіо від 18.05.2021 № </w:t>
            </w:r>
            <w:r w:rsidR="00860F65" w:rsidRPr="005414AA">
              <w:rPr>
                <w:rFonts w:ascii="Times New Roman" w:hAnsi="Times New Roman" w:cs="Times New Roman"/>
                <w:bCs/>
                <w:iCs/>
                <w:sz w:val="26"/>
                <w:szCs w:val="26"/>
              </w:rPr>
              <w:t>227. Фінансовий план АТ «НСТУ» на 2022 рік затверджено 27.08.2021</w:t>
            </w:r>
          </w:p>
        </w:tc>
      </w:tr>
      <w:tr w:rsidR="00E91B2A" w:rsidRPr="005414AA" w:rsidTr="005E1B7D">
        <w:tc>
          <w:tcPr>
            <w:tcW w:w="3972" w:type="dxa"/>
            <w:tcBorders>
              <w:top w:val="nil"/>
              <w:left w:val="nil"/>
              <w:bottom w:val="nil"/>
              <w:right w:val="nil"/>
            </w:tcBorders>
            <w:hideMark/>
          </w:tcPr>
          <w:p w:rsidR="00E91B2A" w:rsidRPr="005414AA" w:rsidRDefault="00E91B2A" w:rsidP="00666AD2">
            <w:pPr>
              <w:spacing w:after="0" w:line="240" w:lineRule="auto"/>
              <w:jc w:val="both"/>
              <w:rPr>
                <w:rFonts w:ascii="Times New Roman" w:eastAsia="Times New Roman" w:hAnsi="Times New Roman" w:cs="Times New Roman"/>
                <w:sz w:val="26"/>
                <w:szCs w:val="26"/>
                <w:lang w:eastAsia="ru-RU"/>
              </w:rPr>
            </w:pPr>
            <w:r w:rsidRPr="005414AA">
              <w:rPr>
                <w:rFonts w:ascii="Times New Roman" w:eastAsia="Times New Roman" w:hAnsi="Times New Roman" w:cs="Times New Roman"/>
                <w:sz w:val="26"/>
                <w:szCs w:val="26"/>
                <w:lang w:eastAsia="ru-RU"/>
              </w:rPr>
              <w:t>2. Реалізація плану перетворення державного підприємства «Українська студія телевізійних фільмів «Укртелефільм» в акціонерне товариство «Укртелефільм», сто відсотків акцій якого належать державі, та приєднання його до АТ «НСТУ»</w:t>
            </w:r>
          </w:p>
        </w:tc>
        <w:tc>
          <w:tcPr>
            <w:tcW w:w="2411" w:type="dxa"/>
            <w:tcBorders>
              <w:top w:val="nil"/>
              <w:left w:val="nil"/>
              <w:bottom w:val="nil"/>
              <w:right w:val="nil"/>
            </w:tcBorders>
            <w:hideMark/>
          </w:tcPr>
          <w:p w:rsidR="00E91B2A" w:rsidRPr="005414AA" w:rsidRDefault="00E91B2A" w:rsidP="00666AD2">
            <w:pPr>
              <w:spacing w:after="0" w:line="240" w:lineRule="auto"/>
              <w:rPr>
                <w:rFonts w:ascii="Times New Roman" w:eastAsia="Calibri" w:hAnsi="Times New Roman" w:cs="Times New Roman"/>
                <w:sz w:val="26"/>
                <w:szCs w:val="26"/>
                <w:lang w:eastAsia="ru-RU"/>
              </w:rPr>
            </w:pPr>
            <w:r w:rsidRPr="005414AA">
              <w:rPr>
                <w:rFonts w:ascii="Times New Roman" w:eastAsia="Calibri" w:hAnsi="Times New Roman" w:cs="Times New Roman"/>
                <w:sz w:val="26"/>
                <w:szCs w:val="26"/>
                <w:lang w:eastAsia="ru-RU"/>
              </w:rPr>
              <w:t>сектор управління державним майном та корпоративними правами держави, юридичний відділ</w:t>
            </w:r>
          </w:p>
        </w:tc>
        <w:tc>
          <w:tcPr>
            <w:tcW w:w="1418" w:type="dxa"/>
            <w:tcBorders>
              <w:top w:val="nil"/>
              <w:left w:val="nil"/>
              <w:bottom w:val="nil"/>
              <w:right w:val="nil"/>
            </w:tcBorders>
            <w:hideMark/>
          </w:tcPr>
          <w:p w:rsidR="00E91B2A" w:rsidRPr="005414AA" w:rsidRDefault="00E91B2A" w:rsidP="00666AD2">
            <w:pPr>
              <w:spacing w:after="0" w:line="240" w:lineRule="auto"/>
              <w:jc w:val="center"/>
              <w:rPr>
                <w:rFonts w:ascii="Times New Roman" w:eastAsia="Calibri" w:hAnsi="Times New Roman" w:cs="Times New Roman"/>
                <w:sz w:val="26"/>
                <w:szCs w:val="26"/>
                <w:lang w:eastAsia="ru-RU"/>
              </w:rPr>
            </w:pPr>
            <w:r w:rsidRPr="005414AA">
              <w:rPr>
                <w:rFonts w:ascii="Times New Roman" w:eastAsia="Calibri" w:hAnsi="Times New Roman" w:cs="Times New Roman"/>
                <w:sz w:val="26"/>
                <w:szCs w:val="26"/>
                <w:lang w:eastAsia="ru-RU"/>
              </w:rPr>
              <w:t>грудень</w:t>
            </w:r>
          </w:p>
        </w:tc>
        <w:tc>
          <w:tcPr>
            <w:tcW w:w="2298" w:type="dxa"/>
            <w:tcBorders>
              <w:top w:val="nil"/>
              <w:left w:val="nil"/>
              <w:bottom w:val="nil"/>
              <w:right w:val="nil"/>
            </w:tcBorders>
            <w:hideMark/>
          </w:tcPr>
          <w:p w:rsidR="00E91B2A" w:rsidRPr="005414AA" w:rsidRDefault="00E91B2A" w:rsidP="00666AD2">
            <w:pPr>
              <w:spacing w:after="0" w:line="240" w:lineRule="auto"/>
              <w:rPr>
                <w:rFonts w:ascii="Times New Roman" w:eastAsia="Calibri" w:hAnsi="Times New Roman" w:cs="Times New Roman"/>
                <w:sz w:val="26"/>
                <w:szCs w:val="26"/>
                <w:lang w:eastAsia="ru-RU"/>
              </w:rPr>
            </w:pPr>
            <w:r w:rsidRPr="005414AA">
              <w:rPr>
                <w:rFonts w:ascii="Times New Roman" w:eastAsia="Times New Roman" w:hAnsi="Times New Roman" w:cs="Times New Roman"/>
                <w:sz w:val="26"/>
                <w:szCs w:val="26"/>
                <w:lang w:eastAsia="ru-RU"/>
              </w:rPr>
              <w:t>видано наказ Держкомтелерадіо про приєднання акціонерного товариства «Укртелефільм» до АТ «НСТУ»</w:t>
            </w:r>
          </w:p>
        </w:tc>
        <w:tc>
          <w:tcPr>
            <w:tcW w:w="2807" w:type="dxa"/>
            <w:tcBorders>
              <w:top w:val="nil"/>
              <w:left w:val="nil"/>
              <w:bottom w:val="nil"/>
              <w:right w:val="nil"/>
            </w:tcBorders>
            <w:hideMark/>
          </w:tcPr>
          <w:p w:rsidR="00E91B2A" w:rsidRPr="005414AA" w:rsidRDefault="00E91B2A" w:rsidP="00666AD2">
            <w:pPr>
              <w:spacing w:after="0" w:line="240" w:lineRule="auto"/>
              <w:rPr>
                <w:rFonts w:ascii="Times New Roman" w:eastAsia="Calibri" w:hAnsi="Times New Roman" w:cs="Times New Roman"/>
                <w:i/>
                <w:sz w:val="26"/>
                <w:szCs w:val="26"/>
                <w:lang w:eastAsia="ru-RU"/>
              </w:rPr>
            </w:pPr>
            <w:r w:rsidRPr="005414AA">
              <w:rPr>
                <w:rFonts w:ascii="Times New Roman" w:hAnsi="Times New Roman" w:cs="Times New Roman"/>
                <w:iCs/>
                <w:sz w:val="26"/>
                <w:szCs w:val="26"/>
              </w:rPr>
              <w:t xml:space="preserve">завершено процес створення суспільного мовлення </w:t>
            </w:r>
          </w:p>
        </w:tc>
        <w:tc>
          <w:tcPr>
            <w:tcW w:w="2930" w:type="dxa"/>
            <w:tcBorders>
              <w:top w:val="nil"/>
              <w:left w:val="nil"/>
              <w:bottom w:val="nil"/>
              <w:right w:val="nil"/>
            </w:tcBorders>
          </w:tcPr>
          <w:p w:rsidR="00E91B2A" w:rsidRPr="00120A28" w:rsidRDefault="00E91B2A" w:rsidP="00666AD2">
            <w:pPr>
              <w:spacing w:after="0" w:line="240" w:lineRule="auto"/>
              <w:jc w:val="both"/>
              <w:rPr>
                <w:rFonts w:ascii="Times New Roman" w:hAnsi="Times New Roman" w:cs="Times New Roman"/>
                <w:iCs/>
                <w:spacing w:val="-6"/>
                <w:sz w:val="26"/>
                <w:szCs w:val="26"/>
              </w:rPr>
            </w:pPr>
            <w:r w:rsidRPr="00120A28">
              <w:rPr>
                <w:rFonts w:ascii="Times New Roman" w:hAnsi="Times New Roman" w:cs="Times New Roman"/>
                <w:b/>
                <w:bCs/>
                <w:iCs/>
                <w:spacing w:val="-6"/>
                <w:sz w:val="26"/>
                <w:szCs w:val="26"/>
              </w:rPr>
              <w:t>Виконання триває.</w:t>
            </w:r>
            <w:r w:rsidRPr="00120A28">
              <w:rPr>
                <w:rFonts w:ascii="Times New Roman" w:hAnsi="Times New Roman" w:cs="Times New Roman"/>
                <w:iCs/>
                <w:spacing w:val="-6"/>
                <w:sz w:val="26"/>
                <w:szCs w:val="26"/>
              </w:rPr>
              <w:t xml:space="preserve"> У звітному періоді Держкомтелерадіо листами від </w:t>
            </w:r>
            <w:r w:rsidRPr="001C2AF2">
              <w:rPr>
                <w:rFonts w:ascii="Times New Roman" w:hAnsi="Times New Roman" w:cs="Times New Roman"/>
                <w:iCs/>
                <w:spacing w:val="-14"/>
                <w:sz w:val="26"/>
                <w:szCs w:val="26"/>
              </w:rPr>
              <w:t xml:space="preserve">14.01.2021 </w:t>
            </w:r>
            <w:r w:rsidR="004624AD" w:rsidRPr="001C2AF2">
              <w:rPr>
                <w:rFonts w:ascii="Times New Roman" w:hAnsi="Times New Roman" w:cs="Times New Roman"/>
                <w:iCs/>
                <w:spacing w:val="-14"/>
                <w:sz w:val="26"/>
                <w:szCs w:val="26"/>
              </w:rPr>
              <w:t xml:space="preserve">  </w:t>
            </w:r>
            <w:r w:rsidRPr="001C2AF2">
              <w:rPr>
                <w:rFonts w:ascii="Times New Roman" w:hAnsi="Times New Roman" w:cs="Times New Roman"/>
                <w:iCs/>
                <w:spacing w:val="-14"/>
                <w:sz w:val="26"/>
                <w:szCs w:val="26"/>
              </w:rPr>
              <w:t xml:space="preserve">№ 118/29/10, від 25.02.2021 № 703/29/10 та від </w:t>
            </w:r>
            <w:r w:rsidR="00C1046A" w:rsidRPr="001C2AF2">
              <w:rPr>
                <w:rFonts w:ascii="Times New Roman" w:hAnsi="Times New Roman" w:cs="Times New Roman"/>
                <w:iCs/>
                <w:spacing w:val="-14"/>
                <w:sz w:val="26"/>
                <w:szCs w:val="26"/>
              </w:rPr>
              <w:t>24.03.2021</w:t>
            </w:r>
            <w:r w:rsidRPr="001C2AF2">
              <w:rPr>
                <w:rFonts w:ascii="Times New Roman" w:hAnsi="Times New Roman" w:cs="Times New Roman"/>
                <w:iCs/>
                <w:spacing w:val="-14"/>
                <w:sz w:val="26"/>
                <w:szCs w:val="26"/>
              </w:rPr>
              <w:t xml:space="preserve"> № 1017/29/10</w:t>
            </w:r>
            <w:r w:rsidR="00C1046A" w:rsidRPr="001C2AF2">
              <w:rPr>
                <w:rFonts w:ascii="Times New Roman" w:hAnsi="Times New Roman" w:cs="Times New Roman"/>
                <w:iCs/>
                <w:spacing w:val="-14"/>
                <w:sz w:val="26"/>
                <w:szCs w:val="26"/>
              </w:rPr>
              <w:t xml:space="preserve"> </w:t>
            </w:r>
            <w:r w:rsidR="00C1046A" w:rsidRPr="00120A28">
              <w:rPr>
                <w:rFonts w:ascii="Times New Roman" w:hAnsi="Times New Roman" w:cs="Times New Roman"/>
                <w:iCs/>
                <w:spacing w:val="-6"/>
                <w:sz w:val="26"/>
                <w:szCs w:val="26"/>
              </w:rPr>
              <w:t>повідом</w:t>
            </w:r>
            <w:r w:rsidRPr="00120A28">
              <w:rPr>
                <w:rFonts w:ascii="Times New Roman" w:hAnsi="Times New Roman" w:cs="Times New Roman"/>
                <w:iCs/>
                <w:spacing w:val="-6"/>
                <w:sz w:val="26"/>
                <w:szCs w:val="26"/>
              </w:rPr>
              <w:t xml:space="preserve">лено генерального директора, </w:t>
            </w:r>
            <w:r w:rsidRPr="00120A28">
              <w:rPr>
                <w:rFonts w:ascii="Times New Roman" w:hAnsi="Times New Roman" w:cs="Times New Roman"/>
                <w:iCs/>
                <w:spacing w:val="-6"/>
                <w:sz w:val="26"/>
                <w:szCs w:val="26"/>
              </w:rPr>
              <w:lastRenderedPageBreak/>
              <w:t>голову комісії з</w:t>
            </w:r>
            <w:r w:rsidR="00C1046A" w:rsidRPr="00120A28">
              <w:rPr>
                <w:rFonts w:ascii="Times New Roman" w:hAnsi="Times New Roman" w:cs="Times New Roman"/>
                <w:iCs/>
                <w:spacing w:val="-6"/>
                <w:sz w:val="26"/>
                <w:szCs w:val="26"/>
              </w:rPr>
              <w:t xml:space="preserve"> перетворення ДП «УСТФ «Укртеле</w:t>
            </w:r>
            <w:r w:rsidRPr="00120A28">
              <w:rPr>
                <w:rFonts w:ascii="Times New Roman" w:hAnsi="Times New Roman" w:cs="Times New Roman"/>
                <w:iCs/>
                <w:spacing w:val="-6"/>
                <w:sz w:val="26"/>
                <w:szCs w:val="26"/>
              </w:rPr>
              <w:t>фільм» Аврахова Т.Г. пр</w:t>
            </w:r>
            <w:r w:rsidR="00C1046A" w:rsidRPr="00120A28">
              <w:rPr>
                <w:rFonts w:ascii="Times New Roman" w:hAnsi="Times New Roman" w:cs="Times New Roman"/>
                <w:iCs/>
                <w:spacing w:val="-6"/>
                <w:sz w:val="26"/>
                <w:szCs w:val="26"/>
              </w:rPr>
              <w:t>о необхідність звернутися безпо</w:t>
            </w:r>
            <w:r w:rsidRPr="00120A28">
              <w:rPr>
                <w:rFonts w:ascii="Times New Roman" w:hAnsi="Times New Roman" w:cs="Times New Roman"/>
                <w:iCs/>
                <w:spacing w:val="-6"/>
                <w:sz w:val="26"/>
                <w:szCs w:val="26"/>
              </w:rPr>
              <w:t>середньо до Фонду державного майна України з метою отримання роз’яснень щодо листа ФДМУ від 15.09.2020 № 10-33-18508, зокрема, щодо ведення бух</w:t>
            </w:r>
            <w:r w:rsidR="00C1046A" w:rsidRPr="00120A28">
              <w:rPr>
                <w:rFonts w:ascii="Times New Roman" w:hAnsi="Times New Roman" w:cs="Times New Roman"/>
                <w:iCs/>
                <w:spacing w:val="-6"/>
                <w:sz w:val="26"/>
                <w:szCs w:val="26"/>
              </w:rPr>
              <w:t>галтерського обліку на підприєм</w:t>
            </w:r>
            <w:r w:rsidRPr="00120A28">
              <w:rPr>
                <w:rFonts w:ascii="Times New Roman" w:hAnsi="Times New Roman" w:cs="Times New Roman"/>
                <w:iCs/>
                <w:spacing w:val="-6"/>
                <w:sz w:val="26"/>
                <w:szCs w:val="26"/>
              </w:rPr>
              <w:t>стві та з інших питань; надати Держкомтелерадіо оновлений план</w:t>
            </w:r>
            <w:r w:rsidR="00C1046A" w:rsidRPr="00120A28">
              <w:rPr>
                <w:rFonts w:ascii="Times New Roman" w:hAnsi="Times New Roman" w:cs="Times New Roman"/>
                <w:iCs/>
                <w:spacing w:val="-6"/>
                <w:sz w:val="26"/>
                <w:szCs w:val="26"/>
              </w:rPr>
              <w:t xml:space="preserve"> перетворення ДП «УСТФ «Укртеле</w:t>
            </w:r>
            <w:r w:rsidRPr="00120A28">
              <w:rPr>
                <w:rFonts w:ascii="Times New Roman" w:hAnsi="Times New Roman" w:cs="Times New Roman"/>
                <w:iCs/>
                <w:spacing w:val="-6"/>
                <w:sz w:val="26"/>
                <w:szCs w:val="26"/>
              </w:rPr>
              <w:t>фільм» у АТ «Укртелефільм». Л</w:t>
            </w:r>
            <w:r w:rsidRPr="00120A28">
              <w:rPr>
                <w:rFonts w:ascii="Times New Roman" w:eastAsia="Calibri" w:hAnsi="Times New Roman" w:cs="Times New Roman"/>
                <w:iCs/>
                <w:spacing w:val="-6"/>
                <w:sz w:val="26"/>
                <w:szCs w:val="26"/>
              </w:rPr>
              <w:t>истом від 26.05.2021 № 1685/29/10 зверну</w:t>
            </w:r>
            <w:r w:rsidRPr="00120A28">
              <w:rPr>
                <w:rFonts w:ascii="Times New Roman" w:hAnsi="Times New Roman" w:cs="Times New Roman"/>
                <w:iCs/>
                <w:spacing w:val="-6"/>
                <w:sz w:val="26"/>
                <w:szCs w:val="26"/>
              </w:rPr>
              <w:t>то</w:t>
            </w:r>
            <w:r w:rsidRPr="00120A28">
              <w:rPr>
                <w:rFonts w:ascii="Times New Roman" w:eastAsia="Calibri" w:hAnsi="Times New Roman" w:cs="Times New Roman"/>
                <w:iCs/>
                <w:spacing w:val="-6"/>
                <w:sz w:val="26"/>
                <w:szCs w:val="26"/>
              </w:rPr>
              <w:t xml:space="preserve"> увагу Аврахова Т. Г. на необхідність безумов</w:t>
            </w:r>
            <w:r w:rsidR="004624AD" w:rsidRPr="00120A28">
              <w:rPr>
                <w:rFonts w:ascii="Times New Roman" w:eastAsia="Calibri" w:hAnsi="Times New Roman" w:cs="Times New Roman"/>
                <w:iCs/>
                <w:spacing w:val="-6"/>
                <w:sz w:val="26"/>
                <w:szCs w:val="26"/>
              </w:rPr>
              <w:t>-</w:t>
            </w:r>
            <w:r w:rsidRPr="00120A28">
              <w:rPr>
                <w:rFonts w:ascii="Times New Roman" w:eastAsia="Calibri" w:hAnsi="Times New Roman" w:cs="Times New Roman"/>
                <w:iCs/>
                <w:spacing w:val="-6"/>
                <w:sz w:val="26"/>
                <w:szCs w:val="26"/>
              </w:rPr>
              <w:t>ного виконання вимог вищевказаних листів Держкомтелерадіо.</w:t>
            </w:r>
            <w:r w:rsidRPr="00120A28">
              <w:rPr>
                <w:rFonts w:ascii="Times New Roman" w:hAnsi="Times New Roman" w:cs="Times New Roman"/>
                <w:iCs/>
                <w:spacing w:val="-6"/>
                <w:sz w:val="26"/>
                <w:szCs w:val="26"/>
              </w:rPr>
              <w:t xml:space="preserve"> Л</w:t>
            </w:r>
            <w:r w:rsidRPr="00120A28">
              <w:rPr>
                <w:rFonts w:ascii="Times New Roman" w:eastAsia="Calibri" w:hAnsi="Times New Roman" w:cs="Times New Roman"/>
                <w:iCs/>
                <w:spacing w:val="-6"/>
                <w:sz w:val="26"/>
                <w:szCs w:val="26"/>
              </w:rPr>
              <w:t xml:space="preserve">истом від 21.07.2021 </w:t>
            </w:r>
            <w:r w:rsidR="004624AD" w:rsidRPr="00120A28">
              <w:rPr>
                <w:rFonts w:ascii="Times New Roman" w:eastAsia="Calibri" w:hAnsi="Times New Roman" w:cs="Times New Roman"/>
                <w:iCs/>
                <w:spacing w:val="-6"/>
                <w:sz w:val="26"/>
                <w:szCs w:val="26"/>
              </w:rPr>
              <w:t xml:space="preserve">  </w:t>
            </w:r>
            <w:r w:rsidRPr="00120A28">
              <w:rPr>
                <w:rFonts w:ascii="Times New Roman" w:eastAsia="Calibri" w:hAnsi="Times New Roman" w:cs="Times New Roman"/>
                <w:iCs/>
                <w:spacing w:val="-6"/>
                <w:sz w:val="26"/>
                <w:szCs w:val="26"/>
              </w:rPr>
              <w:t>№ 2389/29/10 запропоно</w:t>
            </w:r>
            <w:r w:rsidR="004624AD" w:rsidRPr="00120A28">
              <w:rPr>
                <w:rFonts w:ascii="Times New Roman" w:eastAsia="Calibri" w:hAnsi="Times New Roman" w:cs="Times New Roman"/>
                <w:iCs/>
                <w:spacing w:val="-6"/>
                <w:sz w:val="26"/>
                <w:szCs w:val="26"/>
              </w:rPr>
              <w:t>-</w:t>
            </w:r>
            <w:r w:rsidRPr="00120A28">
              <w:rPr>
                <w:rFonts w:ascii="Times New Roman" w:eastAsia="Calibri" w:hAnsi="Times New Roman" w:cs="Times New Roman"/>
                <w:iCs/>
                <w:spacing w:val="-6"/>
                <w:sz w:val="26"/>
                <w:szCs w:val="26"/>
              </w:rPr>
              <w:t>в</w:t>
            </w:r>
            <w:r w:rsidRPr="00120A28">
              <w:rPr>
                <w:rFonts w:ascii="Times New Roman" w:hAnsi="Times New Roman" w:cs="Times New Roman"/>
                <w:iCs/>
                <w:spacing w:val="-6"/>
                <w:sz w:val="26"/>
                <w:szCs w:val="26"/>
              </w:rPr>
              <w:t>ано</w:t>
            </w:r>
            <w:r w:rsidRPr="00120A28">
              <w:rPr>
                <w:rFonts w:ascii="Times New Roman" w:eastAsia="Calibri" w:hAnsi="Times New Roman" w:cs="Times New Roman"/>
                <w:iCs/>
                <w:spacing w:val="-6"/>
                <w:sz w:val="26"/>
                <w:szCs w:val="26"/>
              </w:rPr>
              <w:t xml:space="preserve"> Аврахову Т. Г. провести чергове </w:t>
            </w:r>
            <w:r w:rsidRPr="00120A28">
              <w:rPr>
                <w:rFonts w:ascii="Times New Roman" w:eastAsia="Calibri" w:hAnsi="Times New Roman" w:cs="Times New Roman"/>
                <w:iCs/>
                <w:spacing w:val="-6"/>
                <w:sz w:val="26"/>
                <w:szCs w:val="26"/>
              </w:rPr>
              <w:lastRenderedPageBreak/>
              <w:t xml:space="preserve">засідання Комісії з перетворення ДП «УСТФ «Укртелефільм» у АТ «Укртелефільм» з метою оперативного обговорення та вирішення проблемних питань з представником Фонду державного майна України. Крім того, листом від 28.08.2021 </w:t>
            </w:r>
            <w:r w:rsidR="00C1046A" w:rsidRPr="00120A28">
              <w:rPr>
                <w:rFonts w:ascii="Times New Roman" w:eastAsia="Calibri" w:hAnsi="Times New Roman" w:cs="Times New Roman"/>
                <w:iCs/>
                <w:spacing w:val="-6"/>
                <w:sz w:val="26"/>
                <w:szCs w:val="26"/>
              </w:rPr>
              <w:t xml:space="preserve">   </w:t>
            </w:r>
            <w:r w:rsidRPr="00120A28">
              <w:rPr>
                <w:rFonts w:ascii="Times New Roman" w:eastAsia="Calibri" w:hAnsi="Times New Roman" w:cs="Times New Roman"/>
                <w:iCs/>
                <w:spacing w:val="-6"/>
                <w:sz w:val="26"/>
                <w:szCs w:val="26"/>
              </w:rPr>
              <w:t>№ 2816/32/10 Держкомтелерадіо вчергове надав Аврахову Т. Г. роз’яснення щодо ведення бухгалтерського обліку на підприємстві та просив надати оновлену інформацію щодо перетворення ДП «УСТФ «Укртелефільм» у АТ «Укртелефільм»</w:t>
            </w:r>
          </w:p>
        </w:tc>
      </w:tr>
      <w:tr w:rsidR="00E91B2A" w:rsidRPr="005414AA" w:rsidTr="005E1B7D">
        <w:tc>
          <w:tcPr>
            <w:tcW w:w="15836" w:type="dxa"/>
            <w:gridSpan w:val="6"/>
            <w:tcBorders>
              <w:top w:val="nil"/>
              <w:left w:val="nil"/>
              <w:bottom w:val="nil"/>
              <w:right w:val="nil"/>
            </w:tcBorders>
            <w:hideMark/>
          </w:tcPr>
          <w:p w:rsidR="00E91B2A" w:rsidRPr="005414AA" w:rsidRDefault="00E91B2A" w:rsidP="00666AD2">
            <w:pPr>
              <w:widowControl w:val="0"/>
              <w:autoSpaceDE w:val="0"/>
              <w:autoSpaceDN w:val="0"/>
              <w:adjustRightInd w:val="0"/>
              <w:spacing w:before="60" w:after="60" w:line="240" w:lineRule="auto"/>
              <w:ind w:right="-6"/>
              <w:jc w:val="center"/>
              <w:rPr>
                <w:rFonts w:ascii="Times New Roman" w:eastAsia="Calibri" w:hAnsi="Times New Roman" w:cs="Times New Roman"/>
                <w:i/>
                <w:sz w:val="26"/>
                <w:szCs w:val="26"/>
                <w:lang w:eastAsia="ru-RU"/>
              </w:rPr>
            </w:pPr>
            <w:r w:rsidRPr="005414AA">
              <w:rPr>
                <w:rFonts w:ascii="Times New Roman" w:eastAsia="Calibri" w:hAnsi="Times New Roman" w:cs="Times New Roman"/>
                <w:i/>
                <w:sz w:val="26"/>
                <w:szCs w:val="26"/>
                <w:lang w:eastAsia="ru-RU"/>
              </w:rPr>
              <w:lastRenderedPageBreak/>
              <w:t>2. Виготовлення та поширення суспільно важливої інформації</w:t>
            </w:r>
          </w:p>
        </w:tc>
      </w:tr>
      <w:tr w:rsidR="00E91B2A" w:rsidRPr="005414AA" w:rsidTr="005E1B7D">
        <w:tc>
          <w:tcPr>
            <w:tcW w:w="3972" w:type="dxa"/>
            <w:tcBorders>
              <w:top w:val="nil"/>
              <w:left w:val="nil"/>
              <w:bottom w:val="nil"/>
              <w:right w:val="nil"/>
            </w:tcBorders>
          </w:tcPr>
          <w:p w:rsidR="00E91B2A" w:rsidRPr="005414AA" w:rsidRDefault="00E91B2A" w:rsidP="00666AD2">
            <w:pPr>
              <w:spacing w:before="100" w:beforeAutospacing="1" w:after="100" w:afterAutospacing="1" w:line="240" w:lineRule="auto"/>
              <w:jc w:val="both"/>
              <w:rPr>
                <w:rFonts w:ascii="Times New Roman" w:hAnsi="Times New Roman" w:cs="Times New Roman"/>
                <w:sz w:val="26"/>
                <w:szCs w:val="26"/>
                <w:lang w:eastAsia="uk-UA"/>
              </w:rPr>
            </w:pPr>
            <w:r w:rsidRPr="005414AA">
              <w:rPr>
                <w:rFonts w:ascii="Times New Roman" w:hAnsi="Times New Roman" w:cs="Times New Roman"/>
                <w:sz w:val="26"/>
                <w:szCs w:val="26"/>
                <w:lang w:eastAsia="uk-UA"/>
              </w:rPr>
              <w:t>1. Здійснення заходів з питань європейської та євроатлантичної інтеграції в інформаційній сфері</w:t>
            </w:r>
          </w:p>
          <w:p w:rsidR="00E91B2A" w:rsidRPr="005414AA" w:rsidRDefault="00E91B2A" w:rsidP="00666AD2">
            <w:pPr>
              <w:spacing w:before="100" w:beforeAutospacing="1" w:after="100" w:afterAutospacing="1" w:line="240" w:lineRule="auto"/>
              <w:jc w:val="both"/>
              <w:rPr>
                <w:rFonts w:ascii="Times New Roman" w:hAnsi="Times New Roman" w:cs="Times New Roman"/>
                <w:sz w:val="26"/>
                <w:szCs w:val="26"/>
              </w:rPr>
            </w:pPr>
          </w:p>
        </w:tc>
        <w:tc>
          <w:tcPr>
            <w:tcW w:w="2411" w:type="dxa"/>
            <w:tcBorders>
              <w:top w:val="nil"/>
              <w:left w:val="nil"/>
              <w:bottom w:val="nil"/>
              <w:right w:val="nil"/>
            </w:tcBorders>
            <w:hideMark/>
          </w:tcPr>
          <w:p w:rsidR="00E91B2A" w:rsidRPr="005414AA" w:rsidRDefault="00E91B2A" w:rsidP="00666AD2">
            <w:pPr>
              <w:spacing w:after="0" w:line="240" w:lineRule="auto"/>
              <w:rPr>
                <w:rFonts w:ascii="Times New Roman" w:eastAsia="Calibri" w:hAnsi="Times New Roman" w:cs="Times New Roman"/>
                <w:sz w:val="26"/>
                <w:szCs w:val="26"/>
                <w:lang w:eastAsia="ru-RU"/>
              </w:rPr>
            </w:pPr>
            <w:r w:rsidRPr="005414AA">
              <w:rPr>
                <w:rFonts w:ascii="Times New Roman" w:eastAsia="Calibri" w:hAnsi="Times New Roman" w:cs="Times New Roman"/>
                <w:sz w:val="26"/>
                <w:szCs w:val="26"/>
              </w:rPr>
              <w:t>управління з питань телебачення і радіомовлення, європейської та євроатлантичної інтеграції</w:t>
            </w:r>
          </w:p>
        </w:tc>
        <w:tc>
          <w:tcPr>
            <w:tcW w:w="1418" w:type="dxa"/>
            <w:tcBorders>
              <w:top w:val="nil"/>
              <w:left w:val="nil"/>
              <w:bottom w:val="nil"/>
              <w:right w:val="nil"/>
            </w:tcBorders>
            <w:hideMark/>
          </w:tcPr>
          <w:p w:rsidR="00E91B2A" w:rsidRPr="005414AA" w:rsidRDefault="00E91B2A" w:rsidP="00666AD2">
            <w:pPr>
              <w:spacing w:after="0" w:line="240" w:lineRule="auto"/>
              <w:outlineLvl w:val="7"/>
              <w:rPr>
                <w:rFonts w:ascii="Times New Roman" w:eastAsia="Calibri" w:hAnsi="Times New Roman" w:cs="Times New Roman"/>
                <w:sz w:val="26"/>
                <w:szCs w:val="26"/>
                <w:lang w:eastAsia="ru-RU"/>
              </w:rPr>
            </w:pPr>
            <w:r w:rsidRPr="005414AA">
              <w:rPr>
                <w:rFonts w:ascii="Times New Roman" w:eastAsia="Calibri" w:hAnsi="Times New Roman" w:cs="Times New Roman"/>
                <w:sz w:val="26"/>
                <w:szCs w:val="26"/>
                <w:lang w:eastAsia="ru-RU"/>
              </w:rPr>
              <w:t>протягом року</w:t>
            </w:r>
          </w:p>
        </w:tc>
        <w:tc>
          <w:tcPr>
            <w:tcW w:w="2298" w:type="dxa"/>
            <w:tcBorders>
              <w:top w:val="nil"/>
              <w:left w:val="nil"/>
              <w:bottom w:val="nil"/>
              <w:right w:val="nil"/>
            </w:tcBorders>
            <w:hideMark/>
          </w:tcPr>
          <w:p w:rsidR="00E91B2A" w:rsidRPr="005414AA" w:rsidRDefault="00E91B2A" w:rsidP="00666AD2">
            <w:pPr>
              <w:spacing w:after="0" w:line="240" w:lineRule="auto"/>
              <w:rPr>
                <w:rFonts w:ascii="Times New Roman" w:eastAsia="Calibri" w:hAnsi="Times New Roman" w:cs="Times New Roman"/>
                <w:sz w:val="26"/>
                <w:szCs w:val="26"/>
                <w:lang w:eastAsia="ru-RU"/>
              </w:rPr>
            </w:pPr>
            <w:r w:rsidRPr="005414AA">
              <w:rPr>
                <w:rFonts w:ascii="Times New Roman" w:eastAsia="Calibri" w:hAnsi="Times New Roman" w:cs="Times New Roman"/>
                <w:sz w:val="26"/>
                <w:szCs w:val="26"/>
              </w:rPr>
              <w:t xml:space="preserve">виконано завдання з реалізації відповідних планів заходів на 2021 рік щодо комунікації у </w:t>
            </w:r>
            <w:r w:rsidRPr="005414AA">
              <w:rPr>
                <w:rFonts w:ascii="Times New Roman" w:eastAsia="Calibri" w:hAnsi="Times New Roman" w:cs="Times New Roman"/>
                <w:sz w:val="26"/>
                <w:szCs w:val="26"/>
              </w:rPr>
              <w:lastRenderedPageBreak/>
              <w:t>сферах європейської та євроатлантичної інтеграції</w:t>
            </w:r>
          </w:p>
        </w:tc>
        <w:tc>
          <w:tcPr>
            <w:tcW w:w="2807" w:type="dxa"/>
            <w:tcBorders>
              <w:top w:val="nil"/>
              <w:left w:val="nil"/>
              <w:bottom w:val="nil"/>
              <w:right w:val="nil"/>
            </w:tcBorders>
          </w:tcPr>
          <w:p w:rsidR="00E91B2A" w:rsidRPr="005414AA" w:rsidRDefault="00E91B2A" w:rsidP="00666AD2">
            <w:pPr>
              <w:spacing w:after="0" w:line="218" w:lineRule="auto"/>
              <w:ind w:right="-1"/>
              <w:rPr>
                <w:rFonts w:ascii="Times New Roman" w:eastAsia="Times New Roman" w:hAnsi="Times New Roman" w:cs="Times New Roman"/>
                <w:sz w:val="26"/>
                <w:szCs w:val="26"/>
                <w:lang w:eastAsia="ru-RU"/>
              </w:rPr>
            </w:pPr>
            <w:r w:rsidRPr="005414AA">
              <w:rPr>
                <w:rFonts w:ascii="Times New Roman" w:eastAsia="Times New Roman" w:hAnsi="Times New Roman" w:cs="Times New Roman"/>
                <w:sz w:val="26"/>
                <w:szCs w:val="26"/>
                <w:lang w:eastAsia="ru-RU"/>
              </w:rPr>
              <w:lastRenderedPageBreak/>
              <w:t>підвищення рівня свідомої підтримки населенням України державної політики у сфері європейської інтеграції;</w:t>
            </w:r>
          </w:p>
          <w:p w:rsidR="00E91B2A" w:rsidRPr="005414AA" w:rsidRDefault="00E91B2A" w:rsidP="00666AD2">
            <w:pPr>
              <w:spacing w:after="0" w:line="218" w:lineRule="auto"/>
              <w:ind w:right="-1"/>
              <w:rPr>
                <w:rFonts w:ascii="Times New Roman" w:eastAsia="Times New Roman" w:hAnsi="Times New Roman" w:cs="Times New Roman"/>
                <w:sz w:val="26"/>
                <w:szCs w:val="26"/>
                <w:lang w:eastAsia="ru-RU"/>
              </w:rPr>
            </w:pPr>
            <w:r w:rsidRPr="005414AA">
              <w:rPr>
                <w:rFonts w:ascii="Times New Roman" w:hAnsi="Times New Roman" w:cs="Times New Roman"/>
                <w:sz w:val="26"/>
                <w:szCs w:val="26"/>
              </w:rPr>
              <w:t xml:space="preserve">підвищення рівня поінформованості </w:t>
            </w:r>
            <w:r w:rsidRPr="005414AA">
              <w:rPr>
                <w:rFonts w:ascii="Times New Roman" w:hAnsi="Times New Roman" w:cs="Times New Roman"/>
                <w:sz w:val="26"/>
                <w:szCs w:val="26"/>
              </w:rPr>
              <w:lastRenderedPageBreak/>
              <w:t>громадян з питань євроатлантичної інтеграції України</w:t>
            </w:r>
          </w:p>
          <w:p w:rsidR="00E91B2A" w:rsidRPr="005414AA" w:rsidRDefault="00E91B2A" w:rsidP="00666AD2">
            <w:pPr>
              <w:widowControl w:val="0"/>
              <w:autoSpaceDE w:val="0"/>
              <w:autoSpaceDN w:val="0"/>
              <w:adjustRightInd w:val="0"/>
              <w:spacing w:after="0" w:line="240" w:lineRule="auto"/>
              <w:ind w:right="-6"/>
              <w:rPr>
                <w:rFonts w:ascii="Times New Roman" w:eastAsia="Times New Roman" w:hAnsi="Times New Roman" w:cs="Times New Roman"/>
                <w:sz w:val="26"/>
                <w:szCs w:val="26"/>
                <w:lang w:eastAsia="uk-UA"/>
              </w:rPr>
            </w:pPr>
          </w:p>
        </w:tc>
        <w:tc>
          <w:tcPr>
            <w:tcW w:w="2930" w:type="dxa"/>
            <w:tcBorders>
              <w:top w:val="nil"/>
              <w:left w:val="nil"/>
              <w:bottom w:val="nil"/>
              <w:right w:val="nil"/>
            </w:tcBorders>
          </w:tcPr>
          <w:p w:rsidR="007F6376" w:rsidRPr="00120A28" w:rsidRDefault="00E91B2A" w:rsidP="007F6376">
            <w:pPr>
              <w:spacing w:after="0" w:line="216" w:lineRule="auto"/>
              <w:ind w:right="-1"/>
              <w:jc w:val="both"/>
              <w:rPr>
                <w:rFonts w:ascii="Times New Roman" w:hAnsi="Times New Roman" w:cs="Times New Roman"/>
                <w:spacing w:val="-6"/>
                <w:sz w:val="26"/>
                <w:szCs w:val="26"/>
              </w:rPr>
            </w:pPr>
            <w:r w:rsidRPr="005414AA">
              <w:rPr>
                <w:rFonts w:ascii="Times New Roman" w:hAnsi="Times New Roman" w:cs="Times New Roman"/>
                <w:b/>
                <w:bCs/>
                <w:sz w:val="26"/>
                <w:szCs w:val="26"/>
              </w:rPr>
              <w:lastRenderedPageBreak/>
              <w:t>В</w:t>
            </w:r>
            <w:r w:rsidRPr="00120A28">
              <w:rPr>
                <w:rFonts w:ascii="Times New Roman" w:hAnsi="Times New Roman" w:cs="Times New Roman"/>
                <w:b/>
                <w:bCs/>
                <w:spacing w:val="-6"/>
                <w:sz w:val="26"/>
                <w:szCs w:val="26"/>
              </w:rPr>
              <w:t>иконання триває.</w:t>
            </w:r>
            <w:r w:rsidRPr="00120A28">
              <w:rPr>
                <w:rFonts w:ascii="Times New Roman" w:hAnsi="Times New Roman" w:cs="Times New Roman"/>
                <w:spacing w:val="-6"/>
                <w:sz w:val="26"/>
                <w:szCs w:val="26"/>
              </w:rPr>
              <w:t xml:space="preserve"> Продовжується робота над підготовкою тендерної документації щодо проведення у поточному році заходів з реалізації Стратегії комунікацій у сфері </w:t>
            </w:r>
            <w:r w:rsidRPr="00120A28">
              <w:rPr>
                <w:rFonts w:ascii="Times New Roman" w:hAnsi="Times New Roman" w:cs="Times New Roman"/>
                <w:spacing w:val="-6"/>
                <w:sz w:val="26"/>
                <w:szCs w:val="26"/>
              </w:rPr>
              <w:lastRenderedPageBreak/>
              <w:t>європейської інтеграції на 2018 – 2021 роки.</w:t>
            </w:r>
            <w:r w:rsidR="007F6376" w:rsidRPr="00120A28">
              <w:rPr>
                <w:rFonts w:ascii="Times New Roman" w:hAnsi="Times New Roman" w:cs="Times New Roman"/>
                <w:spacing w:val="-6"/>
                <w:sz w:val="26"/>
                <w:szCs w:val="26"/>
              </w:rPr>
              <w:t xml:space="preserve"> </w:t>
            </w:r>
            <w:r w:rsidR="007F6376" w:rsidRPr="00120A28">
              <w:rPr>
                <w:rFonts w:ascii="Times New Roman" w:eastAsia="Calibri" w:hAnsi="Times New Roman" w:cs="Times New Roman"/>
                <w:spacing w:val="-6"/>
                <w:sz w:val="26"/>
                <w:szCs w:val="26"/>
              </w:rPr>
              <w:t xml:space="preserve">Забезпечено проведення тендерних процедур для реалізації 2-х інформаційних кампаній: 1) щодо роз’яснення </w:t>
            </w:r>
            <w:r w:rsidR="007F6376" w:rsidRPr="00120A28">
              <w:rPr>
                <w:rFonts w:ascii="Times New Roman" w:eastAsia="Calibri" w:hAnsi="Times New Roman" w:cs="Times New Roman"/>
                <w:spacing w:val="-6"/>
                <w:sz w:val="26"/>
                <w:szCs w:val="26"/>
                <w:highlight w:val="white"/>
              </w:rPr>
              <w:t>зв’язку між реформами, виконанням Угоди про асоціацію та позитивними змінами в житті</w:t>
            </w:r>
            <w:r w:rsidR="007F6376" w:rsidRPr="00120A28">
              <w:rPr>
                <w:rFonts w:ascii="Times New Roman" w:eastAsia="Calibri" w:hAnsi="Times New Roman" w:cs="Times New Roman"/>
                <w:spacing w:val="-6"/>
                <w:sz w:val="26"/>
                <w:szCs w:val="26"/>
              </w:rPr>
              <w:t xml:space="preserve"> країни; 2) щодо  основних європейських цінностей  (повага до людської гідності, до прав людини, свобода, демократія, рівність, верховенство права) та їх значення для побудови успішної європейської держави. Визначено виконавців кампаній за результатами  проведення аукціону в системі державних закупівель.</w:t>
            </w:r>
          </w:p>
          <w:p w:rsidR="00E91B2A" w:rsidRDefault="007F6376" w:rsidP="007F6376">
            <w:pPr>
              <w:spacing w:after="0" w:line="216" w:lineRule="auto"/>
              <w:ind w:right="-1"/>
              <w:jc w:val="both"/>
              <w:rPr>
                <w:rFonts w:ascii="Times New Roman" w:hAnsi="Times New Roman" w:cs="Times New Roman"/>
                <w:spacing w:val="-6"/>
                <w:sz w:val="26"/>
                <w:szCs w:val="26"/>
              </w:rPr>
            </w:pPr>
            <w:r w:rsidRPr="00120A28">
              <w:rPr>
                <w:rFonts w:ascii="Times New Roman" w:hAnsi="Times New Roman" w:cs="Times New Roman"/>
                <w:spacing w:val="-6"/>
                <w:sz w:val="26"/>
                <w:szCs w:val="26"/>
              </w:rPr>
              <w:t>Станом на 04.09.2021 План заходів з реалізації Стратегії комунікації з питань євроатлантичної інтеграції на період до 2025 року не ухвалено</w:t>
            </w:r>
          </w:p>
          <w:p w:rsidR="0051370E" w:rsidRDefault="0051370E" w:rsidP="007F6376">
            <w:pPr>
              <w:spacing w:after="0" w:line="216" w:lineRule="auto"/>
              <w:ind w:right="-1"/>
              <w:jc w:val="both"/>
              <w:rPr>
                <w:rFonts w:ascii="Times New Roman" w:hAnsi="Times New Roman" w:cs="Times New Roman"/>
                <w:spacing w:val="-6"/>
                <w:sz w:val="26"/>
                <w:szCs w:val="26"/>
              </w:rPr>
            </w:pPr>
          </w:p>
          <w:p w:rsidR="0051370E" w:rsidRPr="005414AA" w:rsidRDefault="0051370E" w:rsidP="007F6376">
            <w:pPr>
              <w:spacing w:after="0" w:line="216" w:lineRule="auto"/>
              <w:ind w:right="-1"/>
              <w:jc w:val="both"/>
              <w:rPr>
                <w:rFonts w:ascii="Times New Roman" w:hAnsi="Times New Roman" w:cs="Times New Roman"/>
                <w:sz w:val="26"/>
                <w:szCs w:val="26"/>
              </w:rPr>
            </w:pPr>
          </w:p>
        </w:tc>
      </w:tr>
      <w:tr w:rsidR="00E91B2A" w:rsidRPr="005414AA" w:rsidTr="005E1B7D">
        <w:tc>
          <w:tcPr>
            <w:tcW w:w="15836" w:type="dxa"/>
            <w:gridSpan w:val="6"/>
            <w:tcBorders>
              <w:top w:val="nil"/>
              <w:left w:val="nil"/>
              <w:bottom w:val="nil"/>
              <w:right w:val="nil"/>
            </w:tcBorders>
            <w:hideMark/>
          </w:tcPr>
          <w:p w:rsidR="00E91B2A" w:rsidRPr="005414AA" w:rsidRDefault="00E91B2A" w:rsidP="00666AD2">
            <w:pPr>
              <w:spacing w:before="60" w:after="60" w:line="240" w:lineRule="auto"/>
              <w:jc w:val="center"/>
              <w:rPr>
                <w:rFonts w:ascii="Times New Roman" w:eastAsia="Calibri" w:hAnsi="Times New Roman" w:cs="Times New Roman"/>
                <w:i/>
                <w:sz w:val="26"/>
                <w:szCs w:val="26"/>
                <w:lang w:eastAsia="ru-RU"/>
              </w:rPr>
            </w:pPr>
            <w:r w:rsidRPr="005414AA">
              <w:rPr>
                <w:rFonts w:ascii="Times New Roman" w:eastAsia="Calibri" w:hAnsi="Times New Roman" w:cs="Times New Roman"/>
                <w:bCs/>
                <w:i/>
                <w:iCs/>
                <w:sz w:val="26"/>
                <w:szCs w:val="26"/>
                <w:lang w:eastAsia="ru-RU"/>
              </w:rPr>
              <w:lastRenderedPageBreak/>
              <w:t>3.</w:t>
            </w:r>
            <w:r w:rsidRPr="005414AA">
              <w:rPr>
                <w:rFonts w:ascii="Times New Roman" w:eastAsia="Calibri" w:hAnsi="Times New Roman" w:cs="Times New Roman"/>
                <w:i/>
                <w:sz w:val="26"/>
                <w:szCs w:val="26"/>
                <w:lang w:eastAsia="ru-RU"/>
              </w:rPr>
              <w:t xml:space="preserve"> Підтримка розвитку</w:t>
            </w:r>
            <w:r w:rsidRPr="005414AA">
              <w:rPr>
                <w:rFonts w:ascii="Times New Roman" w:eastAsia="Calibri" w:hAnsi="Times New Roman" w:cs="Times New Roman"/>
                <w:bCs/>
                <w:i/>
                <w:iCs/>
                <w:sz w:val="26"/>
                <w:szCs w:val="26"/>
                <w:lang w:eastAsia="ru-RU"/>
              </w:rPr>
              <w:t xml:space="preserve"> ефективних та незалежних засобів масової інформації</w:t>
            </w:r>
          </w:p>
        </w:tc>
      </w:tr>
      <w:tr w:rsidR="00E91B2A" w:rsidRPr="005414AA" w:rsidTr="005E1B7D">
        <w:trPr>
          <w:trHeight w:val="1034"/>
        </w:trPr>
        <w:tc>
          <w:tcPr>
            <w:tcW w:w="3972" w:type="dxa"/>
            <w:tcBorders>
              <w:top w:val="nil"/>
              <w:left w:val="nil"/>
              <w:bottom w:val="nil"/>
              <w:right w:val="nil"/>
            </w:tcBorders>
            <w:hideMark/>
          </w:tcPr>
          <w:p w:rsidR="00E91B2A" w:rsidRPr="005414AA" w:rsidRDefault="00E91B2A" w:rsidP="00666AD2">
            <w:pPr>
              <w:spacing w:after="0" w:line="240" w:lineRule="auto"/>
              <w:jc w:val="both"/>
              <w:rPr>
                <w:rFonts w:ascii="Times New Roman" w:hAnsi="Times New Roman" w:cs="Times New Roman"/>
                <w:sz w:val="26"/>
                <w:szCs w:val="26"/>
              </w:rPr>
            </w:pPr>
            <w:r w:rsidRPr="005414AA">
              <w:rPr>
                <w:rFonts w:ascii="Times New Roman" w:hAnsi="Times New Roman" w:cs="Times New Roman"/>
                <w:sz w:val="26"/>
                <w:szCs w:val="26"/>
              </w:rPr>
              <w:t xml:space="preserve">1. Організація надання державної фінансової підтримки друкованим ЗМІ </w:t>
            </w:r>
          </w:p>
        </w:tc>
        <w:tc>
          <w:tcPr>
            <w:tcW w:w="2411" w:type="dxa"/>
            <w:tcBorders>
              <w:top w:val="nil"/>
              <w:left w:val="nil"/>
              <w:bottom w:val="nil"/>
              <w:right w:val="nil"/>
            </w:tcBorders>
            <w:hideMark/>
          </w:tcPr>
          <w:p w:rsidR="00E91B2A" w:rsidRPr="005414AA" w:rsidRDefault="00E91B2A" w:rsidP="00666AD2">
            <w:pPr>
              <w:spacing w:after="0" w:line="240" w:lineRule="auto"/>
              <w:rPr>
                <w:rFonts w:ascii="Times New Roman" w:hAnsi="Times New Roman" w:cs="Times New Roman"/>
                <w:sz w:val="26"/>
                <w:szCs w:val="26"/>
              </w:rPr>
            </w:pPr>
            <w:r w:rsidRPr="005414AA">
              <w:rPr>
                <w:rFonts w:ascii="Times New Roman" w:eastAsia="Calibri" w:hAnsi="Times New Roman" w:cs="Times New Roman"/>
                <w:sz w:val="26"/>
                <w:szCs w:val="26"/>
                <w:lang w:eastAsia="ru-RU"/>
              </w:rPr>
              <w:t>управління з питань доступу до інформації та підтримки медіа, фінансово-еконо-мічне управління</w:t>
            </w:r>
          </w:p>
        </w:tc>
        <w:tc>
          <w:tcPr>
            <w:tcW w:w="1418" w:type="dxa"/>
            <w:tcBorders>
              <w:top w:val="nil"/>
              <w:left w:val="nil"/>
              <w:bottom w:val="nil"/>
              <w:right w:val="nil"/>
            </w:tcBorders>
            <w:hideMark/>
          </w:tcPr>
          <w:p w:rsidR="00E91B2A" w:rsidRPr="005414AA" w:rsidRDefault="00E91B2A" w:rsidP="00666AD2">
            <w:pPr>
              <w:spacing w:after="0" w:line="240" w:lineRule="auto"/>
              <w:jc w:val="center"/>
              <w:outlineLvl w:val="7"/>
              <w:rPr>
                <w:rFonts w:ascii="Times New Roman" w:eastAsia="Calibri" w:hAnsi="Times New Roman" w:cs="Times New Roman"/>
                <w:sz w:val="26"/>
                <w:szCs w:val="26"/>
                <w:lang w:eastAsia="ru-RU"/>
              </w:rPr>
            </w:pPr>
            <w:r w:rsidRPr="005414AA">
              <w:rPr>
                <w:rFonts w:ascii="Times New Roman" w:eastAsia="Calibri" w:hAnsi="Times New Roman" w:cs="Times New Roman"/>
                <w:sz w:val="26"/>
                <w:szCs w:val="26"/>
                <w:lang w:eastAsia="ru-RU"/>
              </w:rPr>
              <w:t>протягом року</w:t>
            </w:r>
          </w:p>
        </w:tc>
        <w:tc>
          <w:tcPr>
            <w:tcW w:w="2298" w:type="dxa"/>
            <w:tcBorders>
              <w:top w:val="nil"/>
              <w:left w:val="nil"/>
              <w:bottom w:val="nil"/>
              <w:right w:val="nil"/>
            </w:tcBorders>
            <w:hideMark/>
          </w:tcPr>
          <w:p w:rsidR="00E91B2A" w:rsidRPr="005414AA" w:rsidRDefault="00E91B2A" w:rsidP="00666AD2">
            <w:pPr>
              <w:spacing w:after="0" w:line="240" w:lineRule="auto"/>
              <w:rPr>
                <w:rFonts w:ascii="Times New Roman" w:eastAsia="Calibri" w:hAnsi="Times New Roman" w:cs="Times New Roman"/>
                <w:sz w:val="26"/>
                <w:szCs w:val="26"/>
                <w:lang w:eastAsia="ru-RU"/>
              </w:rPr>
            </w:pPr>
            <w:r w:rsidRPr="005414AA">
              <w:rPr>
                <w:rFonts w:ascii="Times New Roman" w:eastAsia="Calibri" w:hAnsi="Times New Roman" w:cs="Times New Roman"/>
                <w:sz w:val="26"/>
                <w:szCs w:val="26"/>
                <w:lang w:eastAsia="ru-RU"/>
              </w:rPr>
              <w:t xml:space="preserve">видано накази Держкомтелерадіо про </w:t>
            </w:r>
            <w:r w:rsidRPr="005414AA">
              <w:rPr>
                <w:rFonts w:ascii="Times New Roman" w:hAnsi="Times New Roman" w:cs="Times New Roman"/>
                <w:sz w:val="26"/>
                <w:szCs w:val="26"/>
              </w:rPr>
              <w:t>надання державної фінансової підтримки друкованим ЗМІ</w:t>
            </w:r>
          </w:p>
        </w:tc>
        <w:tc>
          <w:tcPr>
            <w:tcW w:w="2807" w:type="dxa"/>
            <w:tcBorders>
              <w:top w:val="nil"/>
              <w:left w:val="nil"/>
              <w:bottom w:val="nil"/>
              <w:right w:val="nil"/>
            </w:tcBorders>
          </w:tcPr>
          <w:p w:rsidR="00E91B2A" w:rsidRPr="005414AA" w:rsidRDefault="00E91B2A" w:rsidP="00666AD2">
            <w:pPr>
              <w:spacing w:after="0" w:line="240" w:lineRule="auto"/>
              <w:rPr>
                <w:rFonts w:ascii="Times New Roman" w:eastAsia="Times New Roman" w:hAnsi="Times New Roman" w:cs="Times New Roman"/>
                <w:sz w:val="26"/>
                <w:szCs w:val="26"/>
                <w:lang w:eastAsia="ru-RU"/>
              </w:rPr>
            </w:pPr>
            <w:r w:rsidRPr="005414AA">
              <w:rPr>
                <w:rFonts w:ascii="Times New Roman" w:eastAsia="Times New Roman" w:hAnsi="Times New Roman" w:cs="Times New Roman"/>
                <w:sz w:val="26"/>
                <w:szCs w:val="26"/>
                <w:lang w:eastAsia="ru-RU"/>
              </w:rPr>
              <w:t>створення сприятливих умов діяльності засобів масової інформації для дітей та юнацтва, для осіб з інвалідністю, спеціалізованих наукових видань, що видаються науковими установами та навчальними закладами не нижче третього рівня акредитації, засобів масової інформації, які цілеспрямовано сприяють розвитку мов та культур національних меншин України, а також періодичних видань літературно-художнього напряму</w:t>
            </w:r>
          </w:p>
          <w:p w:rsidR="00E91B2A" w:rsidRPr="005414AA" w:rsidRDefault="00E91B2A" w:rsidP="00666AD2">
            <w:pPr>
              <w:spacing w:after="0" w:line="240" w:lineRule="auto"/>
              <w:rPr>
                <w:rFonts w:ascii="Times New Roman" w:eastAsia="Times New Roman" w:hAnsi="Times New Roman" w:cs="Times New Roman"/>
                <w:sz w:val="26"/>
                <w:szCs w:val="26"/>
                <w:lang w:eastAsia="ru-RU"/>
              </w:rPr>
            </w:pPr>
          </w:p>
        </w:tc>
        <w:tc>
          <w:tcPr>
            <w:tcW w:w="2930" w:type="dxa"/>
            <w:tcBorders>
              <w:top w:val="nil"/>
              <w:left w:val="nil"/>
              <w:bottom w:val="nil"/>
              <w:right w:val="nil"/>
            </w:tcBorders>
          </w:tcPr>
          <w:p w:rsidR="00E91B2A" w:rsidRPr="005414AA" w:rsidRDefault="00E91B2A" w:rsidP="00666AD2">
            <w:pPr>
              <w:spacing w:after="0" w:line="240" w:lineRule="auto"/>
              <w:rPr>
                <w:rFonts w:ascii="Times New Roman" w:eastAsia="Times New Roman" w:hAnsi="Times New Roman" w:cs="Times New Roman"/>
                <w:sz w:val="26"/>
                <w:szCs w:val="26"/>
              </w:rPr>
            </w:pPr>
            <w:r w:rsidRPr="005414AA">
              <w:rPr>
                <w:rFonts w:ascii="Times New Roman" w:eastAsia="Times New Roman" w:hAnsi="Times New Roman" w:cs="Times New Roman"/>
                <w:b/>
                <w:bCs/>
                <w:sz w:val="26"/>
                <w:szCs w:val="26"/>
              </w:rPr>
              <w:t>Виконання триває.</w:t>
            </w:r>
            <w:r w:rsidRPr="005414AA">
              <w:rPr>
                <w:rFonts w:ascii="Times New Roman" w:eastAsia="Times New Roman" w:hAnsi="Times New Roman" w:cs="Times New Roman"/>
                <w:sz w:val="26"/>
                <w:szCs w:val="26"/>
              </w:rPr>
              <w:t> </w:t>
            </w:r>
          </w:p>
          <w:p w:rsidR="00E91B2A" w:rsidRPr="005414AA" w:rsidRDefault="00E91B2A" w:rsidP="00FD1E1C">
            <w:pPr>
              <w:spacing w:after="0" w:line="240" w:lineRule="auto"/>
              <w:jc w:val="both"/>
              <w:rPr>
                <w:rFonts w:ascii="Times New Roman" w:eastAsia="Times New Roman" w:hAnsi="Times New Roman" w:cs="Times New Roman"/>
                <w:sz w:val="26"/>
                <w:szCs w:val="26"/>
                <w:lang w:eastAsia="ru-RU"/>
              </w:rPr>
            </w:pPr>
            <w:r w:rsidRPr="005414AA">
              <w:rPr>
                <w:rFonts w:ascii="Times New Roman" w:eastAsia="Times New Roman" w:hAnsi="Times New Roman" w:cs="Times New Roman"/>
                <w:sz w:val="26"/>
                <w:szCs w:val="26"/>
              </w:rPr>
              <w:t xml:space="preserve">Надано відповідь на звернення редакції друкованого ЗМІ (лист МЗС України від </w:t>
            </w:r>
            <w:r w:rsidRPr="005414AA">
              <w:rPr>
                <w:rFonts w:ascii="Times New Roman" w:eastAsia="Times New Roman" w:hAnsi="Times New Roman" w:cs="Times New Roman"/>
                <w:spacing w:val="-12"/>
                <w:kern w:val="26"/>
                <w:sz w:val="26"/>
                <w:szCs w:val="26"/>
              </w:rPr>
              <w:t>22.03.2021 № 1005/23/5</w:t>
            </w:r>
            <w:r w:rsidRPr="005414AA">
              <w:rPr>
                <w:rFonts w:ascii="Times New Roman" w:eastAsia="Times New Roman" w:hAnsi="Times New Roman" w:cs="Times New Roman"/>
                <w:sz w:val="26"/>
                <w:szCs w:val="26"/>
              </w:rPr>
              <w:t xml:space="preserve">). Опрацьовано звернення народного депутата України І. Верещук щодо надання державної фінансової допомоги  та направлено лист МКІП (від 24.06.2021 </w:t>
            </w:r>
            <w:r w:rsidR="00FD1E1C" w:rsidRPr="005414AA">
              <w:rPr>
                <w:rFonts w:ascii="Times New Roman" w:eastAsia="Times New Roman" w:hAnsi="Times New Roman" w:cs="Times New Roman"/>
                <w:sz w:val="26"/>
                <w:szCs w:val="26"/>
              </w:rPr>
              <w:t xml:space="preserve">            </w:t>
            </w:r>
            <w:r w:rsidRPr="005414AA">
              <w:rPr>
                <w:rFonts w:ascii="Times New Roman" w:eastAsia="Times New Roman" w:hAnsi="Times New Roman" w:cs="Times New Roman"/>
                <w:sz w:val="26"/>
                <w:szCs w:val="26"/>
              </w:rPr>
              <w:t>№ 2021/23/5)</w:t>
            </w:r>
          </w:p>
        </w:tc>
      </w:tr>
      <w:tr w:rsidR="00E91B2A" w:rsidRPr="005414AA" w:rsidTr="005E1B7D">
        <w:trPr>
          <w:trHeight w:val="1034"/>
        </w:trPr>
        <w:tc>
          <w:tcPr>
            <w:tcW w:w="3972" w:type="dxa"/>
            <w:tcBorders>
              <w:top w:val="nil"/>
              <w:left w:val="nil"/>
              <w:bottom w:val="nil"/>
              <w:right w:val="nil"/>
            </w:tcBorders>
            <w:hideMark/>
          </w:tcPr>
          <w:p w:rsidR="00E91B2A" w:rsidRPr="005414AA" w:rsidRDefault="00E91B2A" w:rsidP="00666AD2">
            <w:pPr>
              <w:spacing w:after="0" w:line="240" w:lineRule="auto"/>
              <w:ind w:hanging="20"/>
              <w:jc w:val="both"/>
              <w:rPr>
                <w:rFonts w:ascii="Times New Roman" w:hAnsi="Times New Roman" w:cs="Times New Roman"/>
                <w:sz w:val="26"/>
                <w:szCs w:val="26"/>
              </w:rPr>
            </w:pPr>
            <w:r w:rsidRPr="005414AA">
              <w:rPr>
                <w:rFonts w:ascii="Times New Roman" w:hAnsi="Times New Roman" w:cs="Times New Roman"/>
                <w:sz w:val="26"/>
                <w:szCs w:val="26"/>
              </w:rPr>
              <w:t>2. Організаційне забезпечення роботи Комітету з премії імені Івана Франка у галузі інформаційної діяльності</w:t>
            </w:r>
          </w:p>
        </w:tc>
        <w:tc>
          <w:tcPr>
            <w:tcW w:w="2411" w:type="dxa"/>
            <w:tcBorders>
              <w:top w:val="nil"/>
              <w:left w:val="nil"/>
              <w:bottom w:val="nil"/>
              <w:right w:val="nil"/>
            </w:tcBorders>
          </w:tcPr>
          <w:p w:rsidR="00E91B2A" w:rsidRPr="005414AA" w:rsidRDefault="00E91B2A" w:rsidP="00666AD2">
            <w:pPr>
              <w:spacing w:after="0" w:line="240" w:lineRule="auto"/>
              <w:ind w:left="34"/>
              <w:jc w:val="both"/>
              <w:rPr>
                <w:rFonts w:ascii="Times New Roman" w:eastAsia="Calibri" w:hAnsi="Times New Roman" w:cs="Times New Roman"/>
                <w:sz w:val="26"/>
                <w:szCs w:val="26"/>
                <w:lang w:eastAsia="ru-RU"/>
              </w:rPr>
            </w:pPr>
            <w:r w:rsidRPr="005414AA">
              <w:rPr>
                <w:rFonts w:ascii="Times New Roman" w:eastAsia="Calibri" w:hAnsi="Times New Roman" w:cs="Times New Roman"/>
                <w:sz w:val="26"/>
                <w:szCs w:val="26"/>
                <w:lang w:eastAsia="ru-RU"/>
              </w:rPr>
              <w:t>управління з питань доступу до інформації та підтримки медіа, фінансово-еконо-</w:t>
            </w:r>
            <w:r w:rsidRPr="005414AA">
              <w:rPr>
                <w:rFonts w:ascii="Times New Roman" w:eastAsia="Calibri" w:hAnsi="Times New Roman" w:cs="Times New Roman"/>
                <w:sz w:val="26"/>
                <w:szCs w:val="26"/>
                <w:lang w:eastAsia="ru-RU"/>
              </w:rPr>
              <w:lastRenderedPageBreak/>
              <w:t>мічне управління</w:t>
            </w:r>
          </w:p>
          <w:p w:rsidR="00E91B2A" w:rsidRPr="005414AA" w:rsidRDefault="00E91B2A" w:rsidP="00666AD2">
            <w:pPr>
              <w:spacing w:after="0" w:line="240" w:lineRule="auto"/>
              <w:ind w:left="34"/>
              <w:rPr>
                <w:rFonts w:ascii="Times New Roman" w:eastAsia="Calibri" w:hAnsi="Times New Roman" w:cs="Times New Roman"/>
                <w:sz w:val="26"/>
                <w:szCs w:val="26"/>
                <w:lang w:eastAsia="ru-RU"/>
              </w:rPr>
            </w:pPr>
          </w:p>
        </w:tc>
        <w:tc>
          <w:tcPr>
            <w:tcW w:w="1418" w:type="dxa"/>
            <w:tcBorders>
              <w:top w:val="nil"/>
              <w:left w:val="nil"/>
              <w:bottom w:val="nil"/>
              <w:right w:val="nil"/>
            </w:tcBorders>
            <w:hideMark/>
          </w:tcPr>
          <w:p w:rsidR="00E91B2A" w:rsidRPr="005414AA" w:rsidRDefault="00E91B2A" w:rsidP="00666AD2">
            <w:pPr>
              <w:spacing w:after="0" w:line="240" w:lineRule="auto"/>
              <w:jc w:val="center"/>
              <w:rPr>
                <w:rFonts w:ascii="Times New Roman" w:eastAsia="Calibri" w:hAnsi="Times New Roman" w:cs="Times New Roman"/>
                <w:sz w:val="26"/>
                <w:szCs w:val="26"/>
                <w:lang w:eastAsia="ru-RU"/>
              </w:rPr>
            </w:pPr>
            <w:r w:rsidRPr="005414AA">
              <w:rPr>
                <w:rFonts w:ascii="Times New Roman" w:hAnsi="Times New Roman" w:cs="Times New Roman"/>
                <w:sz w:val="26"/>
                <w:szCs w:val="26"/>
              </w:rPr>
              <w:lastRenderedPageBreak/>
              <w:t>серпень</w:t>
            </w:r>
          </w:p>
        </w:tc>
        <w:tc>
          <w:tcPr>
            <w:tcW w:w="2298" w:type="dxa"/>
            <w:tcBorders>
              <w:top w:val="nil"/>
              <w:left w:val="nil"/>
              <w:bottom w:val="nil"/>
              <w:right w:val="nil"/>
            </w:tcBorders>
            <w:hideMark/>
          </w:tcPr>
          <w:p w:rsidR="00E91B2A" w:rsidRPr="005414AA" w:rsidRDefault="00E91B2A" w:rsidP="00666AD2">
            <w:pPr>
              <w:spacing w:after="0" w:line="240" w:lineRule="auto"/>
              <w:rPr>
                <w:rFonts w:ascii="Times New Roman" w:eastAsia="Calibri" w:hAnsi="Times New Roman" w:cs="Times New Roman"/>
                <w:sz w:val="26"/>
                <w:szCs w:val="26"/>
                <w:lang w:eastAsia="ru-RU"/>
              </w:rPr>
            </w:pPr>
            <w:r w:rsidRPr="005414AA">
              <w:rPr>
                <w:rFonts w:ascii="Times New Roman" w:eastAsia="Calibri" w:hAnsi="Times New Roman" w:cs="Times New Roman"/>
                <w:sz w:val="26"/>
                <w:szCs w:val="26"/>
                <w:lang w:eastAsia="ru-RU"/>
              </w:rPr>
              <w:t>визначено переможців, вручено дипломи</w:t>
            </w:r>
          </w:p>
        </w:tc>
        <w:tc>
          <w:tcPr>
            <w:tcW w:w="2807" w:type="dxa"/>
            <w:tcBorders>
              <w:top w:val="nil"/>
              <w:left w:val="nil"/>
              <w:bottom w:val="nil"/>
              <w:right w:val="nil"/>
            </w:tcBorders>
            <w:hideMark/>
          </w:tcPr>
          <w:p w:rsidR="00E91B2A" w:rsidRPr="005414AA" w:rsidRDefault="00E91B2A" w:rsidP="00666AD2">
            <w:pPr>
              <w:spacing w:after="0" w:line="240" w:lineRule="auto"/>
              <w:rPr>
                <w:rFonts w:ascii="Times New Roman" w:eastAsia="Calibri" w:hAnsi="Times New Roman" w:cs="Times New Roman"/>
                <w:sz w:val="26"/>
                <w:szCs w:val="26"/>
                <w:lang w:eastAsia="ru-RU"/>
              </w:rPr>
            </w:pPr>
            <w:r w:rsidRPr="005414AA">
              <w:rPr>
                <w:rFonts w:ascii="Times New Roman" w:eastAsia="Calibri" w:hAnsi="Times New Roman" w:cs="Times New Roman"/>
                <w:sz w:val="26"/>
                <w:szCs w:val="26"/>
                <w:lang w:eastAsia="ru-RU"/>
              </w:rPr>
              <w:t xml:space="preserve">заохочення авторів до написання нових оригінальних творів, що сприяють утвердженню </w:t>
            </w:r>
            <w:r w:rsidRPr="005414AA">
              <w:rPr>
                <w:rFonts w:ascii="Times New Roman" w:eastAsia="Calibri" w:hAnsi="Times New Roman" w:cs="Times New Roman"/>
                <w:sz w:val="26"/>
                <w:szCs w:val="26"/>
                <w:lang w:eastAsia="ru-RU"/>
              </w:rPr>
              <w:lastRenderedPageBreak/>
              <w:t>історичної пам’яті народу, його національної свідомості та самобутності</w:t>
            </w:r>
          </w:p>
        </w:tc>
        <w:tc>
          <w:tcPr>
            <w:tcW w:w="2930" w:type="dxa"/>
            <w:tcBorders>
              <w:top w:val="nil"/>
              <w:left w:val="nil"/>
              <w:bottom w:val="nil"/>
              <w:right w:val="nil"/>
            </w:tcBorders>
          </w:tcPr>
          <w:p w:rsidR="00E91B2A" w:rsidRPr="005414AA" w:rsidRDefault="00954D95" w:rsidP="00FD1E1C">
            <w:pPr>
              <w:spacing w:after="0" w:line="240" w:lineRule="auto"/>
              <w:jc w:val="both"/>
              <w:rPr>
                <w:rFonts w:ascii="Times New Roman" w:eastAsia="Calibri" w:hAnsi="Times New Roman" w:cs="Times New Roman"/>
                <w:sz w:val="26"/>
                <w:szCs w:val="26"/>
                <w:lang w:eastAsia="ru-RU"/>
              </w:rPr>
            </w:pPr>
            <w:r w:rsidRPr="005414AA">
              <w:rPr>
                <w:rFonts w:ascii="Times New Roman" w:eastAsia="Times New Roman" w:hAnsi="Times New Roman" w:cs="Times New Roman"/>
                <w:b/>
                <w:bCs/>
                <w:sz w:val="26"/>
                <w:szCs w:val="26"/>
              </w:rPr>
              <w:lastRenderedPageBreak/>
              <w:t>Виконано.</w:t>
            </w:r>
            <w:r w:rsidRPr="005414AA">
              <w:rPr>
                <w:rFonts w:ascii="Times New Roman" w:eastAsia="Times New Roman" w:hAnsi="Times New Roman" w:cs="Times New Roman"/>
                <w:sz w:val="26"/>
                <w:szCs w:val="26"/>
              </w:rPr>
              <w:t xml:space="preserve"> Проведено засідання Комітету з </w:t>
            </w:r>
            <w:r w:rsidRPr="005414AA">
              <w:rPr>
                <w:rFonts w:ascii="Times New Roman" w:hAnsi="Times New Roman" w:cs="Times New Roman"/>
                <w:sz w:val="26"/>
                <w:szCs w:val="26"/>
              </w:rPr>
              <w:t xml:space="preserve">премії імені Івана Франка у галузі інформаційної </w:t>
            </w:r>
            <w:r w:rsidRPr="005414AA">
              <w:rPr>
                <w:rFonts w:ascii="Times New Roman" w:hAnsi="Times New Roman" w:cs="Times New Roman"/>
                <w:sz w:val="26"/>
                <w:szCs w:val="26"/>
              </w:rPr>
              <w:lastRenderedPageBreak/>
              <w:t>діяльності 30.06.2021.</w:t>
            </w:r>
            <w:r w:rsidR="00FD1E1C" w:rsidRPr="005414AA">
              <w:rPr>
                <w:rFonts w:ascii="Times New Roman" w:hAnsi="Times New Roman" w:cs="Times New Roman"/>
                <w:sz w:val="26"/>
                <w:szCs w:val="26"/>
              </w:rPr>
              <w:t xml:space="preserve"> </w:t>
            </w:r>
            <w:r w:rsidRPr="005414AA">
              <w:rPr>
                <w:rFonts w:ascii="Times New Roman" w:hAnsi="Times New Roman" w:cs="Times New Roman"/>
                <w:sz w:val="26"/>
                <w:szCs w:val="26"/>
              </w:rPr>
              <w:t>Вручено дипломи лауреатам</w:t>
            </w:r>
            <w:r w:rsidR="006E28BD" w:rsidRPr="005414AA">
              <w:rPr>
                <w:rFonts w:ascii="Times New Roman" w:hAnsi="Times New Roman" w:cs="Times New Roman"/>
                <w:sz w:val="26"/>
                <w:szCs w:val="26"/>
              </w:rPr>
              <w:t>.</w:t>
            </w:r>
            <w:r w:rsidR="00FD1E1C" w:rsidRPr="005414AA">
              <w:rPr>
                <w:rFonts w:ascii="Times New Roman" w:eastAsia="Times New Roman" w:hAnsi="Times New Roman" w:cs="Times New Roman"/>
                <w:spacing w:val="-6"/>
                <w:sz w:val="26"/>
                <w:szCs w:val="26"/>
              </w:rPr>
              <w:t xml:space="preserve"> Видано наказ Держ</w:t>
            </w:r>
            <w:r w:rsidR="006E28BD" w:rsidRPr="005414AA">
              <w:rPr>
                <w:rFonts w:ascii="Times New Roman" w:eastAsia="Times New Roman" w:hAnsi="Times New Roman" w:cs="Times New Roman"/>
                <w:spacing w:val="-6"/>
                <w:sz w:val="26"/>
                <w:szCs w:val="26"/>
              </w:rPr>
              <w:t>комтелерадіо від 05.07.2021 № 02-сп про  виплату грошової частини Премії лауреатам.</w:t>
            </w:r>
            <w:r w:rsidR="006E28BD" w:rsidRPr="005414AA">
              <w:rPr>
                <w:rFonts w:ascii="Times New Roman" w:hAnsi="Times New Roman" w:cs="Times New Roman"/>
                <w:spacing w:val="-6"/>
                <w:sz w:val="26"/>
                <w:szCs w:val="26"/>
                <w:lang w:eastAsia="ru-RU"/>
              </w:rPr>
              <w:t xml:space="preserve"> Протягом серпня 2021 року здійснено виплату лауреатам Премії грошової винагороди, відповідно до зареєстрованих у ДКСУ юридичних і фінансових зобов’язань</w:t>
            </w:r>
          </w:p>
        </w:tc>
      </w:tr>
      <w:tr w:rsidR="00E91B2A" w:rsidRPr="005414AA" w:rsidTr="005E1B7D">
        <w:trPr>
          <w:trHeight w:val="413"/>
        </w:trPr>
        <w:tc>
          <w:tcPr>
            <w:tcW w:w="3972" w:type="dxa"/>
            <w:tcBorders>
              <w:top w:val="nil"/>
              <w:left w:val="nil"/>
              <w:bottom w:val="nil"/>
              <w:right w:val="nil"/>
            </w:tcBorders>
            <w:hideMark/>
          </w:tcPr>
          <w:p w:rsidR="00E91B2A" w:rsidRPr="005414AA" w:rsidRDefault="00E91B2A" w:rsidP="00666AD2">
            <w:pPr>
              <w:spacing w:after="0" w:line="240" w:lineRule="auto"/>
              <w:jc w:val="both"/>
              <w:rPr>
                <w:rFonts w:ascii="Times New Roman" w:hAnsi="Times New Roman" w:cs="Times New Roman"/>
                <w:sz w:val="26"/>
                <w:szCs w:val="26"/>
              </w:rPr>
            </w:pPr>
            <w:r w:rsidRPr="005414AA">
              <w:rPr>
                <w:rFonts w:ascii="Times New Roman" w:hAnsi="Times New Roman" w:cs="Times New Roman"/>
                <w:sz w:val="26"/>
                <w:szCs w:val="26"/>
              </w:rPr>
              <w:lastRenderedPageBreak/>
              <w:t>3. Організаційне забезпечення роботи Комітету з премії імені В’ячеслава Чорновола за кращу публіцистичну роботу в галузі журналістики</w:t>
            </w:r>
          </w:p>
        </w:tc>
        <w:tc>
          <w:tcPr>
            <w:tcW w:w="2411" w:type="dxa"/>
            <w:tcBorders>
              <w:top w:val="nil"/>
              <w:left w:val="nil"/>
              <w:bottom w:val="nil"/>
              <w:right w:val="nil"/>
            </w:tcBorders>
          </w:tcPr>
          <w:p w:rsidR="00E91B2A" w:rsidRPr="005414AA" w:rsidRDefault="00E91B2A" w:rsidP="00666AD2">
            <w:pPr>
              <w:spacing w:after="0" w:line="240" w:lineRule="auto"/>
              <w:ind w:left="34"/>
              <w:jc w:val="both"/>
              <w:rPr>
                <w:rFonts w:ascii="Times New Roman" w:eastAsia="Calibri" w:hAnsi="Times New Roman" w:cs="Times New Roman"/>
                <w:sz w:val="26"/>
                <w:szCs w:val="26"/>
                <w:lang w:eastAsia="ru-RU"/>
              </w:rPr>
            </w:pPr>
            <w:r w:rsidRPr="005414AA">
              <w:rPr>
                <w:rFonts w:ascii="Times New Roman" w:eastAsia="Calibri" w:hAnsi="Times New Roman" w:cs="Times New Roman"/>
                <w:sz w:val="26"/>
                <w:szCs w:val="26"/>
                <w:lang w:eastAsia="ru-RU"/>
              </w:rPr>
              <w:t>управління з питань доступу до інформації та підтримки медіа, фінансово-еконо-мічне управління</w:t>
            </w:r>
          </w:p>
          <w:p w:rsidR="00E91B2A" w:rsidRPr="005414AA" w:rsidRDefault="00E91B2A" w:rsidP="00666AD2">
            <w:pPr>
              <w:spacing w:after="0" w:line="240" w:lineRule="auto"/>
              <w:ind w:left="34"/>
              <w:jc w:val="both"/>
              <w:rPr>
                <w:rFonts w:ascii="Times New Roman" w:eastAsia="Calibri" w:hAnsi="Times New Roman" w:cs="Times New Roman"/>
                <w:sz w:val="26"/>
                <w:szCs w:val="26"/>
                <w:lang w:eastAsia="ru-RU"/>
              </w:rPr>
            </w:pPr>
          </w:p>
        </w:tc>
        <w:tc>
          <w:tcPr>
            <w:tcW w:w="1418" w:type="dxa"/>
            <w:tcBorders>
              <w:top w:val="nil"/>
              <w:left w:val="nil"/>
              <w:bottom w:val="nil"/>
              <w:right w:val="nil"/>
            </w:tcBorders>
            <w:hideMark/>
          </w:tcPr>
          <w:p w:rsidR="00E91B2A" w:rsidRPr="005414AA" w:rsidRDefault="00E91B2A" w:rsidP="00666AD2">
            <w:pPr>
              <w:spacing w:after="0" w:line="240" w:lineRule="auto"/>
              <w:jc w:val="center"/>
              <w:rPr>
                <w:rFonts w:ascii="Times New Roman" w:eastAsia="Calibri" w:hAnsi="Times New Roman" w:cs="Times New Roman"/>
                <w:sz w:val="26"/>
                <w:szCs w:val="26"/>
                <w:lang w:eastAsia="ru-RU"/>
              </w:rPr>
            </w:pPr>
            <w:r w:rsidRPr="005414AA">
              <w:rPr>
                <w:rFonts w:ascii="Times New Roman" w:hAnsi="Times New Roman" w:cs="Times New Roman"/>
                <w:sz w:val="26"/>
                <w:szCs w:val="26"/>
              </w:rPr>
              <w:t>грудень</w:t>
            </w:r>
          </w:p>
        </w:tc>
        <w:tc>
          <w:tcPr>
            <w:tcW w:w="2298" w:type="dxa"/>
            <w:tcBorders>
              <w:top w:val="nil"/>
              <w:left w:val="nil"/>
              <w:bottom w:val="nil"/>
              <w:right w:val="nil"/>
            </w:tcBorders>
            <w:hideMark/>
          </w:tcPr>
          <w:p w:rsidR="00E91B2A" w:rsidRPr="005414AA" w:rsidRDefault="00E91B2A" w:rsidP="00666AD2">
            <w:pPr>
              <w:spacing w:after="0" w:line="240" w:lineRule="auto"/>
              <w:rPr>
                <w:rFonts w:ascii="Times New Roman" w:eastAsia="Calibri" w:hAnsi="Times New Roman" w:cs="Times New Roman"/>
                <w:sz w:val="26"/>
                <w:szCs w:val="26"/>
                <w:lang w:eastAsia="ru-RU"/>
              </w:rPr>
            </w:pPr>
            <w:r w:rsidRPr="005414AA">
              <w:rPr>
                <w:rFonts w:ascii="Times New Roman" w:eastAsia="Calibri" w:hAnsi="Times New Roman" w:cs="Times New Roman"/>
                <w:sz w:val="26"/>
                <w:szCs w:val="26"/>
                <w:lang w:eastAsia="ru-RU"/>
              </w:rPr>
              <w:t>визначено переможців, вручено дипломи</w:t>
            </w:r>
          </w:p>
        </w:tc>
        <w:tc>
          <w:tcPr>
            <w:tcW w:w="2807" w:type="dxa"/>
            <w:tcBorders>
              <w:top w:val="nil"/>
              <w:left w:val="nil"/>
              <w:bottom w:val="nil"/>
              <w:right w:val="nil"/>
            </w:tcBorders>
            <w:hideMark/>
          </w:tcPr>
          <w:p w:rsidR="00E91B2A" w:rsidRPr="005414AA" w:rsidRDefault="00E91B2A" w:rsidP="00666AD2">
            <w:pPr>
              <w:spacing w:after="0" w:line="240" w:lineRule="auto"/>
              <w:rPr>
                <w:rFonts w:ascii="Times New Roman" w:eastAsia="Calibri" w:hAnsi="Times New Roman" w:cs="Times New Roman"/>
                <w:sz w:val="26"/>
                <w:szCs w:val="26"/>
                <w:highlight w:val="yellow"/>
                <w:lang w:eastAsia="ru-RU"/>
              </w:rPr>
            </w:pPr>
            <w:r w:rsidRPr="005414AA">
              <w:rPr>
                <w:rFonts w:ascii="Times New Roman" w:eastAsia="Calibri" w:hAnsi="Times New Roman" w:cs="Times New Roman"/>
                <w:sz w:val="26"/>
                <w:szCs w:val="26"/>
                <w:lang w:eastAsia="ru-RU"/>
              </w:rPr>
              <w:t>заохочення авторів до написання нових оригінальних публіцистичних творів, що сприяють утвердженню історичної пам’яті народу, його національної свідомості та самобутності</w:t>
            </w:r>
          </w:p>
        </w:tc>
        <w:tc>
          <w:tcPr>
            <w:tcW w:w="2930" w:type="dxa"/>
            <w:tcBorders>
              <w:top w:val="nil"/>
              <w:left w:val="nil"/>
              <w:bottom w:val="nil"/>
              <w:right w:val="nil"/>
            </w:tcBorders>
          </w:tcPr>
          <w:p w:rsidR="00FC389C" w:rsidRPr="005414AA" w:rsidRDefault="00E91B2A" w:rsidP="00D07B42">
            <w:pPr>
              <w:spacing w:after="0" w:line="240" w:lineRule="auto"/>
              <w:jc w:val="both"/>
              <w:rPr>
                <w:rFonts w:ascii="Times New Roman" w:eastAsia="Calibri" w:hAnsi="Times New Roman" w:cs="Times New Roman"/>
                <w:sz w:val="26"/>
                <w:szCs w:val="26"/>
                <w:lang w:eastAsia="ru-RU"/>
              </w:rPr>
            </w:pPr>
            <w:r w:rsidRPr="005414AA">
              <w:rPr>
                <w:rFonts w:ascii="Times New Roman" w:eastAsia="Times New Roman" w:hAnsi="Times New Roman" w:cs="Times New Roman"/>
                <w:b/>
                <w:bCs/>
                <w:sz w:val="26"/>
                <w:szCs w:val="26"/>
              </w:rPr>
              <w:t>Виконання триває.</w:t>
            </w:r>
            <w:r w:rsidRPr="005414AA">
              <w:rPr>
                <w:rFonts w:ascii="Times New Roman" w:eastAsia="Times New Roman" w:hAnsi="Times New Roman" w:cs="Times New Roman"/>
                <w:sz w:val="26"/>
                <w:szCs w:val="26"/>
              </w:rPr>
              <w:t xml:space="preserve"> </w:t>
            </w:r>
            <w:r w:rsidR="00FC389C" w:rsidRPr="005414AA">
              <w:rPr>
                <w:rFonts w:ascii="Times New Roman" w:eastAsia="Calibri" w:hAnsi="Times New Roman" w:cs="Times New Roman"/>
                <w:sz w:val="26"/>
                <w:szCs w:val="26"/>
                <w:lang w:eastAsia="ru-RU"/>
              </w:rPr>
              <w:t>Оголошено прийом творів на  здобуття Премії, сформовано перелік номінантів. Затверджено склад Комітету з Премії.</w:t>
            </w:r>
          </w:p>
          <w:p w:rsidR="00E91B2A" w:rsidRPr="005414AA" w:rsidRDefault="00FC389C" w:rsidP="00D07B42">
            <w:pPr>
              <w:spacing w:after="0" w:line="240" w:lineRule="auto"/>
              <w:jc w:val="both"/>
              <w:rPr>
                <w:rFonts w:ascii="Times New Roman" w:eastAsia="Calibri" w:hAnsi="Times New Roman" w:cs="Times New Roman"/>
                <w:sz w:val="26"/>
                <w:szCs w:val="26"/>
                <w:lang w:eastAsia="ru-RU"/>
              </w:rPr>
            </w:pPr>
            <w:r w:rsidRPr="005414AA">
              <w:rPr>
                <w:rFonts w:ascii="Times New Roman" w:eastAsia="Calibri" w:hAnsi="Times New Roman" w:cs="Times New Roman"/>
                <w:sz w:val="26"/>
                <w:szCs w:val="26"/>
                <w:lang w:eastAsia="ru-RU"/>
              </w:rPr>
              <w:t>Проведено засідання Комітету з Премії 01.10.2021</w:t>
            </w:r>
          </w:p>
        </w:tc>
      </w:tr>
      <w:tr w:rsidR="00E91B2A" w:rsidRPr="005414AA" w:rsidTr="005E1B7D">
        <w:trPr>
          <w:trHeight w:val="1034"/>
        </w:trPr>
        <w:tc>
          <w:tcPr>
            <w:tcW w:w="3972" w:type="dxa"/>
            <w:tcBorders>
              <w:top w:val="nil"/>
              <w:left w:val="nil"/>
              <w:bottom w:val="nil"/>
              <w:right w:val="nil"/>
            </w:tcBorders>
            <w:hideMark/>
          </w:tcPr>
          <w:p w:rsidR="00E91B2A" w:rsidRPr="005414AA" w:rsidRDefault="00E91B2A" w:rsidP="00666AD2">
            <w:pPr>
              <w:spacing w:after="240" w:line="240" w:lineRule="auto"/>
              <w:jc w:val="both"/>
              <w:rPr>
                <w:rFonts w:ascii="Times New Roman" w:hAnsi="Times New Roman" w:cs="Times New Roman"/>
                <w:sz w:val="26"/>
                <w:szCs w:val="26"/>
              </w:rPr>
            </w:pPr>
            <w:r w:rsidRPr="005414AA">
              <w:rPr>
                <w:rFonts w:ascii="Times New Roman" w:hAnsi="Times New Roman" w:cs="Times New Roman"/>
                <w:sz w:val="26"/>
                <w:szCs w:val="26"/>
              </w:rPr>
              <w:t xml:space="preserve">4. Організаційне забезпечення роботи комісії з відбору кандидатів на здобуття державних стипендій видатним </w:t>
            </w:r>
            <w:r w:rsidRPr="005414AA">
              <w:rPr>
                <w:rFonts w:ascii="Times New Roman" w:hAnsi="Times New Roman" w:cs="Times New Roman"/>
                <w:sz w:val="26"/>
                <w:szCs w:val="26"/>
              </w:rPr>
              <w:lastRenderedPageBreak/>
              <w:t>діячам інформаційної сфери</w:t>
            </w:r>
          </w:p>
        </w:tc>
        <w:tc>
          <w:tcPr>
            <w:tcW w:w="2411" w:type="dxa"/>
            <w:tcBorders>
              <w:top w:val="nil"/>
              <w:left w:val="nil"/>
              <w:bottom w:val="nil"/>
              <w:right w:val="nil"/>
            </w:tcBorders>
          </w:tcPr>
          <w:p w:rsidR="00E91B2A" w:rsidRPr="005414AA" w:rsidRDefault="00E91B2A" w:rsidP="00666AD2">
            <w:pPr>
              <w:spacing w:after="0" w:line="240" w:lineRule="auto"/>
              <w:ind w:left="34"/>
              <w:jc w:val="both"/>
              <w:rPr>
                <w:rFonts w:ascii="Times New Roman" w:eastAsia="Calibri" w:hAnsi="Times New Roman" w:cs="Times New Roman"/>
                <w:sz w:val="26"/>
                <w:szCs w:val="26"/>
                <w:lang w:eastAsia="ru-RU"/>
              </w:rPr>
            </w:pPr>
            <w:r w:rsidRPr="005414AA">
              <w:rPr>
                <w:rFonts w:ascii="Times New Roman" w:eastAsia="Calibri" w:hAnsi="Times New Roman" w:cs="Times New Roman"/>
                <w:sz w:val="26"/>
                <w:szCs w:val="26"/>
                <w:lang w:eastAsia="ru-RU"/>
              </w:rPr>
              <w:lastRenderedPageBreak/>
              <w:t xml:space="preserve">управління з питань доступу до інформації та підтримки медіа, </w:t>
            </w:r>
            <w:r w:rsidRPr="005414AA">
              <w:rPr>
                <w:rFonts w:ascii="Times New Roman" w:eastAsia="Calibri" w:hAnsi="Times New Roman" w:cs="Times New Roman"/>
                <w:sz w:val="26"/>
                <w:szCs w:val="26"/>
                <w:lang w:eastAsia="ru-RU"/>
              </w:rPr>
              <w:lastRenderedPageBreak/>
              <w:t>фінансово-еконо-мічне управління</w:t>
            </w:r>
          </w:p>
          <w:p w:rsidR="00E91B2A" w:rsidRPr="005414AA" w:rsidRDefault="00E91B2A" w:rsidP="00666AD2">
            <w:pPr>
              <w:spacing w:after="0" w:line="240" w:lineRule="auto"/>
              <w:rPr>
                <w:rFonts w:ascii="Times New Roman" w:eastAsia="Calibri" w:hAnsi="Times New Roman" w:cs="Times New Roman"/>
                <w:sz w:val="26"/>
                <w:szCs w:val="26"/>
              </w:rPr>
            </w:pPr>
          </w:p>
        </w:tc>
        <w:tc>
          <w:tcPr>
            <w:tcW w:w="1418" w:type="dxa"/>
            <w:tcBorders>
              <w:top w:val="nil"/>
              <w:left w:val="nil"/>
              <w:bottom w:val="nil"/>
              <w:right w:val="nil"/>
            </w:tcBorders>
            <w:hideMark/>
          </w:tcPr>
          <w:p w:rsidR="00E91B2A" w:rsidRPr="005414AA" w:rsidRDefault="00E91B2A" w:rsidP="00666AD2">
            <w:pPr>
              <w:spacing w:after="0" w:line="240" w:lineRule="auto"/>
              <w:jc w:val="center"/>
              <w:outlineLvl w:val="7"/>
              <w:rPr>
                <w:rFonts w:ascii="Times New Roman" w:eastAsia="Calibri" w:hAnsi="Times New Roman" w:cs="Times New Roman"/>
                <w:sz w:val="26"/>
                <w:szCs w:val="26"/>
              </w:rPr>
            </w:pPr>
            <w:r w:rsidRPr="005414AA">
              <w:rPr>
                <w:rFonts w:ascii="Times New Roman" w:eastAsia="Calibri" w:hAnsi="Times New Roman" w:cs="Times New Roman"/>
                <w:sz w:val="26"/>
                <w:szCs w:val="26"/>
              </w:rPr>
              <w:lastRenderedPageBreak/>
              <w:t>перший, четвертий квартал</w:t>
            </w:r>
          </w:p>
        </w:tc>
        <w:tc>
          <w:tcPr>
            <w:tcW w:w="2298" w:type="dxa"/>
            <w:tcBorders>
              <w:top w:val="nil"/>
              <w:left w:val="nil"/>
              <w:bottom w:val="nil"/>
              <w:right w:val="nil"/>
            </w:tcBorders>
            <w:hideMark/>
          </w:tcPr>
          <w:p w:rsidR="00E91B2A" w:rsidRPr="005414AA" w:rsidRDefault="00E91B2A" w:rsidP="00666AD2">
            <w:pPr>
              <w:spacing w:after="0" w:line="240" w:lineRule="auto"/>
              <w:rPr>
                <w:rFonts w:ascii="Times New Roman" w:eastAsia="Calibri" w:hAnsi="Times New Roman" w:cs="Times New Roman"/>
                <w:sz w:val="26"/>
                <w:szCs w:val="26"/>
              </w:rPr>
            </w:pPr>
            <w:r w:rsidRPr="005414AA">
              <w:rPr>
                <w:rFonts w:ascii="Times New Roman" w:hAnsi="Times New Roman" w:cs="Times New Roman"/>
                <w:sz w:val="26"/>
                <w:szCs w:val="26"/>
                <w:lang w:eastAsia="ru-RU"/>
              </w:rPr>
              <w:t xml:space="preserve">подано МКІП проекти Указів </w:t>
            </w:r>
            <w:r w:rsidRPr="005414AA">
              <w:rPr>
                <w:rFonts w:ascii="Times New Roman" w:eastAsia="Calibri" w:hAnsi="Times New Roman" w:cs="Times New Roman"/>
                <w:sz w:val="26"/>
                <w:szCs w:val="26"/>
                <w:lang w:eastAsia="ru-RU"/>
              </w:rPr>
              <w:t xml:space="preserve">Президента України «Про </w:t>
            </w:r>
            <w:r w:rsidRPr="005414AA">
              <w:rPr>
                <w:rFonts w:ascii="Times New Roman" w:eastAsia="Calibri" w:hAnsi="Times New Roman" w:cs="Times New Roman"/>
                <w:sz w:val="26"/>
                <w:szCs w:val="26"/>
                <w:lang w:eastAsia="ru-RU"/>
              </w:rPr>
              <w:lastRenderedPageBreak/>
              <w:t>призначення державних стипендій видатним діячам інформаційної сфери»</w:t>
            </w:r>
            <w:r w:rsidRPr="005414AA">
              <w:rPr>
                <w:rFonts w:ascii="Times New Roman" w:hAnsi="Times New Roman" w:cs="Times New Roman"/>
                <w:sz w:val="26"/>
                <w:szCs w:val="26"/>
                <w:lang w:eastAsia="ru-RU"/>
              </w:rPr>
              <w:t xml:space="preserve"> для внесення на розгляд Кабінету Міністрів України</w:t>
            </w:r>
          </w:p>
        </w:tc>
        <w:tc>
          <w:tcPr>
            <w:tcW w:w="2807" w:type="dxa"/>
            <w:tcBorders>
              <w:top w:val="nil"/>
              <w:left w:val="nil"/>
              <w:bottom w:val="nil"/>
              <w:right w:val="nil"/>
            </w:tcBorders>
            <w:hideMark/>
          </w:tcPr>
          <w:p w:rsidR="00E91B2A" w:rsidRPr="005414AA" w:rsidRDefault="00E91B2A" w:rsidP="00666AD2">
            <w:pPr>
              <w:spacing w:after="0" w:line="240" w:lineRule="auto"/>
              <w:rPr>
                <w:rFonts w:ascii="Times New Roman" w:eastAsia="Calibri" w:hAnsi="Times New Roman" w:cs="Times New Roman"/>
                <w:sz w:val="26"/>
                <w:szCs w:val="26"/>
              </w:rPr>
            </w:pPr>
            <w:r w:rsidRPr="005414AA">
              <w:rPr>
                <w:rFonts w:ascii="Times New Roman" w:eastAsia="Times New Roman" w:hAnsi="Times New Roman" w:cs="Times New Roman"/>
                <w:sz w:val="26"/>
                <w:szCs w:val="26"/>
                <w:lang w:eastAsia="ru-RU"/>
              </w:rPr>
              <w:lastRenderedPageBreak/>
              <w:t>поліпшення матеріальних умов життя видатних діячів інформаційної сфери</w:t>
            </w:r>
          </w:p>
        </w:tc>
        <w:tc>
          <w:tcPr>
            <w:tcW w:w="2930" w:type="dxa"/>
            <w:tcBorders>
              <w:top w:val="nil"/>
              <w:left w:val="nil"/>
              <w:bottom w:val="nil"/>
              <w:right w:val="nil"/>
            </w:tcBorders>
          </w:tcPr>
          <w:p w:rsidR="00E91B2A" w:rsidRPr="005414AA" w:rsidRDefault="00E91B2A" w:rsidP="00080E4F">
            <w:pPr>
              <w:pStyle w:val="1"/>
              <w:spacing w:before="0" w:after="0"/>
              <w:jc w:val="both"/>
              <w:rPr>
                <w:spacing w:val="-6"/>
                <w:sz w:val="26"/>
                <w:szCs w:val="26"/>
                <w:lang w:val="uk-UA" w:eastAsia="uk-UA"/>
              </w:rPr>
            </w:pPr>
            <w:r w:rsidRPr="005414AA">
              <w:rPr>
                <w:b/>
                <w:bCs/>
                <w:spacing w:val="-6"/>
                <w:sz w:val="26"/>
                <w:szCs w:val="26"/>
                <w:lang w:val="uk-UA"/>
              </w:rPr>
              <w:t>Виконання триває.</w:t>
            </w:r>
            <w:r w:rsidRPr="005414AA">
              <w:rPr>
                <w:spacing w:val="-6"/>
                <w:sz w:val="26"/>
                <w:szCs w:val="26"/>
                <w:lang w:val="uk-UA"/>
              </w:rPr>
              <w:t xml:space="preserve"> 12.03.2021 проведено засідання комісії з проведення конкурсного </w:t>
            </w:r>
            <w:r w:rsidRPr="005414AA">
              <w:rPr>
                <w:spacing w:val="-6"/>
                <w:sz w:val="26"/>
                <w:szCs w:val="26"/>
                <w:lang w:val="uk-UA"/>
              </w:rPr>
              <w:lastRenderedPageBreak/>
              <w:t xml:space="preserve">відбору кандидатів. </w:t>
            </w:r>
            <w:r w:rsidRPr="005414AA">
              <w:rPr>
                <w:spacing w:val="-6"/>
                <w:sz w:val="26"/>
                <w:szCs w:val="26"/>
                <w:lang w:val="uk-UA" w:eastAsia="uk-UA"/>
              </w:rPr>
              <w:t>Листом від 25.03.2021                    № 1046/23/12 проект надіслано на розгляд і погодження до МКІП.</w:t>
            </w:r>
            <w:r w:rsidRPr="005414AA">
              <w:rPr>
                <w:spacing w:val="-6"/>
                <w:sz w:val="26"/>
                <w:szCs w:val="26"/>
                <w:lang w:val="uk-UA"/>
              </w:rPr>
              <w:t xml:space="preserve"> За період січень-</w:t>
            </w:r>
            <w:r w:rsidR="00080E4F" w:rsidRPr="005414AA">
              <w:rPr>
                <w:spacing w:val="-6"/>
                <w:sz w:val="26"/>
                <w:szCs w:val="26"/>
                <w:lang w:val="uk-UA"/>
              </w:rPr>
              <w:t>верес</w:t>
            </w:r>
            <w:r w:rsidRPr="005414AA">
              <w:rPr>
                <w:spacing w:val="-6"/>
                <w:sz w:val="26"/>
                <w:szCs w:val="26"/>
                <w:lang w:val="uk-UA"/>
              </w:rPr>
              <w:t>ень здійснено в повному обсязі виплату довічних та дворічних стипендій, призначених відповідно до указів Президента України, відповідно до зареєстрованих у ДКСУ юридичних і фінансових зобов’язань</w:t>
            </w:r>
            <w:r w:rsidR="00C27F15" w:rsidRPr="005414AA">
              <w:rPr>
                <w:spacing w:val="-6"/>
                <w:sz w:val="26"/>
                <w:szCs w:val="26"/>
                <w:lang w:val="uk-UA"/>
              </w:rPr>
              <w:t>. Підготовлено перелік номінантів, документи яких надійшли у 2-ому півріччі. Термін проведення засідання комісії не ухвалено</w:t>
            </w:r>
          </w:p>
        </w:tc>
      </w:tr>
      <w:tr w:rsidR="00E91B2A" w:rsidRPr="005414AA" w:rsidTr="005E1B7D">
        <w:trPr>
          <w:trHeight w:val="1034"/>
        </w:trPr>
        <w:tc>
          <w:tcPr>
            <w:tcW w:w="3972" w:type="dxa"/>
            <w:tcBorders>
              <w:top w:val="nil"/>
              <w:left w:val="nil"/>
              <w:bottom w:val="nil"/>
              <w:right w:val="nil"/>
            </w:tcBorders>
            <w:hideMark/>
          </w:tcPr>
          <w:p w:rsidR="00E91B2A" w:rsidRPr="005414AA" w:rsidRDefault="00E91B2A" w:rsidP="00666AD2">
            <w:pPr>
              <w:spacing w:after="240" w:line="240" w:lineRule="auto"/>
              <w:jc w:val="both"/>
              <w:rPr>
                <w:rFonts w:ascii="Times New Roman" w:hAnsi="Times New Roman" w:cs="Times New Roman"/>
                <w:sz w:val="26"/>
                <w:szCs w:val="26"/>
              </w:rPr>
            </w:pPr>
            <w:r w:rsidRPr="005414AA">
              <w:rPr>
                <w:rFonts w:ascii="Times New Roman" w:hAnsi="Times New Roman" w:cs="Times New Roman"/>
                <w:sz w:val="26"/>
                <w:szCs w:val="26"/>
              </w:rPr>
              <w:lastRenderedPageBreak/>
              <w:t>5. Організаційне забезпечення роботи з призначення стипендій Президента України дітям журналістів, які загинули (померли) у зв’язку з виконанням професійних обов’язків</w:t>
            </w:r>
          </w:p>
        </w:tc>
        <w:tc>
          <w:tcPr>
            <w:tcW w:w="2411" w:type="dxa"/>
            <w:tcBorders>
              <w:top w:val="nil"/>
              <w:left w:val="nil"/>
              <w:bottom w:val="nil"/>
              <w:right w:val="nil"/>
            </w:tcBorders>
          </w:tcPr>
          <w:p w:rsidR="00E91B2A" w:rsidRPr="005414AA" w:rsidRDefault="00E91B2A" w:rsidP="00666AD2">
            <w:pPr>
              <w:spacing w:after="0" w:line="240" w:lineRule="auto"/>
              <w:ind w:left="34"/>
              <w:jc w:val="both"/>
              <w:rPr>
                <w:rFonts w:ascii="Times New Roman" w:eastAsia="Calibri" w:hAnsi="Times New Roman" w:cs="Times New Roman"/>
                <w:sz w:val="26"/>
                <w:szCs w:val="26"/>
                <w:lang w:eastAsia="ru-RU"/>
              </w:rPr>
            </w:pPr>
            <w:r w:rsidRPr="005414AA">
              <w:rPr>
                <w:rFonts w:ascii="Times New Roman" w:eastAsia="Calibri" w:hAnsi="Times New Roman" w:cs="Times New Roman"/>
                <w:sz w:val="26"/>
                <w:szCs w:val="26"/>
                <w:lang w:eastAsia="ru-RU"/>
              </w:rPr>
              <w:t>управління з питань доступу до інформації та підтримки медіа, фінансово-еконо-мічне управління</w:t>
            </w:r>
          </w:p>
          <w:p w:rsidR="00E91B2A" w:rsidRPr="005414AA" w:rsidRDefault="00E91B2A" w:rsidP="00666AD2">
            <w:pPr>
              <w:spacing w:after="0" w:line="240" w:lineRule="auto"/>
              <w:ind w:left="34"/>
              <w:jc w:val="both"/>
              <w:rPr>
                <w:rFonts w:ascii="Times New Roman" w:eastAsia="Calibri" w:hAnsi="Times New Roman" w:cs="Times New Roman"/>
                <w:sz w:val="26"/>
                <w:szCs w:val="26"/>
                <w:lang w:eastAsia="ru-RU"/>
              </w:rPr>
            </w:pPr>
          </w:p>
        </w:tc>
        <w:tc>
          <w:tcPr>
            <w:tcW w:w="1418" w:type="dxa"/>
            <w:tcBorders>
              <w:top w:val="nil"/>
              <w:left w:val="nil"/>
              <w:bottom w:val="nil"/>
              <w:right w:val="nil"/>
            </w:tcBorders>
            <w:hideMark/>
          </w:tcPr>
          <w:p w:rsidR="00E91B2A" w:rsidRPr="005414AA" w:rsidRDefault="00E91B2A" w:rsidP="00666AD2">
            <w:pPr>
              <w:spacing w:after="0" w:line="240" w:lineRule="auto"/>
              <w:jc w:val="center"/>
              <w:outlineLvl w:val="7"/>
              <w:rPr>
                <w:rFonts w:ascii="Times New Roman" w:eastAsia="Calibri" w:hAnsi="Times New Roman" w:cs="Times New Roman"/>
                <w:sz w:val="26"/>
                <w:szCs w:val="26"/>
              </w:rPr>
            </w:pPr>
            <w:r w:rsidRPr="005414AA">
              <w:rPr>
                <w:rFonts w:ascii="Times New Roman" w:eastAsia="Calibri" w:hAnsi="Times New Roman" w:cs="Times New Roman"/>
                <w:sz w:val="26"/>
                <w:szCs w:val="26"/>
                <w:lang w:eastAsia="ru-RU"/>
              </w:rPr>
              <w:t>протягом року</w:t>
            </w:r>
          </w:p>
        </w:tc>
        <w:tc>
          <w:tcPr>
            <w:tcW w:w="2298" w:type="dxa"/>
            <w:tcBorders>
              <w:top w:val="nil"/>
              <w:left w:val="nil"/>
              <w:bottom w:val="nil"/>
              <w:right w:val="nil"/>
            </w:tcBorders>
            <w:hideMark/>
          </w:tcPr>
          <w:p w:rsidR="00E91B2A" w:rsidRPr="005414AA" w:rsidRDefault="00E91B2A" w:rsidP="00666AD2">
            <w:pPr>
              <w:spacing w:after="0" w:line="240" w:lineRule="auto"/>
              <w:rPr>
                <w:rFonts w:ascii="Times New Roman" w:hAnsi="Times New Roman" w:cs="Times New Roman"/>
                <w:sz w:val="26"/>
                <w:szCs w:val="26"/>
                <w:lang w:eastAsia="ru-RU"/>
              </w:rPr>
            </w:pPr>
            <w:r w:rsidRPr="005414AA">
              <w:rPr>
                <w:rFonts w:ascii="Times New Roman" w:hAnsi="Times New Roman" w:cs="Times New Roman"/>
                <w:sz w:val="26"/>
                <w:szCs w:val="26"/>
                <w:lang w:eastAsia="ru-RU"/>
              </w:rPr>
              <w:t xml:space="preserve">подано МКІП проект Указу </w:t>
            </w:r>
            <w:r w:rsidRPr="005414AA">
              <w:rPr>
                <w:rFonts w:ascii="Times New Roman" w:eastAsia="Calibri" w:hAnsi="Times New Roman" w:cs="Times New Roman"/>
                <w:sz w:val="26"/>
                <w:szCs w:val="26"/>
                <w:lang w:eastAsia="ru-RU"/>
              </w:rPr>
              <w:t xml:space="preserve">Президента України </w:t>
            </w:r>
            <w:r w:rsidRPr="005414AA">
              <w:rPr>
                <w:rFonts w:ascii="Times New Roman" w:hAnsi="Times New Roman" w:cs="Times New Roman"/>
                <w:sz w:val="26"/>
                <w:szCs w:val="26"/>
              </w:rPr>
              <w:t xml:space="preserve">«Про призначення стипендій Президента України дітям журналістів, які загинули </w:t>
            </w:r>
            <w:r w:rsidRPr="005414AA">
              <w:rPr>
                <w:rFonts w:ascii="Times New Roman" w:hAnsi="Times New Roman" w:cs="Times New Roman"/>
                <w:sz w:val="26"/>
                <w:szCs w:val="26"/>
              </w:rPr>
              <w:lastRenderedPageBreak/>
              <w:t>(померли) у зв’язку з виконанням професійних обов’язків»</w:t>
            </w:r>
            <w:r w:rsidRPr="005414AA">
              <w:rPr>
                <w:rFonts w:ascii="Times New Roman" w:hAnsi="Times New Roman" w:cs="Times New Roman"/>
                <w:sz w:val="26"/>
                <w:szCs w:val="26"/>
                <w:lang w:eastAsia="ru-RU"/>
              </w:rPr>
              <w:t xml:space="preserve"> для внесення на розгляд Кабінету Міністрів України</w:t>
            </w:r>
          </w:p>
        </w:tc>
        <w:tc>
          <w:tcPr>
            <w:tcW w:w="2807" w:type="dxa"/>
            <w:tcBorders>
              <w:top w:val="nil"/>
              <w:left w:val="nil"/>
              <w:bottom w:val="nil"/>
              <w:right w:val="nil"/>
            </w:tcBorders>
            <w:hideMark/>
          </w:tcPr>
          <w:p w:rsidR="00E91B2A" w:rsidRPr="005414AA" w:rsidRDefault="00E91B2A" w:rsidP="00666AD2">
            <w:pPr>
              <w:spacing w:after="0" w:line="240" w:lineRule="auto"/>
              <w:rPr>
                <w:rFonts w:ascii="Times New Roman" w:eastAsia="Times New Roman" w:hAnsi="Times New Roman" w:cs="Times New Roman"/>
                <w:sz w:val="26"/>
                <w:szCs w:val="26"/>
                <w:lang w:eastAsia="ru-RU"/>
              </w:rPr>
            </w:pPr>
            <w:r w:rsidRPr="005414AA">
              <w:rPr>
                <w:rFonts w:ascii="Times New Roman" w:eastAsia="Times New Roman" w:hAnsi="Times New Roman" w:cs="Times New Roman"/>
                <w:sz w:val="26"/>
                <w:szCs w:val="26"/>
                <w:lang w:eastAsia="ru-RU"/>
              </w:rPr>
              <w:lastRenderedPageBreak/>
              <w:t>поліпшення матеріальних умов життя дітей журналістів, які загинули у зв’язку з виконанням професійних обов’язків</w:t>
            </w:r>
          </w:p>
        </w:tc>
        <w:tc>
          <w:tcPr>
            <w:tcW w:w="2930" w:type="dxa"/>
            <w:tcBorders>
              <w:top w:val="nil"/>
              <w:left w:val="nil"/>
              <w:bottom w:val="nil"/>
              <w:right w:val="nil"/>
            </w:tcBorders>
          </w:tcPr>
          <w:p w:rsidR="00E91B2A" w:rsidRPr="005414AA" w:rsidRDefault="00E91B2A" w:rsidP="007D2BA0">
            <w:pPr>
              <w:spacing w:after="0" w:line="240" w:lineRule="auto"/>
              <w:jc w:val="both"/>
              <w:rPr>
                <w:rFonts w:ascii="Times New Roman" w:eastAsia="Times New Roman" w:hAnsi="Times New Roman" w:cs="Times New Roman"/>
                <w:sz w:val="26"/>
                <w:szCs w:val="26"/>
                <w:lang w:eastAsia="ru-RU"/>
              </w:rPr>
            </w:pPr>
            <w:r w:rsidRPr="005414AA">
              <w:rPr>
                <w:rFonts w:ascii="Times New Roman" w:hAnsi="Times New Roman" w:cs="Times New Roman"/>
                <w:b/>
                <w:bCs/>
                <w:sz w:val="26"/>
                <w:szCs w:val="26"/>
                <w:lang w:eastAsia="uk-UA"/>
              </w:rPr>
              <w:t>В</w:t>
            </w:r>
            <w:r w:rsidRPr="005414AA">
              <w:rPr>
                <w:rFonts w:ascii="Times New Roman" w:hAnsi="Times New Roman" w:cs="Times New Roman"/>
                <w:b/>
                <w:bCs/>
                <w:spacing w:val="-6"/>
                <w:sz w:val="26"/>
                <w:szCs w:val="26"/>
                <w:lang w:eastAsia="uk-UA"/>
              </w:rPr>
              <w:t>иконано.</w:t>
            </w:r>
            <w:r w:rsidRPr="005414AA">
              <w:rPr>
                <w:rFonts w:ascii="Times New Roman" w:hAnsi="Times New Roman" w:cs="Times New Roman"/>
                <w:spacing w:val="-6"/>
                <w:sz w:val="26"/>
                <w:szCs w:val="26"/>
                <w:lang w:eastAsia="uk-UA"/>
              </w:rPr>
              <w:t xml:space="preserve"> </w:t>
            </w:r>
            <w:r w:rsidRPr="005414AA">
              <w:rPr>
                <w:rFonts w:ascii="Times New Roman" w:eastAsia="Times New Roman" w:hAnsi="Times New Roman" w:cs="Times New Roman"/>
                <w:spacing w:val="-6"/>
                <w:sz w:val="26"/>
                <w:szCs w:val="26"/>
                <w:lang w:eastAsia="ru-RU"/>
              </w:rPr>
              <w:t>Указ Президента від 28.05.2021 № 216/2021 «Про призначення стипендій Президента України дітям журналістів, які загину</w:t>
            </w:r>
            <w:r w:rsidR="00FD1E1C" w:rsidRPr="005414AA">
              <w:rPr>
                <w:rFonts w:ascii="Times New Roman" w:eastAsia="Times New Roman" w:hAnsi="Times New Roman" w:cs="Times New Roman"/>
                <w:spacing w:val="-6"/>
                <w:sz w:val="26"/>
                <w:szCs w:val="26"/>
                <w:lang w:eastAsia="ru-RU"/>
              </w:rPr>
              <w:t>ли у зв'язку з виконанням профе</w:t>
            </w:r>
            <w:r w:rsidRPr="005414AA">
              <w:rPr>
                <w:rFonts w:ascii="Times New Roman" w:eastAsia="Times New Roman" w:hAnsi="Times New Roman" w:cs="Times New Roman"/>
                <w:spacing w:val="-6"/>
                <w:sz w:val="26"/>
                <w:szCs w:val="26"/>
                <w:lang w:eastAsia="ru-RU"/>
              </w:rPr>
              <w:t>сійних обов'язків».</w:t>
            </w:r>
            <w:r w:rsidRPr="005414AA">
              <w:rPr>
                <w:rFonts w:ascii="Times New Roman" w:eastAsia="Times New Roman" w:hAnsi="Times New Roman" w:cs="Times New Roman"/>
                <w:spacing w:val="-6"/>
                <w:sz w:val="26"/>
                <w:szCs w:val="26"/>
              </w:rPr>
              <w:t xml:space="preserve"> За період січень-</w:t>
            </w:r>
            <w:r w:rsidR="007D2BA0" w:rsidRPr="005414AA">
              <w:rPr>
                <w:rFonts w:ascii="Times New Roman" w:eastAsia="Times New Roman" w:hAnsi="Times New Roman" w:cs="Times New Roman"/>
                <w:spacing w:val="-6"/>
                <w:sz w:val="26"/>
                <w:szCs w:val="26"/>
              </w:rPr>
              <w:t>верес</w:t>
            </w:r>
            <w:r w:rsidRPr="005414AA">
              <w:rPr>
                <w:rFonts w:ascii="Times New Roman" w:eastAsia="Times New Roman" w:hAnsi="Times New Roman" w:cs="Times New Roman"/>
                <w:spacing w:val="-6"/>
                <w:sz w:val="26"/>
                <w:szCs w:val="26"/>
              </w:rPr>
              <w:t xml:space="preserve">ень </w:t>
            </w:r>
            <w:r w:rsidRPr="005414AA">
              <w:rPr>
                <w:rFonts w:ascii="Times New Roman" w:eastAsia="Times New Roman" w:hAnsi="Times New Roman" w:cs="Times New Roman"/>
                <w:spacing w:val="-6"/>
                <w:sz w:val="26"/>
                <w:szCs w:val="26"/>
              </w:rPr>
              <w:lastRenderedPageBreak/>
              <w:t xml:space="preserve">здійснено в повному обсязі виплату стипендій дітям загиблих журналістів, які </w:t>
            </w:r>
            <w:r w:rsidRPr="005414AA">
              <w:rPr>
                <w:rFonts w:ascii="Times New Roman" w:hAnsi="Times New Roman" w:cs="Times New Roman"/>
                <w:spacing w:val="-6"/>
                <w:sz w:val="26"/>
                <w:szCs w:val="26"/>
                <w:lang w:eastAsia="ru-RU"/>
              </w:rPr>
              <w:t>призначені відповідно до чинних указів Президента України, відповідно до зареєстрованих  у ДКСУ юридичних і фінансових зобов’язань</w:t>
            </w:r>
          </w:p>
        </w:tc>
      </w:tr>
      <w:tr w:rsidR="00E91B2A" w:rsidRPr="005414AA" w:rsidTr="005E1B7D">
        <w:trPr>
          <w:trHeight w:val="1821"/>
        </w:trPr>
        <w:tc>
          <w:tcPr>
            <w:tcW w:w="3972" w:type="dxa"/>
            <w:tcBorders>
              <w:top w:val="nil"/>
              <w:left w:val="nil"/>
              <w:bottom w:val="nil"/>
              <w:right w:val="nil"/>
            </w:tcBorders>
            <w:hideMark/>
          </w:tcPr>
          <w:p w:rsidR="00E91B2A" w:rsidRPr="005414AA" w:rsidRDefault="00E91B2A" w:rsidP="00666AD2">
            <w:pPr>
              <w:spacing w:after="240" w:line="240" w:lineRule="auto"/>
              <w:jc w:val="both"/>
              <w:rPr>
                <w:rFonts w:ascii="Times New Roman" w:hAnsi="Times New Roman" w:cs="Times New Roman"/>
                <w:sz w:val="26"/>
                <w:szCs w:val="26"/>
              </w:rPr>
            </w:pPr>
            <w:r w:rsidRPr="005414AA">
              <w:rPr>
                <w:rFonts w:ascii="Times New Roman" w:hAnsi="Times New Roman" w:cs="Times New Roman"/>
                <w:sz w:val="26"/>
                <w:szCs w:val="26"/>
              </w:rPr>
              <w:lastRenderedPageBreak/>
              <w:t>6. Організаційне забезпечення роботи міжвідомчої комісії з виплати грошової допомоги у разі загибелі (смерті) або поранення  (контузії, травми або каліцтва) журналіста під час виконання ним професійних обов’язків</w:t>
            </w:r>
          </w:p>
        </w:tc>
        <w:tc>
          <w:tcPr>
            <w:tcW w:w="2411" w:type="dxa"/>
            <w:tcBorders>
              <w:top w:val="nil"/>
              <w:left w:val="nil"/>
              <w:bottom w:val="nil"/>
              <w:right w:val="nil"/>
            </w:tcBorders>
            <w:hideMark/>
          </w:tcPr>
          <w:p w:rsidR="00E91B2A" w:rsidRPr="005414AA" w:rsidRDefault="00E91B2A" w:rsidP="00666AD2">
            <w:pPr>
              <w:spacing w:after="0" w:line="240" w:lineRule="auto"/>
              <w:ind w:left="34"/>
              <w:jc w:val="both"/>
              <w:rPr>
                <w:rFonts w:ascii="Times New Roman" w:eastAsia="Calibri" w:hAnsi="Times New Roman" w:cs="Times New Roman"/>
                <w:sz w:val="26"/>
                <w:szCs w:val="26"/>
                <w:lang w:eastAsia="ru-RU"/>
              </w:rPr>
            </w:pPr>
            <w:r w:rsidRPr="005414AA">
              <w:rPr>
                <w:rFonts w:ascii="Times New Roman" w:eastAsia="Calibri" w:hAnsi="Times New Roman" w:cs="Times New Roman"/>
                <w:sz w:val="26"/>
                <w:szCs w:val="26"/>
                <w:lang w:eastAsia="ru-RU"/>
              </w:rPr>
              <w:t>управління з питань доступу до інформації та підтримки медіа, фінансово-еконо-мічне управління</w:t>
            </w:r>
          </w:p>
        </w:tc>
        <w:tc>
          <w:tcPr>
            <w:tcW w:w="1418" w:type="dxa"/>
            <w:tcBorders>
              <w:top w:val="nil"/>
              <w:left w:val="nil"/>
              <w:bottom w:val="nil"/>
              <w:right w:val="nil"/>
            </w:tcBorders>
            <w:hideMark/>
          </w:tcPr>
          <w:p w:rsidR="00E91B2A" w:rsidRPr="005414AA" w:rsidRDefault="00E91B2A" w:rsidP="00666AD2">
            <w:pPr>
              <w:spacing w:after="0" w:line="240" w:lineRule="auto"/>
              <w:jc w:val="center"/>
              <w:outlineLvl w:val="7"/>
              <w:rPr>
                <w:rFonts w:ascii="Times New Roman" w:eastAsia="Calibri" w:hAnsi="Times New Roman" w:cs="Times New Roman"/>
                <w:sz w:val="26"/>
                <w:szCs w:val="26"/>
              </w:rPr>
            </w:pPr>
            <w:r w:rsidRPr="005414AA">
              <w:rPr>
                <w:rFonts w:ascii="Times New Roman" w:eastAsia="Calibri" w:hAnsi="Times New Roman" w:cs="Times New Roman"/>
                <w:sz w:val="26"/>
                <w:szCs w:val="26"/>
                <w:lang w:eastAsia="ru-RU"/>
              </w:rPr>
              <w:t>протягом року</w:t>
            </w:r>
          </w:p>
        </w:tc>
        <w:tc>
          <w:tcPr>
            <w:tcW w:w="2298" w:type="dxa"/>
            <w:tcBorders>
              <w:top w:val="nil"/>
              <w:left w:val="nil"/>
              <w:bottom w:val="nil"/>
              <w:right w:val="nil"/>
            </w:tcBorders>
            <w:hideMark/>
          </w:tcPr>
          <w:p w:rsidR="00E91B2A" w:rsidRPr="005414AA" w:rsidRDefault="00E91B2A" w:rsidP="00666AD2">
            <w:pPr>
              <w:spacing w:after="0" w:line="240" w:lineRule="auto"/>
              <w:rPr>
                <w:rFonts w:ascii="Times New Roman" w:eastAsia="Calibri" w:hAnsi="Times New Roman" w:cs="Times New Roman"/>
                <w:sz w:val="26"/>
                <w:szCs w:val="26"/>
                <w:lang w:eastAsia="ru-RU"/>
              </w:rPr>
            </w:pPr>
            <w:r w:rsidRPr="005414AA">
              <w:rPr>
                <w:rFonts w:ascii="Times New Roman" w:eastAsia="Calibri" w:hAnsi="Times New Roman" w:cs="Times New Roman"/>
                <w:sz w:val="26"/>
                <w:szCs w:val="26"/>
                <w:lang w:eastAsia="ru-RU"/>
              </w:rPr>
              <w:t>видано наказ Держкомтелерадіо про виплату допомоги</w:t>
            </w:r>
          </w:p>
        </w:tc>
        <w:tc>
          <w:tcPr>
            <w:tcW w:w="2807" w:type="dxa"/>
            <w:tcBorders>
              <w:top w:val="nil"/>
              <w:left w:val="nil"/>
              <w:bottom w:val="nil"/>
              <w:right w:val="nil"/>
            </w:tcBorders>
            <w:hideMark/>
          </w:tcPr>
          <w:p w:rsidR="00E91B2A" w:rsidRPr="005414AA" w:rsidRDefault="00E91B2A" w:rsidP="00666AD2">
            <w:pPr>
              <w:spacing w:after="0" w:line="240" w:lineRule="auto"/>
              <w:ind w:right="-1"/>
              <w:rPr>
                <w:rFonts w:ascii="Times New Roman" w:eastAsia="Times New Roman" w:hAnsi="Times New Roman" w:cs="Times New Roman"/>
                <w:sz w:val="26"/>
                <w:szCs w:val="26"/>
                <w:lang w:eastAsia="ru-RU"/>
              </w:rPr>
            </w:pPr>
            <w:r w:rsidRPr="005414AA">
              <w:rPr>
                <w:rFonts w:ascii="Times New Roman" w:hAnsi="Times New Roman" w:cs="Times New Roman"/>
                <w:sz w:val="26"/>
                <w:szCs w:val="26"/>
                <w:shd w:val="clear" w:color="auto" w:fill="FFFFFF"/>
              </w:rPr>
              <w:t>соціальна підтримка журналістів та їх сімей</w:t>
            </w:r>
          </w:p>
        </w:tc>
        <w:tc>
          <w:tcPr>
            <w:tcW w:w="2930" w:type="dxa"/>
            <w:tcBorders>
              <w:top w:val="nil"/>
              <w:left w:val="nil"/>
              <w:bottom w:val="nil"/>
              <w:right w:val="nil"/>
            </w:tcBorders>
          </w:tcPr>
          <w:p w:rsidR="00E91B2A" w:rsidRPr="005414AA" w:rsidRDefault="00E91B2A" w:rsidP="00666AD2">
            <w:pPr>
              <w:spacing w:after="0" w:line="240" w:lineRule="auto"/>
              <w:ind w:right="-1"/>
              <w:rPr>
                <w:rFonts w:ascii="Times New Roman" w:hAnsi="Times New Roman" w:cs="Times New Roman"/>
                <w:sz w:val="26"/>
                <w:szCs w:val="26"/>
                <w:shd w:val="clear" w:color="auto" w:fill="FFFFFF"/>
              </w:rPr>
            </w:pPr>
            <w:r w:rsidRPr="005414AA">
              <w:rPr>
                <w:rFonts w:ascii="Times New Roman" w:eastAsia="Times New Roman" w:hAnsi="Times New Roman" w:cs="Times New Roman"/>
                <w:sz w:val="26"/>
                <w:szCs w:val="26"/>
              </w:rPr>
              <w:t>У звітному періоді звернень не надходило</w:t>
            </w:r>
          </w:p>
        </w:tc>
      </w:tr>
      <w:tr w:rsidR="00E91B2A" w:rsidRPr="005414AA" w:rsidTr="005E1B7D">
        <w:trPr>
          <w:trHeight w:val="835"/>
        </w:trPr>
        <w:tc>
          <w:tcPr>
            <w:tcW w:w="3972" w:type="dxa"/>
            <w:tcBorders>
              <w:top w:val="nil"/>
              <w:left w:val="nil"/>
              <w:bottom w:val="nil"/>
              <w:right w:val="nil"/>
            </w:tcBorders>
            <w:hideMark/>
          </w:tcPr>
          <w:p w:rsidR="00E91B2A" w:rsidRDefault="00E91B2A" w:rsidP="00666AD2">
            <w:pPr>
              <w:spacing w:after="0" w:line="240" w:lineRule="auto"/>
              <w:jc w:val="both"/>
              <w:rPr>
                <w:rFonts w:ascii="Times New Roman" w:eastAsia="Times New Roman" w:hAnsi="Times New Roman" w:cs="Times New Roman"/>
                <w:sz w:val="26"/>
                <w:szCs w:val="26"/>
                <w:lang w:eastAsia="ru-RU"/>
              </w:rPr>
            </w:pPr>
            <w:r w:rsidRPr="005414AA">
              <w:rPr>
                <w:rFonts w:ascii="Times New Roman" w:eastAsia="Times New Roman" w:hAnsi="Times New Roman" w:cs="Times New Roman"/>
                <w:sz w:val="26"/>
                <w:szCs w:val="26"/>
                <w:lang w:eastAsia="ru-RU"/>
              </w:rPr>
              <w:t>7. Складання (відмова у складанні) протоколів про адміністративні правопорушення, відповідальність за вчинення яких передбачена статтями 212</w:t>
            </w:r>
            <w:r w:rsidRPr="005414AA">
              <w:rPr>
                <w:rFonts w:ascii="Times New Roman" w:eastAsia="Times New Roman" w:hAnsi="Times New Roman" w:cs="Times New Roman"/>
                <w:sz w:val="26"/>
                <w:szCs w:val="26"/>
                <w:vertAlign w:val="superscript"/>
                <w:lang w:eastAsia="ru-RU"/>
              </w:rPr>
              <w:t xml:space="preserve">9 </w:t>
            </w:r>
            <w:r w:rsidRPr="005414AA">
              <w:rPr>
                <w:rFonts w:ascii="Times New Roman" w:eastAsia="Times New Roman" w:hAnsi="Times New Roman" w:cs="Times New Roman"/>
                <w:sz w:val="26"/>
                <w:szCs w:val="26"/>
                <w:lang w:eastAsia="ru-RU"/>
              </w:rPr>
              <w:t>і 212</w:t>
            </w:r>
            <w:r w:rsidRPr="005414AA">
              <w:rPr>
                <w:rFonts w:ascii="Times New Roman" w:eastAsia="Times New Roman" w:hAnsi="Times New Roman" w:cs="Times New Roman"/>
                <w:sz w:val="26"/>
                <w:szCs w:val="26"/>
                <w:vertAlign w:val="superscript"/>
                <w:lang w:eastAsia="ru-RU"/>
              </w:rPr>
              <w:t>11</w:t>
            </w:r>
            <w:r w:rsidRPr="005414AA">
              <w:rPr>
                <w:rFonts w:ascii="Times New Roman" w:eastAsia="Times New Roman" w:hAnsi="Times New Roman" w:cs="Times New Roman"/>
                <w:sz w:val="26"/>
                <w:szCs w:val="26"/>
                <w:lang w:eastAsia="ru-RU"/>
              </w:rPr>
              <w:t xml:space="preserve"> Кодексу України про адміністративні правопорушення на підставі звернення юридичних і фізичних осіб</w:t>
            </w:r>
          </w:p>
          <w:p w:rsidR="00D07B42" w:rsidRPr="005414AA" w:rsidRDefault="00D07B42" w:rsidP="00666AD2">
            <w:pPr>
              <w:spacing w:after="0" w:line="240" w:lineRule="auto"/>
              <w:jc w:val="both"/>
              <w:rPr>
                <w:rFonts w:ascii="Times New Roman" w:hAnsi="Times New Roman" w:cs="Times New Roman"/>
                <w:sz w:val="26"/>
                <w:szCs w:val="26"/>
              </w:rPr>
            </w:pPr>
          </w:p>
        </w:tc>
        <w:tc>
          <w:tcPr>
            <w:tcW w:w="2411" w:type="dxa"/>
            <w:tcBorders>
              <w:top w:val="nil"/>
              <w:left w:val="nil"/>
              <w:bottom w:val="nil"/>
              <w:right w:val="nil"/>
            </w:tcBorders>
            <w:hideMark/>
          </w:tcPr>
          <w:p w:rsidR="00E91B2A" w:rsidRPr="005414AA" w:rsidRDefault="00E91B2A" w:rsidP="00666AD2">
            <w:pPr>
              <w:spacing w:after="0" w:line="240" w:lineRule="auto"/>
              <w:rPr>
                <w:rFonts w:ascii="Times New Roman" w:hAnsi="Times New Roman" w:cs="Times New Roman"/>
                <w:sz w:val="26"/>
                <w:szCs w:val="26"/>
                <w:lang w:eastAsia="ru-RU"/>
              </w:rPr>
            </w:pPr>
            <w:r w:rsidRPr="005414AA">
              <w:rPr>
                <w:rFonts w:ascii="Times New Roman" w:eastAsia="Calibri" w:hAnsi="Times New Roman" w:cs="Times New Roman"/>
                <w:sz w:val="26"/>
                <w:szCs w:val="26"/>
                <w:lang w:eastAsia="ru-RU"/>
              </w:rPr>
              <w:t>управління з питань доступу до інформації та підтримки медіа</w:t>
            </w:r>
          </w:p>
        </w:tc>
        <w:tc>
          <w:tcPr>
            <w:tcW w:w="1418" w:type="dxa"/>
            <w:tcBorders>
              <w:top w:val="nil"/>
              <w:left w:val="nil"/>
              <w:bottom w:val="nil"/>
              <w:right w:val="nil"/>
            </w:tcBorders>
            <w:hideMark/>
          </w:tcPr>
          <w:p w:rsidR="00E91B2A" w:rsidRPr="005414AA" w:rsidRDefault="00E91B2A" w:rsidP="00666AD2">
            <w:pPr>
              <w:spacing w:after="0" w:line="240" w:lineRule="auto"/>
              <w:jc w:val="center"/>
              <w:rPr>
                <w:rFonts w:ascii="Times New Roman" w:hAnsi="Times New Roman" w:cs="Times New Roman"/>
                <w:sz w:val="26"/>
                <w:szCs w:val="26"/>
              </w:rPr>
            </w:pPr>
            <w:r w:rsidRPr="005414AA">
              <w:rPr>
                <w:rFonts w:ascii="Times New Roman" w:eastAsia="Calibri" w:hAnsi="Times New Roman" w:cs="Times New Roman"/>
                <w:sz w:val="26"/>
                <w:szCs w:val="26"/>
                <w:lang w:eastAsia="ru-RU"/>
              </w:rPr>
              <w:t>протягом року</w:t>
            </w:r>
          </w:p>
        </w:tc>
        <w:tc>
          <w:tcPr>
            <w:tcW w:w="2298" w:type="dxa"/>
            <w:tcBorders>
              <w:top w:val="nil"/>
              <w:left w:val="nil"/>
              <w:bottom w:val="nil"/>
              <w:right w:val="nil"/>
            </w:tcBorders>
            <w:hideMark/>
          </w:tcPr>
          <w:p w:rsidR="00E91B2A" w:rsidRPr="005414AA" w:rsidRDefault="00E91B2A" w:rsidP="00666AD2">
            <w:pPr>
              <w:spacing w:after="0" w:line="240" w:lineRule="auto"/>
              <w:rPr>
                <w:rFonts w:ascii="Times New Roman" w:eastAsia="Times New Roman" w:hAnsi="Times New Roman" w:cs="Times New Roman"/>
                <w:sz w:val="26"/>
                <w:szCs w:val="26"/>
                <w:lang w:eastAsia="ru-RU"/>
              </w:rPr>
            </w:pPr>
            <w:r w:rsidRPr="005414AA">
              <w:rPr>
                <w:rFonts w:ascii="Times New Roman" w:eastAsia="Times New Roman" w:hAnsi="Times New Roman" w:cs="Times New Roman"/>
                <w:sz w:val="26"/>
                <w:szCs w:val="26"/>
                <w:lang w:eastAsia="ru-RU"/>
              </w:rPr>
              <w:t>сто відсотків скарг щодо порушення виборчого законодавства розглянуто та прийнято відповідні рішення</w:t>
            </w:r>
          </w:p>
        </w:tc>
        <w:tc>
          <w:tcPr>
            <w:tcW w:w="2807" w:type="dxa"/>
            <w:tcBorders>
              <w:top w:val="nil"/>
              <w:left w:val="nil"/>
              <w:bottom w:val="nil"/>
              <w:right w:val="nil"/>
            </w:tcBorders>
            <w:hideMark/>
          </w:tcPr>
          <w:p w:rsidR="00E91B2A" w:rsidRPr="005414AA" w:rsidRDefault="00E91B2A" w:rsidP="00666AD2">
            <w:pPr>
              <w:spacing w:after="0" w:line="240" w:lineRule="auto"/>
              <w:rPr>
                <w:rFonts w:ascii="Times New Roman" w:hAnsi="Times New Roman" w:cs="Times New Roman"/>
                <w:bCs/>
                <w:sz w:val="26"/>
                <w:szCs w:val="26"/>
              </w:rPr>
            </w:pPr>
            <w:r w:rsidRPr="005414AA">
              <w:rPr>
                <w:rFonts w:ascii="Times New Roman" w:hAnsi="Times New Roman" w:cs="Times New Roman"/>
                <w:bCs/>
                <w:sz w:val="26"/>
                <w:szCs w:val="26"/>
              </w:rPr>
              <w:t>недопущення порушення прав суб’єктів виборчого процесу</w:t>
            </w:r>
          </w:p>
        </w:tc>
        <w:tc>
          <w:tcPr>
            <w:tcW w:w="2930" w:type="dxa"/>
            <w:tcBorders>
              <w:top w:val="nil"/>
              <w:left w:val="nil"/>
              <w:bottom w:val="nil"/>
              <w:right w:val="nil"/>
            </w:tcBorders>
          </w:tcPr>
          <w:p w:rsidR="00E91B2A" w:rsidRPr="005414AA" w:rsidRDefault="00E91B2A" w:rsidP="00666AD2">
            <w:pPr>
              <w:spacing w:after="0" w:line="240" w:lineRule="auto"/>
              <w:jc w:val="both"/>
              <w:rPr>
                <w:rFonts w:ascii="Times New Roman" w:hAnsi="Times New Roman" w:cs="Times New Roman"/>
                <w:bCs/>
                <w:sz w:val="26"/>
                <w:szCs w:val="26"/>
              </w:rPr>
            </w:pPr>
            <w:r w:rsidRPr="005414AA">
              <w:rPr>
                <w:rFonts w:ascii="Times New Roman" w:hAnsi="Times New Roman" w:cs="Times New Roman"/>
                <w:b/>
                <w:bCs/>
                <w:sz w:val="26"/>
                <w:szCs w:val="26"/>
              </w:rPr>
              <w:t>Виконання триває.</w:t>
            </w:r>
            <w:r w:rsidRPr="005414AA">
              <w:rPr>
                <w:rFonts w:ascii="Times New Roman" w:hAnsi="Times New Roman" w:cs="Times New Roman"/>
                <w:bCs/>
                <w:sz w:val="26"/>
                <w:szCs w:val="26"/>
              </w:rPr>
              <w:t xml:space="preserve"> Розглянуто одну скаргу. Порушень не виявлено</w:t>
            </w:r>
          </w:p>
        </w:tc>
      </w:tr>
      <w:tr w:rsidR="00E91B2A" w:rsidRPr="005414AA" w:rsidTr="005E1B7D">
        <w:trPr>
          <w:trHeight w:val="185"/>
        </w:trPr>
        <w:tc>
          <w:tcPr>
            <w:tcW w:w="15836" w:type="dxa"/>
            <w:gridSpan w:val="6"/>
            <w:tcBorders>
              <w:top w:val="nil"/>
              <w:left w:val="nil"/>
              <w:bottom w:val="nil"/>
              <w:right w:val="nil"/>
            </w:tcBorders>
            <w:hideMark/>
          </w:tcPr>
          <w:p w:rsidR="00E91B2A" w:rsidRPr="005414AA" w:rsidRDefault="00E91B2A" w:rsidP="00666AD2">
            <w:pPr>
              <w:spacing w:before="60" w:after="60" w:line="240" w:lineRule="auto"/>
              <w:jc w:val="center"/>
              <w:rPr>
                <w:rFonts w:ascii="Times New Roman" w:hAnsi="Times New Roman" w:cs="Times New Roman"/>
                <w:i/>
                <w:sz w:val="26"/>
                <w:szCs w:val="26"/>
              </w:rPr>
            </w:pPr>
            <w:r w:rsidRPr="005414AA">
              <w:rPr>
                <w:rFonts w:ascii="Times New Roman" w:hAnsi="Times New Roman" w:cs="Times New Roman"/>
                <w:i/>
                <w:sz w:val="26"/>
                <w:szCs w:val="26"/>
              </w:rPr>
              <w:lastRenderedPageBreak/>
              <w:t xml:space="preserve">4. </w:t>
            </w:r>
            <w:r w:rsidRPr="005414AA">
              <w:rPr>
                <w:rFonts w:ascii="Times New Roman" w:eastAsia="Times New Roman" w:hAnsi="Times New Roman" w:cs="Times New Roman"/>
                <w:i/>
                <w:sz w:val="26"/>
                <w:szCs w:val="26"/>
              </w:rPr>
              <w:t>Забезпечення належних умов діяльності суб’єктів видавничої справи</w:t>
            </w:r>
          </w:p>
        </w:tc>
      </w:tr>
      <w:tr w:rsidR="00E91B2A" w:rsidRPr="005414AA" w:rsidTr="005E1B7D">
        <w:trPr>
          <w:trHeight w:val="161"/>
        </w:trPr>
        <w:tc>
          <w:tcPr>
            <w:tcW w:w="3972" w:type="dxa"/>
            <w:tcBorders>
              <w:top w:val="nil"/>
              <w:left w:val="nil"/>
              <w:bottom w:val="nil"/>
              <w:right w:val="nil"/>
            </w:tcBorders>
            <w:hideMark/>
          </w:tcPr>
          <w:p w:rsidR="00E91B2A" w:rsidRPr="005414AA" w:rsidRDefault="00E91B2A" w:rsidP="00666AD2">
            <w:pPr>
              <w:spacing w:after="0" w:line="240" w:lineRule="auto"/>
              <w:jc w:val="both"/>
              <w:rPr>
                <w:rFonts w:ascii="Times New Roman" w:eastAsia="Times New Roman" w:hAnsi="Times New Roman" w:cs="Times New Roman"/>
                <w:sz w:val="26"/>
                <w:szCs w:val="26"/>
                <w:lang w:eastAsia="ru-RU"/>
              </w:rPr>
            </w:pPr>
            <w:r w:rsidRPr="005414AA">
              <w:rPr>
                <w:rFonts w:ascii="Times New Roman" w:hAnsi="Times New Roman" w:cs="Times New Roman"/>
                <w:sz w:val="26"/>
                <w:szCs w:val="26"/>
              </w:rPr>
              <w:t>1. Ведення Державного реєстру видавців, виготовлювачів та розповсюджувачів видавничої продукції:</w:t>
            </w:r>
          </w:p>
        </w:tc>
        <w:tc>
          <w:tcPr>
            <w:tcW w:w="2411" w:type="dxa"/>
            <w:tcBorders>
              <w:top w:val="nil"/>
              <w:left w:val="nil"/>
              <w:bottom w:val="nil"/>
              <w:right w:val="nil"/>
            </w:tcBorders>
          </w:tcPr>
          <w:p w:rsidR="00E91B2A" w:rsidRPr="005414AA" w:rsidRDefault="00E91B2A" w:rsidP="00666AD2">
            <w:pPr>
              <w:spacing w:after="0" w:line="240" w:lineRule="auto"/>
              <w:rPr>
                <w:rFonts w:ascii="Times New Roman" w:hAnsi="Times New Roman" w:cs="Times New Roman"/>
                <w:sz w:val="26"/>
                <w:szCs w:val="26"/>
                <w:lang w:eastAsia="ru-RU"/>
              </w:rPr>
            </w:pPr>
          </w:p>
        </w:tc>
        <w:tc>
          <w:tcPr>
            <w:tcW w:w="1418" w:type="dxa"/>
            <w:tcBorders>
              <w:top w:val="nil"/>
              <w:left w:val="nil"/>
              <w:bottom w:val="nil"/>
              <w:right w:val="nil"/>
            </w:tcBorders>
          </w:tcPr>
          <w:p w:rsidR="00E91B2A" w:rsidRPr="005414AA" w:rsidRDefault="00E91B2A" w:rsidP="00666AD2">
            <w:pPr>
              <w:spacing w:after="0" w:line="240" w:lineRule="auto"/>
              <w:jc w:val="center"/>
              <w:rPr>
                <w:rFonts w:ascii="Times New Roman" w:hAnsi="Times New Roman" w:cs="Times New Roman"/>
                <w:sz w:val="26"/>
                <w:szCs w:val="26"/>
              </w:rPr>
            </w:pPr>
          </w:p>
        </w:tc>
        <w:tc>
          <w:tcPr>
            <w:tcW w:w="2298" w:type="dxa"/>
            <w:tcBorders>
              <w:top w:val="nil"/>
              <w:left w:val="nil"/>
              <w:bottom w:val="nil"/>
              <w:right w:val="nil"/>
            </w:tcBorders>
          </w:tcPr>
          <w:p w:rsidR="00E91B2A" w:rsidRPr="005414AA" w:rsidRDefault="00E91B2A" w:rsidP="00666AD2">
            <w:pPr>
              <w:spacing w:after="0" w:line="240" w:lineRule="auto"/>
              <w:rPr>
                <w:rFonts w:ascii="Times New Roman" w:eastAsia="Times New Roman" w:hAnsi="Times New Roman" w:cs="Times New Roman"/>
                <w:sz w:val="26"/>
                <w:szCs w:val="26"/>
                <w:lang w:eastAsia="ru-RU"/>
              </w:rPr>
            </w:pPr>
          </w:p>
        </w:tc>
        <w:tc>
          <w:tcPr>
            <w:tcW w:w="2807" w:type="dxa"/>
            <w:tcBorders>
              <w:top w:val="nil"/>
              <w:left w:val="nil"/>
              <w:bottom w:val="nil"/>
              <w:right w:val="nil"/>
            </w:tcBorders>
          </w:tcPr>
          <w:p w:rsidR="00E91B2A" w:rsidRPr="005414AA" w:rsidRDefault="00E91B2A" w:rsidP="00666AD2">
            <w:pPr>
              <w:spacing w:after="0" w:line="240" w:lineRule="auto"/>
              <w:rPr>
                <w:rFonts w:ascii="Times New Roman" w:hAnsi="Times New Roman" w:cs="Times New Roman"/>
                <w:bCs/>
                <w:sz w:val="26"/>
                <w:szCs w:val="26"/>
              </w:rPr>
            </w:pPr>
          </w:p>
        </w:tc>
        <w:tc>
          <w:tcPr>
            <w:tcW w:w="2930" w:type="dxa"/>
            <w:tcBorders>
              <w:top w:val="nil"/>
              <w:left w:val="nil"/>
              <w:bottom w:val="nil"/>
              <w:right w:val="nil"/>
            </w:tcBorders>
          </w:tcPr>
          <w:p w:rsidR="00E91B2A" w:rsidRPr="005414AA" w:rsidRDefault="00E91B2A" w:rsidP="00666AD2">
            <w:pPr>
              <w:spacing w:after="0" w:line="240" w:lineRule="auto"/>
              <w:rPr>
                <w:rFonts w:ascii="Times New Roman" w:hAnsi="Times New Roman" w:cs="Times New Roman"/>
                <w:bCs/>
                <w:sz w:val="26"/>
                <w:szCs w:val="26"/>
              </w:rPr>
            </w:pPr>
          </w:p>
        </w:tc>
      </w:tr>
      <w:tr w:rsidR="00E91B2A" w:rsidRPr="005414AA" w:rsidTr="005E1B7D">
        <w:trPr>
          <w:trHeight w:val="161"/>
        </w:trPr>
        <w:tc>
          <w:tcPr>
            <w:tcW w:w="3972" w:type="dxa"/>
            <w:tcBorders>
              <w:top w:val="nil"/>
              <w:left w:val="nil"/>
              <w:bottom w:val="nil"/>
              <w:right w:val="nil"/>
            </w:tcBorders>
            <w:hideMark/>
          </w:tcPr>
          <w:p w:rsidR="00E91B2A" w:rsidRPr="005414AA" w:rsidRDefault="00E91B2A" w:rsidP="00666AD2">
            <w:pPr>
              <w:spacing w:after="0" w:line="240" w:lineRule="auto"/>
              <w:ind w:firstLine="318"/>
              <w:jc w:val="both"/>
              <w:rPr>
                <w:rFonts w:ascii="Times New Roman" w:eastAsia="Calibri" w:hAnsi="Times New Roman" w:cs="Times New Roman"/>
                <w:sz w:val="26"/>
                <w:szCs w:val="26"/>
                <w:lang w:eastAsia="ru-RU"/>
              </w:rPr>
            </w:pPr>
            <w:bookmarkStart w:id="0" w:name="_Hlk68865897"/>
            <w:r w:rsidRPr="005414AA">
              <w:rPr>
                <w:rFonts w:ascii="Times New Roman" w:eastAsia="Times New Roman" w:hAnsi="Times New Roman" w:cs="Times New Roman"/>
                <w:sz w:val="26"/>
                <w:szCs w:val="26"/>
                <w:lang w:eastAsia="ru-RU"/>
              </w:rPr>
              <w:t>опрацювання заяв фізичних-осіб-підприємців та юридичних осіб щодо внесення до Державного реєстру видавців, виготовлювачів і розповсюджувачів видавничої продукції відповідно до вимог Закону України «Про видавничу справу»;</w:t>
            </w:r>
          </w:p>
        </w:tc>
        <w:tc>
          <w:tcPr>
            <w:tcW w:w="2411" w:type="dxa"/>
            <w:tcBorders>
              <w:top w:val="nil"/>
              <w:left w:val="nil"/>
              <w:bottom w:val="nil"/>
              <w:right w:val="nil"/>
            </w:tcBorders>
            <w:hideMark/>
          </w:tcPr>
          <w:p w:rsidR="00E91B2A" w:rsidRPr="005414AA" w:rsidRDefault="00E91B2A" w:rsidP="00666AD2">
            <w:pPr>
              <w:spacing w:after="0" w:line="240" w:lineRule="auto"/>
              <w:rPr>
                <w:rFonts w:ascii="Times New Roman" w:eastAsia="Calibri" w:hAnsi="Times New Roman" w:cs="Times New Roman"/>
                <w:sz w:val="26"/>
                <w:szCs w:val="26"/>
                <w:lang w:eastAsia="ru-RU"/>
              </w:rPr>
            </w:pPr>
            <w:r w:rsidRPr="005414AA">
              <w:rPr>
                <w:rFonts w:ascii="Times New Roman" w:eastAsia="Calibri" w:hAnsi="Times New Roman" w:cs="Times New Roman"/>
                <w:sz w:val="26"/>
                <w:szCs w:val="26"/>
                <w:lang w:eastAsia="ru-RU"/>
              </w:rPr>
              <w:t>управління з питань доступу до інформації та підтримки медіа</w:t>
            </w:r>
          </w:p>
        </w:tc>
        <w:tc>
          <w:tcPr>
            <w:tcW w:w="1418" w:type="dxa"/>
            <w:tcBorders>
              <w:top w:val="nil"/>
              <w:left w:val="nil"/>
              <w:bottom w:val="nil"/>
              <w:right w:val="nil"/>
            </w:tcBorders>
            <w:hideMark/>
          </w:tcPr>
          <w:p w:rsidR="00E91B2A" w:rsidRPr="005414AA" w:rsidRDefault="00E91B2A" w:rsidP="00666AD2">
            <w:pPr>
              <w:spacing w:after="0" w:line="240" w:lineRule="auto"/>
              <w:jc w:val="center"/>
              <w:rPr>
                <w:rFonts w:ascii="Times New Roman" w:eastAsia="Calibri" w:hAnsi="Times New Roman" w:cs="Times New Roman"/>
                <w:sz w:val="26"/>
                <w:szCs w:val="26"/>
                <w:lang w:eastAsia="ru-RU"/>
              </w:rPr>
            </w:pPr>
            <w:r w:rsidRPr="005414AA">
              <w:rPr>
                <w:rFonts w:ascii="Times New Roman" w:eastAsia="Calibri" w:hAnsi="Times New Roman" w:cs="Times New Roman"/>
                <w:sz w:val="26"/>
                <w:szCs w:val="26"/>
              </w:rPr>
              <w:t>протягом року</w:t>
            </w:r>
          </w:p>
        </w:tc>
        <w:tc>
          <w:tcPr>
            <w:tcW w:w="2298" w:type="dxa"/>
            <w:tcBorders>
              <w:top w:val="nil"/>
              <w:left w:val="nil"/>
              <w:bottom w:val="nil"/>
              <w:right w:val="nil"/>
            </w:tcBorders>
            <w:hideMark/>
          </w:tcPr>
          <w:p w:rsidR="00E91B2A" w:rsidRPr="005414AA" w:rsidRDefault="00E91B2A" w:rsidP="00666AD2">
            <w:pPr>
              <w:spacing w:after="0" w:line="240" w:lineRule="auto"/>
              <w:rPr>
                <w:rFonts w:ascii="Times New Roman" w:eastAsia="Calibri" w:hAnsi="Times New Roman" w:cs="Times New Roman"/>
                <w:sz w:val="26"/>
                <w:szCs w:val="26"/>
                <w:lang w:eastAsia="ru-RU"/>
              </w:rPr>
            </w:pPr>
            <w:r w:rsidRPr="005414AA">
              <w:rPr>
                <w:rFonts w:ascii="Times New Roman" w:eastAsia="Times New Roman" w:hAnsi="Times New Roman" w:cs="Times New Roman"/>
                <w:sz w:val="26"/>
                <w:szCs w:val="26"/>
                <w:lang w:eastAsia="ru-RU"/>
              </w:rPr>
              <w:t>сто відсотків заяв розглянуто</w:t>
            </w:r>
          </w:p>
        </w:tc>
        <w:tc>
          <w:tcPr>
            <w:tcW w:w="2807" w:type="dxa"/>
            <w:tcBorders>
              <w:top w:val="nil"/>
              <w:left w:val="nil"/>
              <w:bottom w:val="nil"/>
              <w:right w:val="nil"/>
            </w:tcBorders>
            <w:hideMark/>
          </w:tcPr>
          <w:p w:rsidR="00E91B2A" w:rsidRPr="005414AA" w:rsidRDefault="00E91B2A" w:rsidP="00666AD2">
            <w:pPr>
              <w:spacing w:after="0" w:line="240" w:lineRule="auto"/>
              <w:ind w:right="-1"/>
              <w:rPr>
                <w:rFonts w:ascii="Times New Roman" w:eastAsia="Calibri" w:hAnsi="Times New Roman" w:cs="Times New Roman"/>
                <w:sz w:val="26"/>
                <w:szCs w:val="26"/>
                <w:lang w:eastAsia="ru-RU"/>
              </w:rPr>
            </w:pPr>
            <w:r w:rsidRPr="005414AA">
              <w:rPr>
                <w:rFonts w:ascii="Times New Roman" w:eastAsia="Times New Roman" w:hAnsi="Times New Roman" w:cs="Times New Roman"/>
                <w:sz w:val="26"/>
                <w:szCs w:val="26"/>
              </w:rPr>
              <w:t xml:space="preserve">доступ </w:t>
            </w:r>
            <w:r w:rsidRPr="005414AA">
              <w:rPr>
                <w:rFonts w:ascii="Times New Roman" w:eastAsia="Times New Roman" w:hAnsi="Times New Roman" w:cs="Times New Roman"/>
                <w:sz w:val="26"/>
                <w:szCs w:val="26"/>
                <w:lang w:eastAsia="ru-RU"/>
              </w:rPr>
              <w:t>фізичних-осіб-підприємців та юридичних осіб</w:t>
            </w:r>
            <w:r w:rsidRPr="005414AA">
              <w:rPr>
                <w:rFonts w:ascii="Times New Roman" w:eastAsia="Times New Roman" w:hAnsi="Times New Roman" w:cs="Times New Roman"/>
                <w:sz w:val="26"/>
                <w:szCs w:val="26"/>
              </w:rPr>
              <w:t xml:space="preserve"> до інформації</w:t>
            </w:r>
          </w:p>
        </w:tc>
        <w:tc>
          <w:tcPr>
            <w:tcW w:w="2930" w:type="dxa"/>
            <w:tcBorders>
              <w:top w:val="nil"/>
              <w:left w:val="nil"/>
              <w:bottom w:val="nil"/>
              <w:right w:val="nil"/>
            </w:tcBorders>
          </w:tcPr>
          <w:p w:rsidR="00E91B2A" w:rsidRPr="005414AA" w:rsidRDefault="00E91B2A" w:rsidP="00161C2F">
            <w:pPr>
              <w:spacing w:after="0" w:line="240" w:lineRule="auto"/>
              <w:ind w:right="-1"/>
              <w:rPr>
                <w:rFonts w:ascii="Times New Roman" w:eastAsia="Times New Roman" w:hAnsi="Times New Roman" w:cs="Times New Roman"/>
                <w:sz w:val="26"/>
                <w:szCs w:val="26"/>
              </w:rPr>
            </w:pPr>
            <w:r w:rsidRPr="005414AA">
              <w:rPr>
                <w:rFonts w:ascii="Times New Roman" w:eastAsia="Times New Roman" w:hAnsi="Times New Roman" w:cs="Times New Roman"/>
                <w:b/>
                <w:sz w:val="26"/>
                <w:szCs w:val="26"/>
              </w:rPr>
              <w:t>Виконання триває.</w:t>
            </w:r>
            <w:r w:rsidRPr="005414AA">
              <w:rPr>
                <w:rFonts w:ascii="Times New Roman" w:eastAsia="Times New Roman" w:hAnsi="Times New Roman" w:cs="Times New Roman"/>
                <w:sz w:val="26"/>
                <w:szCs w:val="26"/>
              </w:rPr>
              <w:t xml:space="preserve"> У звітному періоді опрацьовано </w:t>
            </w:r>
            <w:r w:rsidR="00161C2F" w:rsidRPr="005414AA">
              <w:rPr>
                <w:rFonts w:ascii="Times New Roman" w:eastAsia="Times New Roman" w:hAnsi="Times New Roman" w:cs="Times New Roman"/>
                <w:sz w:val="26"/>
                <w:szCs w:val="26"/>
              </w:rPr>
              <w:t>25</w:t>
            </w:r>
            <w:r w:rsidRPr="005414AA">
              <w:rPr>
                <w:rFonts w:ascii="Times New Roman" w:eastAsia="Times New Roman" w:hAnsi="Times New Roman" w:cs="Times New Roman"/>
                <w:sz w:val="26"/>
                <w:szCs w:val="26"/>
              </w:rPr>
              <w:t>5 заяв</w:t>
            </w:r>
          </w:p>
        </w:tc>
      </w:tr>
      <w:bookmarkEnd w:id="0"/>
      <w:tr w:rsidR="00E91B2A" w:rsidRPr="005414AA" w:rsidTr="005E1B7D">
        <w:trPr>
          <w:trHeight w:val="161"/>
        </w:trPr>
        <w:tc>
          <w:tcPr>
            <w:tcW w:w="3972" w:type="dxa"/>
            <w:tcBorders>
              <w:top w:val="nil"/>
              <w:left w:val="nil"/>
              <w:bottom w:val="nil"/>
              <w:right w:val="nil"/>
            </w:tcBorders>
            <w:hideMark/>
          </w:tcPr>
          <w:p w:rsidR="00E91B2A" w:rsidRPr="005414AA" w:rsidRDefault="00E91B2A" w:rsidP="00666AD2">
            <w:pPr>
              <w:spacing w:after="0" w:line="240" w:lineRule="auto"/>
              <w:ind w:firstLine="318"/>
              <w:jc w:val="both"/>
              <w:rPr>
                <w:rFonts w:ascii="Times New Roman" w:eastAsia="Calibri" w:hAnsi="Times New Roman" w:cs="Times New Roman"/>
                <w:sz w:val="26"/>
                <w:szCs w:val="26"/>
                <w:lang w:eastAsia="ru-RU"/>
              </w:rPr>
            </w:pPr>
            <w:r w:rsidRPr="005414AA">
              <w:rPr>
                <w:rFonts w:ascii="Times New Roman" w:eastAsia="Times New Roman" w:hAnsi="Times New Roman" w:cs="Times New Roman"/>
                <w:sz w:val="26"/>
                <w:szCs w:val="26"/>
                <w:lang w:eastAsia="ru-RU"/>
              </w:rPr>
              <w:t>внесення суб'єктів видавничої справи до Державного реєстру видавців, виготовлювачів і розповсюджувачів видавничої продукції на підставі Свідоцтва</w:t>
            </w:r>
          </w:p>
        </w:tc>
        <w:tc>
          <w:tcPr>
            <w:tcW w:w="2411" w:type="dxa"/>
            <w:tcBorders>
              <w:top w:val="nil"/>
              <w:left w:val="nil"/>
              <w:bottom w:val="nil"/>
              <w:right w:val="nil"/>
            </w:tcBorders>
            <w:hideMark/>
          </w:tcPr>
          <w:p w:rsidR="00E91B2A" w:rsidRPr="005414AA" w:rsidRDefault="00E91B2A" w:rsidP="00666AD2">
            <w:pPr>
              <w:spacing w:after="0" w:line="240" w:lineRule="auto"/>
              <w:rPr>
                <w:rFonts w:ascii="Times New Roman" w:eastAsia="Calibri" w:hAnsi="Times New Roman" w:cs="Times New Roman"/>
                <w:sz w:val="26"/>
                <w:szCs w:val="26"/>
                <w:lang w:eastAsia="ru-RU"/>
              </w:rPr>
            </w:pPr>
            <w:r w:rsidRPr="005414AA">
              <w:rPr>
                <w:rFonts w:ascii="Times New Roman" w:eastAsia="Calibri" w:hAnsi="Times New Roman" w:cs="Times New Roman"/>
                <w:sz w:val="26"/>
                <w:szCs w:val="26"/>
                <w:lang w:eastAsia="ru-RU"/>
              </w:rPr>
              <w:t>управління з питань доступу до інформації та підтримки медіа</w:t>
            </w:r>
          </w:p>
        </w:tc>
        <w:tc>
          <w:tcPr>
            <w:tcW w:w="1418" w:type="dxa"/>
            <w:tcBorders>
              <w:top w:val="nil"/>
              <w:left w:val="nil"/>
              <w:bottom w:val="nil"/>
              <w:right w:val="nil"/>
            </w:tcBorders>
            <w:hideMark/>
          </w:tcPr>
          <w:p w:rsidR="00E91B2A" w:rsidRPr="005414AA" w:rsidRDefault="00E91B2A" w:rsidP="00666AD2">
            <w:pPr>
              <w:spacing w:after="0" w:line="240" w:lineRule="auto"/>
              <w:jc w:val="center"/>
              <w:rPr>
                <w:rFonts w:ascii="Times New Roman" w:eastAsia="Calibri" w:hAnsi="Times New Roman" w:cs="Times New Roman"/>
                <w:sz w:val="26"/>
                <w:szCs w:val="26"/>
                <w:lang w:eastAsia="ru-RU"/>
              </w:rPr>
            </w:pPr>
            <w:r w:rsidRPr="005414AA">
              <w:rPr>
                <w:rFonts w:ascii="Times New Roman" w:eastAsia="Calibri" w:hAnsi="Times New Roman" w:cs="Times New Roman"/>
                <w:sz w:val="26"/>
                <w:szCs w:val="26"/>
              </w:rPr>
              <w:t>протягом року</w:t>
            </w:r>
          </w:p>
        </w:tc>
        <w:tc>
          <w:tcPr>
            <w:tcW w:w="2298" w:type="dxa"/>
            <w:tcBorders>
              <w:top w:val="nil"/>
              <w:left w:val="nil"/>
              <w:bottom w:val="nil"/>
              <w:right w:val="nil"/>
            </w:tcBorders>
            <w:hideMark/>
          </w:tcPr>
          <w:p w:rsidR="00E91B2A" w:rsidRPr="005414AA" w:rsidRDefault="00E91B2A" w:rsidP="00666AD2">
            <w:pPr>
              <w:spacing w:after="0" w:line="240" w:lineRule="auto"/>
              <w:rPr>
                <w:rFonts w:ascii="Times New Roman" w:eastAsia="Calibri" w:hAnsi="Times New Roman" w:cs="Times New Roman"/>
                <w:sz w:val="26"/>
                <w:szCs w:val="26"/>
                <w:lang w:eastAsia="ru-RU"/>
              </w:rPr>
            </w:pPr>
            <w:r w:rsidRPr="005414AA">
              <w:rPr>
                <w:rFonts w:ascii="Times New Roman" w:hAnsi="Times New Roman" w:cs="Times New Roman"/>
                <w:sz w:val="26"/>
                <w:szCs w:val="26"/>
                <w:lang w:eastAsia="ru-RU"/>
              </w:rPr>
              <w:t>сто відсотків відомостей про суб’єктів видавничої справи від загальної кількості виданих свідоцтв внесено до Державного реєстру</w:t>
            </w:r>
          </w:p>
        </w:tc>
        <w:tc>
          <w:tcPr>
            <w:tcW w:w="2807" w:type="dxa"/>
            <w:tcBorders>
              <w:top w:val="nil"/>
              <w:left w:val="nil"/>
              <w:bottom w:val="nil"/>
              <w:right w:val="nil"/>
            </w:tcBorders>
            <w:hideMark/>
          </w:tcPr>
          <w:p w:rsidR="00E91B2A" w:rsidRPr="005414AA" w:rsidRDefault="00E91B2A" w:rsidP="00666AD2">
            <w:pPr>
              <w:spacing w:after="0" w:line="240" w:lineRule="auto"/>
              <w:ind w:right="-1"/>
              <w:rPr>
                <w:rFonts w:ascii="Times New Roman" w:eastAsia="Calibri" w:hAnsi="Times New Roman" w:cs="Times New Roman"/>
                <w:sz w:val="26"/>
                <w:szCs w:val="26"/>
                <w:lang w:eastAsia="ru-RU"/>
              </w:rPr>
            </w:pPr>
            <w:r w:rsidRPr="005414AA">
              <w:rPr>
                <w:rFonts w:ascii="Times New Roman" w:eastAsia="Times New Roman" w:hAnsi="Times New Roman" w:cs="Times New Roman"/>
                <w:sz w:val="26"/>
                <w:szCs w:val="26"/>
              </w:rPr>
              <w:t>забезпечення належних умов діяльності суб’єктів видавничої справи та їх облік</w:t>
            </w:r>
          </w:p>
        </w:tc>
        <w:tc>
          <w:tcPr>
            <w:tcW w:w="2930" w:type="dxa"/>
            <w:tcBorders>
              <w:top w:val="nil"/>
              <w:left w:val="nil"/>
              <w:bottom w:val="nil"/>
              <w:right w:val="nil"/>
            </w:tcBorders>
          </w:tcPr>
          <w:p w:rsidR="00E91B2A" w:rsidRPr="005414AA" w:rsidRDefault="00E91B2A" w:rsidP="00666AD2">
            <w:pPr>
              <w:spacing w:after="0" w:line="240" w:lineRule="auto"/>
              <w:jc w:val="both"/>
              <w:rPr>
                <w:rFonts w:ascii="Times New Roman" w:eastAsia="Times New Roman" w:hAnsi="Times New Roman" w:cs="Times New Roman"/>
                <w:sz w:val="26"/>
                <w:szCs w:val="26"/>
              </w:rPr>
            </w:pPr>
            <w:r w:rsidRPr="005414AA">
              <w:rPr>
                <w:rFonts w:ascii="Times New Roman" w:eastAsia="Times New Roman" w:hAnsi="Times New Roman" w:cs="Times New Roman"/>
                <w:b/>
                <w:bCs/>
                <w:sz w:val="26"/>
                <w:szCs w:val="26"/>
              </w:rPr>
              <w:t>Виконано.</w:t>
            </w:r>
            <w:r w:rsidRPr="005414AA">
              <w:rPr>
                <w:rFonts w:ascii="Times New Roman" w:eastAsia="Times New Roman" w:hAnsi="Times New Roman" w:cs="Times New Roman"/>
                <w:sz w:val="26"/>
                <w:szCs w:val="26"/>
              </w:rPr>
              <w:t xml:space="preserve"> Станом на </w:t>
            </w:r>
            <w:r w:rsidR="005559F3" w:rsidRPr="005414AA">
              <w:rPr>
                <w:rFonts w:ascii="Times New Roman" w:eastAsia="Times New Roman" w:hAnsi="Times New Roman" w:cs="Times New Roman"/>
                <w:sz w:val="26"/>
                <w:szCs w:val="26"/>
              </w:rPr>
              <w:t xml:space="preserve">30.09.2021 внесено 7861 </w:t>
            </w:r>
            <w:r w:rsidRPr="005414AA">
              <w:rPr>
                <w:rFonts w:ascii="Times New Roman" w:eastAsia="Times New Roman" w:hAnsi="Times New Roman" w:cs="Times New Roman"/>
                <w:sz w:val="26"/>
                <w:szCs w:val="26"/>
              </w:rPr>
              <w:t>суб'єктів видавничої діяльності</w:t>
            </w:r>
          </w:p>
        </w:tc>
      </w:tr>
      <w:tr w:rsidR="00E91B2A" w:rsidRPr="005414AA" w:rsidTr="005E1B7D">
        <w:trPr>
          <w:trHeight w:val="137"/>
        </w:trPr>
        <w:tc>
          <w:tcPr>
            <w:tcW w:w="3972" w:type="dxa"/>
            <w:tcBorders>
              <w:top w:val="nil"/>
              <w:left w:val="nil"/>
              <w:bottom w:val="nil"/>
              <w:right w:val="nil"/>
            </w:tcBorders>
            <w:hideMark/>
          </w:tcPr>
          <w:p w:rsidR="00E91B2A" w:rsidRPr="005414AA" w:rsidRDefault="00E91B2A" w:rsidP="00666AD2">
            <w:pPr>
              <w:spacing w:after="0" w:line="240" w:lineRule="auto"/>
              <w:jc w:val="both"/>
              <w:rPr>
                <w:rFonts w:ascii="Times New Roman" w:eastAsia="Times New Roman" w:hAnsi="Times New Roman" w:cs="Times New Roman"/>
                <w:sz w:val="26"/>
                <w:szCs w:val="26"/>
                <w:lang w:eastAsia="ru-RU"/>
              </w:rPr>
            </w:pPr>
            <w:r w:rsidRPr="005414AA">
              <w:rPr>
                <w:rFonts w:ascii="Times New Roman" w:hAnsi="Times New Roman" w:cs="Times New Roman"/>
                <w:sz w:val="26"/>
                <w:szCs w:val="26"/>
              </w:rPr>
              <w:t xml:space="preserve">2. </w:t>
            </w:r>
            <w:r w:rsidRPr="005414AA">
              <w:rPr>
                <w:rFonts w:ascii="Times New Roman" w:eastAsia="Calibri" w:hAnsi="Times New Roman" w:cs="Times New Roman"/>
                <w:sz w:val="26"/>
                <w:szCs w:val="26"/>
              </w:rPr>
              <w:t xml:space="preserve">Видача довідок </w:t>
            </w:r>
            <w:r w:rsidRPr="005414AA">
              <w:rPr>
                <w:rFonts w:ascii="Times New Roman" w:eastAsia="Times New Roman" w:hAnsi="Times New Roman" w:cs="Times New Roman"/>
                <w:sz w:val="26"/>
                <w:szCs w:val="26"/>
                <w:lang w:eastAsia="uk-UA"/>
              </w:rPr>
              <w:t>вітчизняним видавництвам та/або підприємствам розповсюдження книжкової продукції</w:t>
            </w:r>
            <w:r w:rsidRPr="005414AA">
              <w:rPr>
                <w:rFonts w:ascii="Times New Roman" w:eastAsia="Calibri" w:hAnsi="Times New Roman" w:cs="Times New Roman"/>
                <w:sz w:val="26"/>
                <w:szCs w:val="26"/>
              </w:rPr>
              <w:t xml:space="preserve">, які випускають та/або розповсюджують видавничу продукцію державною мовою не </w:t>
            </w:r>
            <w:r w:rsidRPr="005414AA">
              <w:rPr>
                <w:rFonts w:ascii="Times New Roman" w:eastAsia="Calibri" w:hAnsi="Times New Roman" w:cs="Times New Roman"/>
                <w:sz w:val="26"/>
                <w:szCs w:val="26"/>
              </w:rPr>
              <w:lastRenderedPageBreak/>
              <w:t>менш як 50 відсотків для укладення договорів оренди державного та комунального майна</w:t>
            </w:r>
          </w:p>
        </w:tc>
        <w:tc>
          <w:tcPr>
            <w:tcW w:w="2411" w:type="dxa"/>
            <w:tcBorders>
              <w:top w:val="nil"/>
              <w:left w:val="nil"/>
              <w:bottom w:val="nil"/>
              <w:right w:val="nil"/>
            </w:tcBorders>
            <w:hideMark/>
          </w:tcPr>
          <w:p w:rsidR="00E91B2A" w:rsidRPr="005414AA" w:rsidRDefault="00E91B2A" w:rsidP="00666AD2">
            <w:pPr>
              <w:spacing w:after="0" w:line="240" w:lineRule="auto"/>
              <w:rPr>
                <w:rFonts w:ascii="Times New Roman" w:eastAsia="Calibri" w:hAnsi="Times New Roman" w:cs="Times New Roman"/>
                <w:sz w:val="26"/>
                <w:szCs w:val="26"/>
                <w:lang w:eastAsia="ru-RU"/>
              </w:rPr>
            </w:pPr>
            <w:r w:rsidRPr="005414AA">
              <w:rPr>
                <w:rFonts w:ascii="Times New Roman" w:eastAsia="Calibri" w:hAnsi="Times New Roman" w:cs="Times New Roman"/>
                <w:sz w:val="26"/>
                <w:szCs w:val="26"/>
                <w:lang w:eastAsia="ru-RU"/>
              </w:rPr>
              <w:lastRenderedPageBreak/>
              <w:t>сектор видавничої справи</w:t>
            </w:r>
          </w:p>
        </w:tc>
        <w:tc>
          <w:tcPr>
            <w:tcW w:w="1418" w:type="dxa"/>
            <w:tcBorders>
              <w:top w:val="nil"/>
              <w:left w:val="nil"/>
              <w:bottom w:val="nil"/>
              <w:right w:val="nil"/>
            </w:tcBorders>
            <w:hideMark/>
          </w:tcPr>
          <w:p w:rsidR="00E91B2A" w:rsidRPr="005414AA" w:rsidRDefault="00E91B2A" w:rsidP="00666AD2">
            <w:pPr>
              <w:spacing w:after="0" w:line="240" w:lineRule="auto"/>
              <w:jc w:val="center"/>
              <w:rPr>
                <w:rFonts w:ascii="Times New Roman" w:eastAsia="Calibri" w:hAnsi="Times New Roman" w:cs="Times New Roman"/>
                <w:sz w:val="26"/>
                <w:szCs w:val="26"/>
                <w:lang w:eastAsia="ru-RU"/>
              </w:rPr>
            </w:pPr>
            <w:r w:rsidRPr="005414AA">
              <w:rPr>
                <w:rFonts w:ascii="Times New Roman" w:eastAsia="Calibri" w:hAnsi="Times New Roman" w:cs="Times New Roman"/>
                <w:sz w:val="26"/>
                <w:szCs w:val="26"/>
                <w:lang w:eastAsia="ru-RU"/>
              </w:rPr>
              <w:t>протягом року</w:t>
            </w:r>
          </w:p>
        </w:tc>
        <w:tc>
          <w:tcPr>
            <w:tcW w:w="2298" w:type="dxa"/>
            <w:tcBorders>
              <w:top w:val="nil"/>
              <w:left w:val="nil"/>
              <w:bottom w:val="nil"/>
              <w:right w:val="nil"/>
            </w:tcBorders>
          </w:tcPr>
          <w:p w:rsidR="00E91B2A" w:rsidRPr="005414AA" w:rsidRDefault="00E91B2A" w:rsidP="00666AD2">
            <w:pPr>
              <w:spacing w:after="0" w:line="240" w:lineRule="auto"/>
              <w:rPr>
                <w:rFonts w:ascii="Times New Roman" w:eastAsia="Times New Roman" w:hAnsi="Times New Roman" w:cs="Times New Roman"/>
                <w:bCs/>
                <w:sz w:val="26"/>
                <w:szCs w:val="26"/>
                <w:lang w:eastAsia="uk-UA"/>
              </w:rPr>
            </w:pPr>
            <w:r w:rsidRPr="005414AA">
              <w:rPr>
                <w:rFonts w:ascii="Times New Roman" w:hAnsi="Times New Roman" w:cs="Times New Roman"/>
                <w:sz w:val="26"/>
                <w:szCs w:val="26"/>
                <w:lang w:eastAsia="ru-RU"/>
              </w:rPr>
              <w:t xml:space="preserve">сто відсотків відомостей від загальної кількості виданих довідок внесено до Реєстру </w:t>
            </w:r>
            <w:r w:rsidRPr="005414AA">
              <w:rPr>
                <w:rFonts w:ascii="Times New Roman" w:eastAsia="Times New Roman" w:hAnsi="Times New Roman" w:cs="Times New Roman"/>
                <w:bCs/>
                <w:sz w:val="26"/>
                <w:szCs w:val="26"/>
                <w:lang w:eastAsia="uk-UA"/>
              </w:rPr>
              <w:t xml:space="preserve">одержувачів </w:t>
            </w:r>
            <w:r w:rsidRPr="005414AA">
              <w:rPr>
                <w:rFonts w:ascii="Times New Roman" w:eastAsia="Times New Roman" w:hAnsi="Times New Roman" w:cs="Times New Roman"/>
                <w:bCs/>
                <w:sz w:val="26"/>
                <w:szCs w:val="26"/>
                <w:lang w:eastAsia="uk-UA"/>
              </w:rPr>
              <w:lastRenderedPageBreak/>
              <w:t>довідок про випуск та/або розповсюдження не менше як 50 відсотків книжкової продукції державною мовою</w:t>
            </w:r>
          </w:p>
          <w:p w:rsidR="00E91B2A" w:rsidRPr="005414AA" w:rsidRDefault="00E91B2A" w:rsidP="00666AD2">
            <w:pPr>
              <w:spacing w:after="0" w:line="240" w:lineRule="auto"/>
              <w:rPr>
                <w:rFonts w:ascii="Times New Roman" w:hAnsi="Times New Roman" w:cs="Times New Roman"/>
                <w:sz w:val="26"/>
                <w:szCs w:val="26"/>
                <w:lang w:eastAsia="ru-RU"/>
              </w:rPr>
            </w:pPr>
          </w:p>
        </w:tc>
        <w:tc>
          <w:tcPr>
            <w:tcW w:w="2807" w:type="dxa"/>
            <w:tcBorders>
              <w:top w:val="nil"/>
              <w:left w:val="nil"/>
              <w:bottom w:val="nil"/>
              <w:right w:val="nil"/>
            </w:tcBorders>
            <w:hideMark/>
          </w:tcPr>
          <w:p w:rsidR="00E91B2A" w:rsidRPr="005414AA" w:rsidRDefault="00E91B2A" w:rsidP="00666AD2">
            <w:pPr>
              <w:spacing w:after="0" w:line="240" w:lineRule="auto"/>
              <w:rPr>
                <w:rFonts w:ascii="Times New Roman" w:eastAsia="Times New Roman" w:hAnsi="Times New Roman" w:cs="Times New Roman"/>
                <w:sz w:val="26"/>
                <w:szCs w:val="26"/>
              </w:rPr>
            </w:pPr>
            <w:r w:rsidRPr="005414AA">
              <w:rPr>
                <w:rFonts w:ascii="Times New Roman" w:hAnsi="Times New Roman" w:cs="Times New Roman"/>
                <w:sz w:val="26"/>
                <w:szCs w:val="26"/>
                <w:shd w:val="clear" w:color="auto" w:fill="FFFFFF"/>
              </w:rPr>
              <w:lastRenderedPageBreak/>
              <w:t xml:space="preserve">документальне підтвердження права видавництв і підприємств книгорозповсюдже-ння, що забезпечують підготовку, випуск </w:t>
            </w:r>
            <w:r w:rsidRPr="005414AA">
              <w:rPr>
                <w:rFonts w:ascii="Times New Roman" w:hAnsi="Times New Roman" w:cs="Times New Roman"/>
                <w:sz w:val="26"/>
                <w:szCs w:val="26"/>
                <w:shd w:val="clear" w:color="auto" w:fill="FFFFFF"/>
              </w:rPr>
              <w:lastRenderedPageBreak/>
              <w:t>та/або розповсюдження не менш як 50 відсотків книжкової продукції державною мовою, на укладення договору оренди приміщень державної та комунальної власності без проведення конкурсу і переважного права на укладення такого договору</w:t>
            </w:r>
          </w:p>
        </w:tc>
        <w:tc>
          <w:tcPr>
            <w:tcW w:w="2930" w:type="dxa"/>
            <w:tcBorders>
              <w:top w:val="nil"/>
              <w:left w:val="nil"/>
              <w:bottom w:val="nil"/>
              <w:right w:val="nil"/>
            </w:tcBorders>
          </w:tcPr>
          <w:p w:rsidR="00D038AB" w:rsidRPr="005414AA" w:rsidRDefault="00D038AB" w:rsidP="00D038AB">
            <w:pPr>
              <w:spacing w:after="0" w:line="240" w:lineRule="auto"/>
              <w:jc w:val="both"/>
              <w:rPr>
                <w:rFonts w:ascii="Times New Roman" w:hAnsi="Times New Roman" w:cs="Times New Roman"/>
                <w:spacing w:val="-6"/>
                <w:sz w:val="26"/>
                <w:szCs w:val="26"/>
                <w:shd w:val="clear" w:color="auto" w:fill="FFFFFF"/>
              </w:rPr>
            </w:pPr>
            <w:r w:rsidRPr="005414AA">
              <w:rPr>
                <w:rFonts w:ascii="Times New Roman" w:hAnsi="Times New Roman" w:cs="Times New Roman"/>
                <w:b/>
                <w:spacing w:val="-6"/>
                <w:sz w:val="26"/>
                <w:szCs w:val="26"/>
                <w:shd w:val="clear" w:color="auto" w:fill="FFFFFF"/>
              </w:rPr>
              <w:lastRenderedPageBreak/>
              <w:t>Виконання триває.</w:t>
            </w:r>
            <w:r w:rsidRPr="005414AA">
              <w:rPr>
                <w:rFonts w:ascii="Times New Roman" w:eastAsia="Calibri" w:hAnsi="Times New Roman" w:cs="Times New Roman"/>
                <w:b/>
                <w:bCs/>
                <w:spacing w:val="-6"/>
                <w:sz w:val="26"/>
                <w:szCs w:val="26"/>
              </w:rPr>
              <w:t xml:space="preserve"> </w:t>
            </w:r>
            <w:r w:rsidRPr="005414AA">
              <w:rPr>
                <w:rFonts w:ascii="Times New Roman" w:hAnsi="Times New Roman" w:cs="Times New Roman"/>
                <w:spacing w:val="-6"/>
                <w:sz w:val="26"/>
                <w:szCs w:val="26"/>
                <w:shd w:val="clear" w:color="auto" w:fill="FFFFFF"/>
              </w:rPr>
              <w:t xml:space="preserve">Видано 42 довідки про випуск та/або розповсюдження не менш як 50 відсотків книжкової продукції державною мовою для </w:t>
            </w:r>
            <w:r w:rsidRPr="005414AA">
              <w:rPr>
                <w:rFonts w:ascii="Times New Roman" w:eastAsia="Calibri" w:hAnsi="Times New Roman" w:cs="Times New Roman"/>
                <w:spacing w:val="-6"/>
                <w:sz w:val="26"/>
                <w:szCs w:val="26"/>
                <w:shd w:val="clear" w:color="auto" w:fill="FFFFFF"/>
              </w:rPr>
              <w:lastRenderedPageBreak/>
              <w:t>отримання в оренду державного та комунального майна без проведення аукціону</w:t>
            </w:r>
            <w:r w:rsidRPr="005414AA">
              <w:rPr>
                <w:rFonts w:ascii="Times New Roman" w:hAnsi="Times New Roman" w:cs="Times New Roman"/>
                <w:spacing w:val="-6"/>
                <w:sz w:val="26"/>
                <w:szCs w:val="26"/>
                <w:shd w:val="clear" w:color="auto" w:fill="FFFFFF"/>
              </w:rPr>
              <w:t>, та 11 відмов у видачі довідки.</w:t>
            </w:r>
          </w:p>
          <w:p w:rsidR="00E91B2A" w:rsidRPr="005414AA" w:rsidRDefault="00D038AB" w:rsidP="00120A28">
            <w:pPr>
              <w:spacing w:after="0" w:line="240" w:lineRule="auto"/>
              <w:jc w:val="both"/>
              <w:rPr>
                <w:rFonts w:ascii="Times New Roman" w:hAnsi="Times New Roman" w:cs="Times New Roman"/>
                <w:sz w:val="26"/>
                <w:szCs w:val="26"/>
                <w:shd w:val="clear" w:color="auto" w:fill="FFFFFF"/>
              </w:rPr>
            </w:pPr>
            <w:r w:rsidRPr="005414AA">
              <w:rPr>
                <w:rFonts w:ascii="Times New Roman" w:hAnsi="Times New Roman" w:cs="Times New Roman"/>
                <w:spacing w:val="-6"/>
                <w:sz w:val="26"/>
                <w:szCs w:val="26"/>
                <w:lang w:eastAsia="ru-RU"/>
              </w:rPr>
              <w:t xml:space="preserve">Внесено до Реєстру </w:t>
            </w:r>
            <w:r w:rsidRPr="005414AA">
              <w:rPr>
                <w:rFonts w:ascii="Times New Roman" w:eastAsia="Times New Roman" w:hAnsi="Times New Roman" w:cs="Times New Roman"/>
                <w:bCs/>
                <w:spacing w:val="-6"/>
                <w:sz w:val="26"/>
                <w:szCs w:val="26"/>
                <w:lang w:eastAsia="uk-UA"/>
              </w:rPr>
              <w:t xml:space="preserve">та </w:t>
            </w:r>
            <w:r w:rsidR="00FD1E1C" w:rsidRPr="005414AA">
              <w:rPr>
                <w:rFonts w:ascii="Times New Roman" w:eastAsia="Times New Roman" w:hAnsi="Times New Roman" w:cs="Times New Roman"/>
                <w:bCs/>
                <w:spacing w:val="-6"/>
                <w:sz w:val="26"/>
                <w:szCs w:val="26"/>
                <w:lang w:eastAsia="uk-UA"/>
              </w:rPr>
              <w:t>оприлюднен</w:t>
            </w:r>
            <w:r w:rsidRPr="005414AA">
              <w:rPr>
                <w:rFonts w:ascii="Times New Roman" w:eastAsia="Times New Roman" w:hAnsi="Times New Roman" w:cs="Times New Roman"/>
                <w:bCs/>
                <w:spacing w:val="-6"/>
                <w:sz w:val="26"/>
                <w:szCs w:val="26"/>
                <w:lang w:eastAsia="uk-UA"/>
              </w:rPr>
              <w:t xml:space="preserve">о на веб-сайті Держкомтелерадіо </w:t>
            </w:r>
            <w:r w:rsidRPr="005414AA">
              <w:rPr>
                <w:rFonts w:ascii="Times New Roman" w:hAnsi="Times New Roman" w:cs="Times New Roman"/>
                <w:spacing w:val="-6"/>
                <w:sz w:val="26"/>
                <w:szCs w:val="26"/>
                <w:lang w:eastAsia="ru-RU"/>
              </w:rPr>
              <w:t xml:space="preserve">дані щодо </w:t>
            </w:r>
            <w:r w:rsidRPr="005414AA">
              <w:rPr>
                <w:rFonts w:ascii="Times New Roman" w:eastAsia="Times New Roman" w:hAnsi="Times New Roman" w:cs="Times New Roman"/>
                <w:bCs/>
                <w:spacing w:val="-6"/>
                <w:sz w:val="26"/>
                <w:szCs w:val="26"/>
                <w:lang w:eastAsia="uk-UA"/>
              </w:rPr>
              <w:t>одержувачів довідок про випуск та/або розповсюдження не менше як 50 відсотків книжкової продукції державною мовою</w:t>
            </w:r>
          </w:p>
        </w:tc>
      </w:tr>
      <w:tr w:rsidR="00E91B2A" w:rsidRPr="005414AA" w:rsidTr="005E1B7D">
        <w:trPr>
          <w:trHeight w:val="137"/>
        </w:trPr>
        <w:tc>
          <w:tcPr>
            <w:tcW w:w="15836" w:type="dxa"/>
            <w:gridSpan w:val="6"/>
            <w:tcBorders>
              <w:top w:val="nil"/>
              <w:left w:val="nil"/>
              <w:bottom w:val="nil"/>
              <w:right w:val="nil"/>
            </w:tcBorders>
          </w:tcPr>
          <w:p w:rsidR="00E91B2A" w:rsidRPr="005414AA" w:rsidRDefault="00E91B2A" w:rsidP="00666AD2">
            <w:pPr>
              <w:spacing w:after="0" w:line="240" w:lineRule="auto"/>
              <w:jc w:val="center"/>
              <w:rPr>
                <w:rFonts w:ascii="Times New Roman" w:eastAsia="Times New Roman" w:hAnsi="Times New Roman" w:cs="Times New Roman"/>
                <w:i/>
                <w:sz w:val="26"/>
                <w:szCs w:val="26"/>
              </w:rPr>
            </w:pPr>
            <w:r w:rsidRPr="005414AA">
              <w:rPr>
                <w:rFonts w:ascii="Times New Roman" w:eastAsia="Times New Roman" w:hAnsi="Times New Roman" w:cs="Times New Roman"/>
                <w:i/>
                <w:sz w:val="26"/>
                <w:szCs w:val="26"/>
              </w:rPr>
              <w:lastRenderedPageBreak/>
              <w:t xml:space="preserve">5. Відзначення авторів, видавництв та видавничих організацій, </w:t>
            </w:r>
          </w:p>
          <w:p w:rsidR="00E91B2A" w:rsidRPr="005414AA" w:rsidRDefault="00E91B2A" w:rsidP="00666AD2">
            <w:pPr>
              <w:spacing w:after="0" w:line="240" w:lineRule="auto"/>
              <w:jc w:val="center"/>
              <w:rPr>
                <w:rFonts w:ascii="Times New Roman" w:eastAsia="Times New Roman" w:hAnsi="Times New Roman" w:cs="Times New Roman"/>
                <w:i/>
                <w:sz w:val="26"/>
                <w:szCs w:val="26"/>
              </w:rPr>
            </w:pPr>
            <w:r w:rsidRPr="005414AA">
              <w:rPr>
                <w:rFonts w:ascii="Times New Roman" w:eastAsia="Times New Roman" w:hAnsi="Times New Roman" w:cs="Times New Roman"/>
                <w:i/>
                <w:sz w:val="26"/>
                <w:szCs w:val="26"/>
              </w:rPr>
              <w:t>які зробили значний внесок у популяризацію української книжки та розвиток вітчизняної видавничої справи</w:t>
            </w:r>
          </w:p>
          <w:p w:rsidR="00E91B2A" w:rsidRPr="005414AA" w:rsidRDefault="00E91B2A" w:rsidP="00666AD2">
            <w:pPr>
              <w:spacing w:after="0" w:line="240" w:lineRule="auto"/>
              <w:jc w:val="center"/>
              <w:rPr>
                <w:rFonts w:ascii="Times New Roman" w:eastAsia="Times New Roman" w:hAnsi="Times New Roman" w:cs="Times New Roman"/>
                <w:i/>
                <w:sz w:val="26"/>
                <w:szCs w:val="26"/>
              </w:rPr>
            </w:pPr>
          </w:p>
        </w:tc>
      </w:tr>
      <w:tr w:rsidR="00E91B2A" w:rsidRPr="005414AA" w:rsidTr="005E1B7D">
        <w:trPr>
          <w:trHeight w:val="137"/>
        </w:trPr>
        <w:tc>
          <w:tcPr>
            <w:tcW w:w="3972" w:type="dxa"/>
            <w:tcBorders>
              <w:top w:val="nil"/>
              <w:left w:val="nil"/>
              <w:bottom w:val="nil"/>
              <w:right w:val="nil"/>
            </w:tcBorders>
            <w:hideMark/>
          </w:tcPr>
          <w:p w:rsidR="00E91B2A" w:rsidRPr="005414AA" w:rsidRDefault="00E91B2A" w:rsidP="00666AD2">
            <w:pPr>
              <w:spacing w:after="0" w:line="240" w:lineRule="auto"/>
              <w:jc w:val="both"/>
              <w:rPr>
                <w:rFonts w:ascii="Times New Roman" w:hAnsi="Times New Roman" w:cs="Times New Roman"/>
                <w:sz w:val="26"/>
                <w:szCs w:val="26"/>
              </w:rPr>
            </w:pPr>
            <w:r w:rsidRPr="005414AA">
              <w:rPr>
                <w:rFonts w:ascii="Times New Roman" w:hAnsi="Times New Roman" w:cs="Times New Roman"/>
                <w:sz w:val="26"/>
                <w:szCs w:val="26"/>
              </w:rPr>
              <w:t>1. Організаційне забезпечення роботи Комітету з присудження Премії Кабінету Міністрів України імені Лесі Українки за літературно-мистецькі твори для дітей та юнацтва</w:t>
            </w:r>
          </w:p>
        </w:tc>
        <w:tc>
          <w:tcPr>
            <w:tcW w:w="2411" w:type="dxa"/>
            <w:tcBorders>
              <w:top w:val="nil"/>
              <w:left w:val="nil"/>
              <w:bottom w:val="nil"/>
              <w:right w:val="nil"/>
            </w:tcBorders>
            <w:hideMark/>
          </w:tcPr>
          <w:p w:rsidR="00E91B2A" w:rsidRPr="005414AA" w:rsidRDefault="00E91B2A" w:rsidP="00666AD2">
            <w:pPr>
              <w:spacing w:after="0" w:line="240" w:lineRule="auto"/>
              <w:rPr>
                <w:rFonts w:ascii="Times New Roman" w:eastAsia="Calibri" w:hAnsi="Times New Roman" w:cs="Times New Roman"/>
                <w:sz w:val="26"/>
                <w:szCs w:val="26"/>
                <w:lang w:eastAsia="ru-RU"/>
              </w:rPr>
            </w:pPr>
            <w:r w:rsidRPr="005414AA">
              <w:rPr>
                <w:rFonts w:ascii="Times New Roman" w:eastAsia="Calibri" w:hAnsi="Times New Roman" w:cs="Times New Roman"/>
                <w:sz w:val="26"/>
                <w:szCs w:val="26"/>
                <w:lang w:eastAsia="ru-RU"/>
              </w:rPr>
              <w:t xml:space="preserve">сектор видавничої справи, юридичний відділ, </w:t>
            </w:r>
            <w:r w:rsidRPr="005414AA">
              <w:rPr>
                <w:rFonts w:ascii="Times New Roman" w:hAnsi="Times New Roman" w:cs="Times New Roman"/>
                <w:sz w:val="26"/>
                <w:szCs w:val="26"/>
                <w:lang w:eastAsia="ru-RU"/>
              </w:rPr>
              <w:t>фінансово-економічне управління</w:t>
            </w:r>
          </w:p>
        </w:tc>
        <w:tc>
          <w:tcPr>
            <w:tcW w:w="1418" w:type="dxa"/>
            <w:tcBorders>
              <w:top w:val="nil"/>
              <w:left w:val="nil"/>
              <w:bottom w:val="nil"/>
              <w:right w:val="nil"/>
            </w:tcBorders>
            <w:hideMark/>
          </w:tcPr>
          <w:p w:rsidR="00E91B2A" w:rsidRPr="005414AA" w:rsidRDefault="00E91B2A" w:rsidP="00666AD2">
            <w:pPr>
              <w:spacing w:after="0" w:line="240" w:lineRule="auto"/>
              <w:jc w:val="center"/>
              <w:rPr>
                <w:rFonts w:ascii="Times New Roman" w:hAnsi="Times New Roman" w:cs="Times New Roman"/>
                <w:sz w:val="26"/>
                <w:szCs w:val="26"/>
              </w:rPr>
            </w:pPr>
            <w:r w:rsidRPr="005414AA">
              <w:rPr>
                <w:rFonts w:ascii="Times New Roman" w:hAnsi="Times New Roman" w:cs="Times New Roman"/>
                <w:sz w:val="26"/>
                <w:szCs w:val="26"/>
              </w:rPr>
              <w:t>перший квартал</w:t>
            </w:r>
          </w:p>
        </w:tc>
        <w:tc>
          <w:tcPr>
            <w:tcW w:w="2298" w:type="dxa"/>
            <w:tcBorders>
              <w:top w:val="nil"/>
              <w:left w:val="nil"/>
              <w:bottom w:val="nil"/>
              <w:right w:val="nil"/>
            </w:tcBorders>
            <w:hideMark/>
          </w:tcPr>
          <w:p w:rsidR="00E91B2A" w:rsidRPr="005414AA" w:rsidRDefault="00E91B2A" w:rsidP="00666AD2">
            <w:pPr>
              <w:spacing w:after="0" w:line="240" w:lineRule="auto"/>
              <w:rPr>
                <w:rFonts w:ascii="Times New Roman" w:hAnsi="Times New Roman" w:cs="Times New Roman"/>
                <w:sz w:val="26"/>
                <w:szCs w:val="26"/>
                <w:lang w:eastAsia="ru-RU"/>
              </w:rPr>
            </w:pPr>
            <w:r w:rsidRPr="005414AA">
              <w:rPr>
                <w:rFonts w:ascii="Times New Roman" w:eastAsia="Calibri" w:hAnsi="Times New Roman" w:cs="Times New Roman"/>
                <w:sz w:val="26"/>
                <w:szCs w:val="26"/>
                <w:lang w:eastAsia="ru-RU"/>
              </w:rPr>
              <w:t xml:space="preserve">подано МКІП проект постанови </w:t>
            </w:r>
            <w:r w:rsidRPr="005414AA">
              <w:rPr>
                <w:rFonts w:ascii="Times New Roman" w:hAnsi="Times New Roman" w:cs="Times New Roman"/>
                <w:sz w:val="26"/>
                <w:szCs w:val="26"/>
              </w:rPr>
              <w:t xml:space="preserve">«Про присудження Премії Кабінету Міністрів України імені Лесі Українки за літературно-мистецькі твори для дітей та юнацтва» </w:t>
            </w:r>
            <w:r w:rsidRPr="005414AA">
              <w:rPr>
                <w:rFonts w:ascii="Times New Roman" w:hAnsi="Times New Roman" w:cs="Times New Roman"/>
                <w:sz w:val="26"/>
                <w:szCs w:val="26"/>
                <w:lang w:eastAsia="ru-RU"/>
              </w:rPr>
              <w:t xml:space="preserve">для внесення на </w:t>
            </w:r>
            <w:r w:rsidRPr="005414AA">
              <w:rPr>
                <w:rFonts w:ascii="Times New Roman" w:hAnsi="Times New Roman" w:cs="Times New Roman"/>
                <w:sz w:val="26"/>
                <w:szCs w:val="26"/>
                <w:lang w:eastAsia="ru-RU"/>
              </w:rPr>
              <w:lastRenderedPageBreak/>
              <w:t>розгляд Кабінету Міністрів України</w:t>
            </w:r>
          </w:p>
        </w:tc>
        <w:tc>
          <w:tcPr>
            <w:tcW w:w="2807" w:type="dxa"/>
            <w:tcBorders>
              <w:top w:val="nil"/>
              <w:left w:val="nil"/>
              <w:bottom w:val="nil"/>
              <w:right w:val="nil"/>
            </w:tcBorders>
            <w:hideMark/>
          </w:tcPr>
          <w:p w:rsidR="00E91B2A" w:rsidRPr="005414AA" w:rsidRDefault="00E91B2A" w:rsidP="00666AD2">
            <w:pPr>
              <w:spacing w:after="0" w:line="240" w:lineRule="auto"/>
              <w:rPr>
                <w:rFonts w:ascii="Times New Roman" w:eastAsia="Times New Roman" w:hAnsi="Times New Roman" w:cs="Times New Roman"/>
                <w:sz w:val="26"/>
                <w:szCs w:val="26"/>
              </w:rPr>
            </w:pPr>
            <w:r w:rsidRPr="005414AA">
              <w:rPr>
                <w:rFonts w:ascii="Times New Roman" w:eastAsia="Times New Roman" w:hAnsi="Times New Roman" w:cs="Times New Roman"/>
                <w:sz w:val="26"/>
                <w:szCs w:val="26"/>
                <w:lang w:eastAsia="ru-RU"/>
              </w:rPr>
              <w:lastRenderedPageBreak/>
              <w:t>сприяння створенню письменниками, художниками, твор-чими колективами театрів та кіностудій літературно-мис-тецьких творів для дітей та юнацтва високої художньої та морально-виховної якості</w:t>
            </w:r>
          </w:p>
        </w:tc>
        <w:tc>
          <w:tcPr>
            <w:tcW w:w="2930" w:type="dxa"/>
            <w:tcBorders>
              <w:top w:val="nil"/>
              <w:left w:val="nil"/>
              <w:bottom w:val="nil"/>
              <w:right w:val="nil"/>
            </w:tcBorders>
          </w:tcPr>
          <w:p w:rsidR="00E91B2A" w:rsidRPr="005414AA" w:rsidRDefault="00E91B2A" w:rsidP="00666AD2">
            <w:pPr>
              <w:spacing w:after="0" w:line="240" w:lineRule="auto"/>
              <w:jc w:val="both"/>
              <w:rPr>
                <w:rFonts w:ascii="Times New Roman" w:eastAsia="Times New Roman" w:hAnsi="Times New Roman" w:cs="Times New Roman"/>
                <w:spacing w:val="-6"/>
                <w:sz w:val="26"/>
                <w:szCs w:val="26"/>
              </w:rPr>
            </w:pPr>
            <w:r w:rsidRPr="005414AA">
              <w:rPr>
                <w:rFonts w:ascii="Times New Roman" w:eastAsia="Times New Roman" w:hAnsi="Times New Roman" w:cs="Times New Roman"/>
                <w:b/>
                <w:spacing w:val="-6"/>
                <w:sz w:val="26"/>
                <w:szCs w:val="26"/>
                <w:lang w:eastAsia="ru-RU"/>
              </w:rPr>
              <w:t xml:space="preserve">Виконано. </w:t>
            </w:r>
            <w:r w:rsidRPr="005414AA">
              <w:rPr>
                <w:rFonts w:ascii="Times New Roman" w:eastAsia="Times New Roman" w:hAnsi="Times New Roman" w:cs="Times New Roman"/>
                <w:bCs/>
                <w:spacing w:val="-6"/>
                <w:sz w:val="26"/>
                <w:szCs w:val="26"/>
                <w:lang w:eastAsia="ru-RU"/>
              </w:rPr>
              <w:t>За результатами засідання від</w:t>
            </w:r>
            <w:r w:rsidRPr="005414AA">
              <w:rPr>
                <w:rFonts w:ascii="Times New Roman" w:eastAsia="Times New Roman" w:hAnsi="Times New Roman" w:cs="Times New Roman"/>
                <w:b/>
                <w:spacing w:val="-6"/>
                <w:sz w:val="26"/>
                <w:szCs w:val="26"/>
                <w:lang w:eastAsia="ru-RU"/>
              </w:rPr>
              <w:t xml:space="preserve"> </w:t>
            </w:r>
            <w:r w:rsidRPr="005414AA">
              <w:rPr>
                <w:rFonts w:ascii="Times New Roman" w:eastAsia="Times New Roman" w:hAnsi="Times New Roman" w:cs="Times New Roman"/>
                <w:spacing w:val="-6"/>
                <w:sz w:val="26"/>
                <w:szCs w:val="26"/>
                <w:lang w:eastAsia="ru-RU"/>
              </w:rPr>
              <w:t xml:space="preserve"> 29.12.2020 Комітету з присудження Премії Кабінету Міністрів України імені Лесі Українки за літературно-мистецькі твори для дітей та юнацтва і визначено переможців у чотирьох номінаціях </w:t>
            </w:r>
            <w:r w:rsidRPr="005414AA">
              <w:rPr>
                <w:rFonts w:ascii="Times New Roman" w:eastAsia="Times New Roman" w:hAnsi="Times New Roman" w:cs="Times New Roman"/>
                <w:spacing w:val="-6"/>
                <w:sz w:val="26"/>
                <w:szCs w:val="26"/>
              </w:rPr>
              <w:t>за 2020 рік</w:t>
            </w:r>
            <w:r w:rsidRPr="005414AA">
              <w:rPr>
                <w:rFonts w:ascii="Times New Roman" w:eastAsia="Times New Roman" w:hAnsi="Times New Roman" w:cs="Times New Roman"/>
                <w:spacing w:val="-6"/>
                <w:sz w:val="26"/>
                <w:szCs w:val="26"/>
                <w:lang w:eastAsia="ru-RU"/>
              </w:rPr>
              <w:t xml:space="preserve"> та Урядом схвалено постанову </w:t>
            </w:r>
            <w:r w:rsidRPr="005414AA">
              <w:rPr>
                <w:rFonts w:ascii="Times New Roman" w:eastAsia="Times New Roman" w:hAnsi="Times New Roman" w:cs="Times New Roman"/>
                <w:spacing w:val="-6"/>
                <w:sz w:val="26"/>
                <w:szCs w:val="26"/>
                <w:lang w:eastAsia="ru-RU"/>
              </w:rPr>
              <w:lastRenderedPageBreak/>
              <w:t xml:space="preserve">Кабінету Міністрів України від 24.02.2021 </w:t>
            </w:r>
            <w:r w:rsidR="00120A28">
              <w:rPr>
                <w:rFonts w:ascii="Times New Roman" w:eastAsia="Times New Roman" w:hAnsi="Times New Roman" w:cs="Times New Roman"/>
                <w:spacing w:val="-6"/>
                <w:sz w:val="26"/>
                <w:szCs w:val="26"/>
                <w:lang w:eastAsia="ru-RU"/>
              </w:rPr>
              <w:t xml:space="preserve"> </w:t>
            </w:r>
            <w:r w:rsidRPr="005414AA">
              <w:rPr>
                <w:rFonts w:ascii="Times New Roman" w:eastAsia="Times New Roman" w:hAnsi="Times New Roman" w:cs="Times New Roman"/>
                <w:spacing w:val="-6"/>
                <w:sz w:val="26"/>
                <w:szCs w:val="26"/>
                <w:lang w:eastAsia="ru-RU"/>
              </w:rPr>
              <w:t xml:space="preserve">№ 128 «Про присудження </w:t>
            </w:r>
            <w:r w:rsidRPr="005414AA">
              <w:rPr>
                <w:rFonts w:ascii="Times New Roman" w:eastAsia="Times New Roman" w:hAnsi="Times New Roman" w:cs="Times New Roman"/>
                <w:spacing w:val="-6"/>
                <w:sz w:val="26"/>
                <w:szCs w:val="26"/>
              </w:rPr>
              <w:t>Премії Кабінету Міністрів України імені Лесі Українки за літературно-мистецькі твори для дітей</w:t>
            </w:r>
            <w:r w:rsidR="00FD1E1C" w:rsidRPr="005414AA">
              <w:rPr>
                <w:rFonts w:ascii="Times New Roman" w:eastAsia="Times New Roman" w:hAnsi="Times New Roman" w:cs="Times New Roman"/>
                <w:spacing w:val="-6"/>
                <w:sz w:val="26"/>
                <w:szCs w:val="26"/>
              </w:rPr>
              <w:t xml:space="preserve"> та юнацтва». Видано наказ Держ</w:t>
            </w:r>
            <w:r w:rsidRPr="005414AA">
              <w:rPr>
                <w:rFonts w:ascii="Times New Roman" w:eastAsia="Times New Roman" w:hAnsi="Times New Roman" w:cs="Times New Roman"/>
                <w:spacing w:val="-6"/>
                <w:sz w:val="26"/>
                <w:szCs w:val="26"/>
              </w:rPr>
              <w:t>комтелерадіо від 05.03.2021 № 114 про  виплату грошової частини Премії лауреатам.</w:t>
            </w:r>
            <w:r w:rsidRPr="005414AA">
              <w:rPr>
                <w:rFonts w:ascii="Times New Roman" w:hAnsi="Times New Roman" w:cs="Times New Roman"/>
                <w:spacing w:val="-6"/>
                <w:sz w:val="26"/>
                <w:szCs w:val="26"/>
                <w:lang w:eastAsia="ru-RU"/>
              </w:rPr>
              <w:t xml:space="preserve"> 16.03.2021 здійснено виплату лауреатам Премії грошової винагороди, відповідно до зареєстрованих у ДКСУ юридичних і фінансових зобов’язань.</w:t>
            </w:r>
          </w:p>
          <w:p w:rsidR="00E91B2A" w:rsidRPr="005414AA" w:rsidRDefault="00E91B2A" w:rsidP="00666AD2">
            <w:pPr>
              <w:spacing w:after="0" w:line="240" w:lineRule="auto"/>
              <w:jc w:val="both"/>
              <w:rPr>
                <w:rFonts w:ascii="Times New Roman" w:eastAsia="Times New Roman" w:hAnsi="Times New Roman" w:cs="Times New Roman"/>
                <w:spacing w:val="-6"/>
                <w:sz w:val="26"/>
                <w:szCs w:val="26"/>
                <w:highlight w:val="yellow"/>
                <w:lang w:eastAsia="ru-RU"/>
              </w:rPr>
            </w:pPr>
            <w:r w:rsidRPr="005414AA">
              <w:rPr>
                <w:rFonts w:ascii="Times New Roman" w:hAnsi="Times New Roman" w:cs="Times New Roman"/>
                <w:spacing w:val="-6"/>
                <w:sz w:val="26"/>
                <w:szCs w:val="26"/>
                <w:lang w:eastAsia="ru-RU"/>
              </w:rPr>
              <w:t xml:space="preserve">31.05.2021 оголошено про прийом робіт на здобуття премії </w:t>
            </w:r>
            <w:r w:rsidRPr="005414AA">
              <w:rPr>
                <w:rFonts w:ascii="Times New Roman" w:eastAsia="Times New Roman" w:hAnsi="Times New Roman" w:cs="Times New Roman"/>
                <w:spacing w:val="-6"/>
                <w:sz w:val="26"/>
                <w:szCs w:val="26"/>
              </w:rPr>
              <w:t>Кабінету Міністрів України імені Лесі Українки за літературно-мистецькі твори для дітей та юнацтва за 2021 рік.</w:t>
            </w:r>
            <w:r w:rsidRPr="005414AA">
              <w:rPr>
                <w:rFonts w:ascii="Times New Roman" w:hAnsi="Times New Roman" w:cs="Times New Roman"/>
                <w:spacing w:val="-6"/>
                <w:sz w:val="26"/>
                <w:szCs w:val="26"/>
                <w:lang w:eastAsia="ru-RU"/>
              </w:rPr>
              <w:t xml:space="preserve"> Надіслано інформаційні </w:t>
            </w:r>
            <w:r w:rsidRPr="005414AA">
              <w:rPr>
                <w:rFonts w:ascii="Times New Roman" w:hAnsi="Times New Roman" w:cs="Times New Roman"/>
                <w:spacing w:val="-6"/>
                <w:sz w:val="26"/>
                <w:szCs w:val="26"/>
                <w:lang w:eastAsia="ru-RU"/>
              </w:rPr>
              <w:lastRenderedPageBreak/>
              <w:t>листи місцевим органам влади, громадським організаціям і творчим спілкам тощо. Інформацію про прийом творів розміщено на офіційному веб-сайті  Держкомтелерадіо. Формується перелік номінантів на здобуття Премії</w:t>
            </w:r>
          </w:p>
        </w:tc>
      </w:tr>
      <w:tr w:rsidR="00E91B2A" w:rsidRPr="005414AA" w:rsidTr="005E1B7D">
        <w:trPr>
          <w:trHeight w:val="137"/>
        </w:trPr>
        <w:tc>
          <w:tcPr>
            <w:tcW w:w="3972" w:type="dxa"/>
            <w:tcBorders>
              <w:top w:val="nil"/>
              <w:left w:val="nil"/>
              <w:bottom w:val="nil"/>
              <w:right w:val="nil"/>
            </w:tcBorders>
            <w:hideMark/>
          </w:tcPr>
          <w:p w:rsidR="00E91B2A" w:rsidRPr="005414AA" w:rsidRDefault="00E91B2A" w:rsidP="00666AD2">
            <w:pPr>
              <w:pStyle w:val="HTML"/>
              <w:spacing w:line="276" w:lineRule="auto"/>
              <w:jc w:val="both"/>
              <w:rPr>
                <w:rFonts w:ascii="Times New Roman" w:hAnsi="Times New Roman"/>
                <w:iCs/>
                <w:sz w:val="26"/>
                <w:szCs w:val="26"/>
                <w:lang w:val="uk-UA"/>
              </w:rPr>
            </w:pPr>
            <w:r w:rsidRPr="005414AA">
              <w:rPr>
                <w:rFonts w:ascii="Times New Roman" w:hAnsi="Times New Roman"/>
                <w:iCs/>
                <w:sz w:val="26"/>
                <w:szCs w:val="26"/>
                <w:lang w:val="uk-UA"/>
              </w:rPr>
              <w:lastRenderedPageBreak/>
              <w:t xml:space="preserve">2. </w:t>
            </w:r>
            <w:r w:rsidRPr="005414AA">
              <w:rPr>
                <w:rFonts w:ascii="Times New Roman" w:hAnsi="Times New Roman"/>
                <w:sz w:val="26"/>
                <w:szCs w:val="26"/>
                <w:lang w:val="uk-UA"/>
              </w:rPr>
              <w:t>Організаційне забезпечення роботи Комітету з присудження</w:t>
            </w:r>
            <w:r w:rsidRPr="005414AA">
              <w:rPr>
                <w:rFonts w:ascii="Times New Roman" w:eastAsia="Calibri" w:hAnsi="Times New Roman"/>
                <w:sz w:val="26"/>
                <w:szCs w:val="26"/>
                <w:lang w:val="uk-UA"/>
              </w:rPr>
              <w:t xml:space="preserve"> Премії Кабінету Міністрів України імені Максима Рильського</w:t>
            </w:r>
          </w:p>
        </w:tc>
        <w:tc>
          <w:tcPr>
            <w:tcW w:w="2411" w:type="dxa"/>
            <w:tcBorders>
              <w:top w:val="nil"/>
              <w:left w:val="nil"/>
              <w:bottom w:val="nil"/>
              <w:right w:val="nil"/>
            </w:tcBorders>
            <w:hideMark/>
          </w:tcPr>
          <w:p w:rsidR="00E91B2A" w:rsidRPr="005414AA" w:rsidRDefault="00E91B2A" w:rsidP="00666AD2">
            <w:pPr>
              <w:tabs>
                <w:tab w:val="left" w:pos="708"/>
              </w:tabs>
              <w:spacing w:after="0" w:line="240" w:lineRule="auto"/>
              <w:rPr>
                <w:rFonts w:ascii="Times New Roman" w:eastAsia="Calibri" w:hAnsi="Times New Roman" w:cs="Times New Roman"/>
                <w:sz w:val="26"/>
                <w:szCs w:val="26"/>
                <w:lang w:eastAsia="ru-RU"/>
              </w:rPr>
            </w:pPr>
            <w:r w:rsidRPr="005414AA">
              <w:rPr>
                <w:rFonts w:ascii="Times New Roman" w:eastAsia="Calibri" w:hAnsi="Times New Roman" w:cs="Times New Roman"/>
                <w:sz w:val="26"/>
                <w:szCs w:val="26"/>
                <w:lang w:eastAsia="ru-RU"/>
              </w:rPr>
              <w:t xml:space="preserve">сектор видавничої справи, юридичний відділ, </w:t>
            </w:r>
            <w:r w:rsidRPr="005414AA">
              <w:rPr>
                <w:rFonts w:ascii="Times New Roman" w:hAnsi="Times New Roman" w:cs="Times New Roman"/>
                <w:sz w:val="26"/>
                <w:szCs w:val="26"/>
                <w:lang w:eastAsia="ru-RU"/>
              </w:rPr>
              <w:t>фінансово-економічне управління</w:t>
            </w:r>
          </w:p>
        </w:tc>
        <w:tc>
          <w:tcPr>
            <w:tcW w:w="1418" w:type="dxa"/>
            <w:tcBorders>
              <w:top w:val="nil"/>
              <w:left w:val="nil"/>
              <w:bottom w:val="nil"/>
              <w:right w:val="nil"/>
            </w:tcBorders>
            <w:hideMark/>
          </w:tcPr>
          <w:p w:rsidR="00E91B2A" w:rsidRPr="005414AA" w:rsidRDefault="00E91B2A" w:rsidP="00666AD2">
            <w:pPr>
              <w:tabs>
                <w:tab w:val="left" w:pos="708"/>
              </w:tabs>
              <w:spacing w:after="0" w:line="240" w:lineRule="auto"/>
              <w:jc w:val="center"/>
              <w:rPr>
                <w:rFonts w:ascii="Times New Roman" w:hAnsi="Times New Roman" w:cs="Times New Roman"/>
                <w:sz w:val="26"/>
                <w:szCs w:val="26"/>
              </w:rPr>
            </w:pPr>
            <w:r w:rsidRPr="005414AA">
              <w:rPr>
                <w:rFonts w:ascii="Times New Roman" w:hAnsi="Times New Roman" w:cs="Times New Roman"/>
                <w:sz w:val="26"/>
                <w:szCs w:val="26"/>
              </w:rPr>
              <w:t>перший квартал</w:t>
            </w:r>
          </w:p>
        </w:tc>
        <w:tc>
          <w:tcPr>
            <w:tcW w:w="2298" w:type="dxa"/>
            <w:tcBorders>
              <w:top w:val="nil"/>
              <w:left w:val="nil"/>
              <w:bottom w:val="nil"/>
              <w:right w:val="nil"/>
            </w:tcBorders>
            <w:hideMark/>
          </w:tcPr>
          <w:p w:rsidR="00E91B2A" w:rsidRPr="005414AA" w:rsidRDefault="00E91B2A" w:rsidP="00666AD2">
            <w:pPr>
              <w:tabs>
                <w:tab w:val="left" w:pos="708"/>
              </w:tabs>
              <w:spacing w:after="0" w:line="240" w:lineRule="auto"/>
              <w:rPr>
                <w:rFonts w:ascii="Times New Roman" w:eastAsia="Calibri" w:hAnsi="Times New Roman" w:cs="Times New Roman"/>
                <w:sz w:val="26"/>
                <w:szCs w:val="26"/>
                <w:lang w:eastAsia="ru-RU"/>
              </w:rPr>
            </w:pPr>
            <w:r w:rsidRPr="005414AA">
              <w:rPr>
                <w:rFonts w:ascii="Times New Roman" w:eastAsia="Times New Roman" w:hAnsi="Times New Roman" w:cs="Times New Roman"/>
                <w:sz w:val="26"/>
                <w:szCs w:val="26"/>
                <w:lang w:eastAsia="ru-RU"/>
              </w:rPr>
              <w:t xml:space="preserve">подано МКІП проект розпорядження </w:t>
            </w:r>
            <w:r w:rsidRPr="005414AA">
              <w:rPr>
                <w:rFonts w:ascii="Times New Roman" w:eastAsia="Calibri" w:hAnsi="Times New Roman" w:cs="Times New Roman"/>
                <w:sz w:val="26"/>
                <w:szCs w:val="26"/>
              </w:rPr>
              <w:t>«Про присудження Премії Кабінету Міністрів України імені Максима Рильського»</w:t>
            </w:r>
            <w:r w:rsidRPr="005414AA">
              <w:rPr>
                <w:rFonts w:ascii="Times New Roman" w:hAnsi="Times New Roman" w:cs="Times New Roman"/>
                <w:sz w:val="26"/>
                <w:szCs w:val="26"/>
                <w:lang w:eastAsia="ru-RU"/>
              </w:rPr>
              <w:t xml:space="preserve"> для внесення на розгляд Кабінету Міністрів України</w:t>
            </w:r>
          </w:p>
        </w:tc>
        <w:tc>
          <w:tcPr>
            <w:tcW w:w="2807" w:type="dxa"/>
            <w:tcBorders>
              <w:top w:val="nil"/>
              <w:left w:val="nil"/>
              <w:bottom w:val="nil"/>
              <w:right w:val="nil"/>
            </w:tcBorders>
            <w:hideMark/>
          </w:tcPr>
          <w:p w:rsidR="00E91B2A" w:rsidRPr="005414AA" w:rsidRDefault="00E91B2A" w:rsidP="00666AD2">
            <w:pPr>
              <w:tabs>
                <w:tab w:val="left" w:pos="708"/>
              </w:tabs>
              <w:spacing w:after="0" w:line="240" w:lineRule="auto"/>
              <w:rPr>
                <w:rFonts w:ascii="Times New Roman" w:eastAsia="Calibri" w:hAnsi="Times New Roman" w:cs="Times New Roman"/>
                <w:sz w:val="26"/>
                <w:szCs w:val="26"/>
                <w:lang w:eastAsia="ru-RU"/>
              </w:rPr>
            </w:pPr>
            <w:r w:rsidRPr="005414AA">
              <w:rPr>
                <w:rFonts w:ascii="Times New Roman" w:eastAsia="Times New Roman" w:hAnsi="Times New Roman" w:cs="Times New Roman"/>
                <w:sz w:val="26"/>
                <w:szCs w:val="26"/>
                <w:lang w:eastAsia="ru-RU"/>
              </w:rPr>
              <w:t>заохочення перекладачів, письменників, поетів до творчого розвитку та само-вдосконалення, сприяння престижу перекладу та пропа-гування кращих досягнень української літератури на міжнародному рівні</w:t>
            </w:r>
          </w:p>
        </w:tc>
        <w:tc>
          <w:tcPr>
            <w:tcW w:w="2930" w:type="dxa"/>
            <w:tcBorders>
              <w:top w:val="nil"/>
              <w:left w:val="nil"/>
              <w:bottom w:val="nil"/>
              <w:right w:val="nil"/>
            </w:tcBorders>
          </w:tcPr>
          <w:p w:rsidR="00E91B2A" w:rsidRPr="005414AA" w:rsidRDefault="00E91B2A" w:rsidP="00666AD2">
            <w:pPr>
              <w:spacing w:after="0" w:line="240" w:lineRule="auto"/>
              <w:jc w:val="both"/>
              <w:rPr>
                <w:rFonts w:ascii="Times New Roman" w:eastAsia="Times New Roman" w:hAnsi="Times New Roman" w:cs="Times New Roman"/>
                <w:spacing w:val="-6"/>
                <w:sz w:val="26"/>
                <w:szCs w:val="26"/>
              </w:rPr>
            </w:pPr>
            <w:r w:rsidRPr="005414AA">
              <w:rPr>
                <w:rFonts w:ascii="Times New Roman" w:hAnsi="Times New Roman" w:cs="Times New Roman"/>
                <w:b/>
                <w:bCs/>
                <w:spacing w:val="-6"/>
                <w:sz w:val="26"/>
                <w:szCs w:val="26"/>
              </w:rPr>
              <w:t xml:space="preserve">Виконано. </w:t>
            </w:r>
            <w:r w:rsidRPr="005414AA">
              <w:rPr>
                <w:rFonts w:ascii="Times New Roman" w:eastAsia="Times New Roman" w:hAnsi="Times New Roman" w:cs="Times New Roman"/>
                <w:spacing w:val="-6"/>
                <w:sz w:val="26"/>
                <w:szCs w:val="26"/>
              </w:rPr>
              <w:t>12.01.2021 проведено засідання Комітету з присудження Премії Кабінету Міністрів України імені Максима Рильського, визначено переможців у двох номінаціях. Урядом прийнято</w:t>
            </w:r>
            <w:r w:rsidRPr="005414AA">
              <w:rPr>
                <w:rFonts w:ascii="Times New Roman" w:hAnsi="Times New Roman" w:cs="Times New Roman"/>
                <w:spacing w:val="-6"/>
                <w:sz w:val="26"/>
                <w:szCs w:val="26"/>
              </w:rPr>
              <w:t xml:space="preserve"> розпорядження КМУ від 17.03.2021 </w:t>
            </w:r>
            <w:r w:rsidR="00120A28">
              <w:rPr>
                <w:rFonts w:ascii="Times New Roman" w:hAnsi="Times New Roman" w:cs="Times New Roman"/>
                <w:spacing w:val="-6"/>
                <w:sz w:val="26"/>
                <w:szCs w:val="26"/>
              </w:rPr>
              <w:t xml:space="preserve">      </w:t>
            </w:r>
            <w:r w:rsidRPr="005414AA">
              <w:rPr>
                <w:rFonts w:ascii="Times New Roman" w:hAnsi="Times New Roman" w:cs="Times New Roman"/>
                <w:spacing w:val="-6"/>
                <w:sz w:val="26"/>
                <w:szCs w:val="26"/>
              </w:rPr>
              <w:t xml:space="preserve">№ 212-р «Про присудження Премії Кабінету Міністрів України імені Максима Рильського». </w:t>
            </w:r>
            <w:r w:rsidRPr="005414AA">
              <w:rPr>
                <w:rFonts w:ascii="Times New Roman" w:eastAsia="Times New Roman" w:hAnsi="Times New Roman" w:cs="Times New Roman"/>
                <w:spacing w:val="-6"/>
                <w:sz w:val="26"/>
                <w:szCs w:val="26"/>
              </w:rPr>
              <w:t xml:space="preserve">Видано наказ </w:t>
            </w:r>
            <w:r w:rsidR="00FD1E1C" w:rsidRPr="005414AA">
              <w:rPr>
                <w:rFonts w:ascii="Times New Roman" w:eastAsia="Times New Roman" w:hAnsi="Times New Roman" w:cs="Times New Roman"/>
                <w:spacing w:val="-6"/>
                <w:sz w:val="26"/>
                <w:szCs w:val="26"/>
              </w:rPr>
              <w:t>Держкомтеле</w:t>
            </w:r>
            <w:r w:rsidR="00120A28">
              <w:rPr>
                <w:rFonts w:ascii="Times New Roman" w:eastAsia="Times New Roman" w:hAnsi="Times New Roman" w:cs="Times New Roman"/>
                <w:spacing w:val="-6"/>
                <w:sz w:val="26"/>
                <w:szCs w:val="26"/>
              </w:rPr>
              <w:t xml:space="preserve">радіо від 25.03.2021 </w:t>
            </w:r>
            <w:r w:rsidRPr="005414AA">
              <w:rPr>
                <w:rFonts w:ascii="Times New Roman" w:eastAsia="Times New Roman" w:hAnsi="Times New Roman" w:cs="Times New Roman"/>
                <w:spacing w:val="-6"/>
                <w:sz w:val="26"/>
                <w:szCs w:val="26"/>
              </w:rPr>
              <w:t>№ 148 про виплату грошової частини Премії лауреатам.</w:t>
            </w:r>
            <w:r w:rsidRPr="005414AA">
              <w:rPr>
                <w:rFonts w:ascii="Times New Roman" w:hAnsi="Times New Roman" w:cs="Times New Roman"/>
                <w:spacing w:val="-6"/>
                <w:sz w:val="26"/>
                <w:szCs w:val="26"/>
                <w:lang w:eastAsia="ru-RU"/>
              </w:rPr>
              <w:t xml:space="preserve"> 16.04.2021 </w:t>
            </w:r>
            <w:r w:rsidRPr="005414AA">
              <w:rPr>
                <w:rFonts w:ascii="Times New Roman" w:hAnsi="Times New Roman" w:cs="Times New Roman"/>
                <w:spacing w:val="-6"/>
                <w:sz w:val="26"/>
                <w:szCs w:val="26"/>
                <w:lang w:eastAsia="ru-RU"/>
              </w:rPr>
              <w:lastRenderedPageBreak/>
              <w:t>здійснено  виплату лауреатам Премії грошової винагороди, відповідно до зареєстрованих  у ДКСУ юридичних і фінансових зобов’язань.</w:t>
            </w:r>
          </w:p>
          <w:p w:rsidR="00E91B2A" w:rsidRPr="005414AA" w:rsidRDefault="00E91B2A" w:rsidP="00666AD2">
            <w:pPr>
              <w:spacing w:after="0" w:line="240" w:lineRule="auto"/>
              <w:jc w:val="both"/>
              <w:rPr>
                <w:rFonts w:ascii="Times New Roman" w:eastAsia="Times New Roman" w:hAnsi="Times New Roman" w:cs="Times New Roman"/>
                <w:spacing w:val="-6"/>
                <w:sz w:val="26"/>
                <w:szCs w:val="26"/>
              </w:rPr>
            </w:pPr>
            <w:r w:rsidRPr="005414AA">
              <w:rPr>
                <w:rFonts w:ascii="Times New Roman" w:hAnsi="Times New Roman" w:cs="Times New Roman"/>
                <w:spacing w:val="-6"/>
                <w:sz w:val="26"/>
                <w:szCs w:val="26"/>
                <w:lang w:eastAsia="ru-RU"/>
              </w:rPr>
              <w:t xml:space="preserve">31.05.2021 оголошено про прийом робіт на здобуття премії </w:t>
            </w:r>
            <w:r w:rsidRPr="005414AA">
              <w:rPr>
                <w:rFonts w:ascii="Times New Roman" w:eastAsia="Times New Roman" w:hAnsi="Times New Roman" w:cs="Times New Roman"/>
                <w:spacing w:val="-6"/>
                <w:sz w:val="26"/>
                <w:szCs w:val="26"/>
              </w:rPr>
              <w:t xml:space="preserve">Кабінету Міністрів України імені </w:t>
            </w:r>
            <w:r w:rsidRPr="005414AA">
              <w:rPr>
                <w:rFonts w:ascii="Times New Roman" w:hAnsi="Times New Roman" w:cs="Times New Roman"/>
                <w:spacing w:val="-6"/>
                <w:sz w:val="26"/>
                <w:szCs w:val="26"/>
              </w:rPr>
              <w:t>Максима Рильського</w:t>
            </w:r>
            <w:r w:rsidRPr="005414AA">
              <w:rPr>
                <w:rFonts w:ascii="Times New Roman" w:eastAsia="Times New Roman" w:hAnsi="Times New Roman" w:cs="Times New Roman"/>
                <w:spacing w:val="-6"/>
                <w:sz w:val="26"/>
                <w:szCs w:val="26"/>
              </w:rPr>
              <w:t xml:space="preserve"> за 2021 рік.</w:t>
            </w:r>
            <w:r w:rsidRPr="005414AA">
              <w:rPr>
                <w:rFonts w:ascii="Times New Roman" w:hAnsi="Times New Roman" w:cs="Times New Roman"/>
                <w:spacing w:val="-6"/>
                <w:sz w:val="26"/>
                <w:szCs w:val="26"/>
                <w:lang w:eastAsia="ru-RU"/>
              </w:rPr>
              <w:t xml:space="preserve"> Надіслано інформаційні листи місцевим органам влади, громадським організаціям і творчим спілкам тощо. Інформацію про прийом творів розміщено на офіційному веб-сайті  Держкомтелерадіо. Опрацьовуються заявки на участь у конкурсі, формується перелік номінантів на здобуття Премії</w:t>
            </w:r>
          </w:p>
        </w:tc>
      </w:tr>
      <w:tr w:rsidR="00E91B2A" w:rsidRPr="005414AA" w:rsidTr="005E1B7D">
        <w:trPr>
          <w:trHeight w:val="137"/>
        </w:trPr>
        <w:tc>
          <w:tcPr>
            <w:tcW w:w="3972" w:type="dxa"/>
            <w:tcBorders>
              <w:top w:val="nil"/>
              <w:left w:val="nil"/>
              <w:bottom w:val="nil"/>
              <w:right w:val="nil"/>
            </w:tcBorders>
            <w:hideMark/>
          </w:tcPr>
          <w:p w:rsidR="00E91B2A" w:rsidRPr="005414AA" w:rsidRDefault="00E91B2A" w:rsidP="00666AD2">
            <w:pPr>
              <w:pStyle w:val="HTML"/>
              <w:spacing w:line="276" w:lineRule="auto"/>
              <w:jc w:val="both"/>
              <w:rPr>
                <w:rFonts w:ascii="Times New Roman" w:hAnsi="Times New Roman"/>
                <w:iCs/>
                <w:sz w:val="26"/>
                <w:szCs w:val="26"/>
                <w:lang w:val="uk-UA"/>
              </w:rPr>
            </w:pPr>
            <w:r w:rsidRPr="005414AA">
              <w:rPr>
                <w:rFonts w:ascii="Times New Roman" w:hAnsi="Times New Roman"/>
                <w:sz w:val="26"/>
                <w:szCs w:val="26"/>
                <w:lang w:val="uk-UA"/>
              </w:rPr>
              <w:lastRenderedPageBreak/>
              <w:t xml:space="preserve">3. Організаційне забезпечення роботи Комітету зі щорічної премії Президента України </w:t>
            </w:r>
            <w:r w:rsidRPr="005414AA">
              <w:rPr>
                <w:rFonts w:ascii="Times New Roman" w:hAnsi="Times New Roman"/>
                <w:sz w:val="26"/>
                <w:szCs w:val="26"/>
                <w:lang w:val="uk-UA"/>
              </w:rPr>
              <w:lastRenderedPageBreak/>
              <w:t>«Українська книжка року»</w:t>
            </w:r>
          </w:p>
        </w:tc>
        <w:tc>
          <w:tcPr>
            <w:tcW w:w="2411" w:type="dxa"/>
            <w:tcBorders>
              <w:top w:val="nil"/>
              <w:left w:val="nil"/>
              <w:bottom w:val="nil"/>
              <w:right w:val="nil"/>
            </w:tcBorders>
            <w:hideMark/>
          </w:tcPr>
          <w:p w:rsidR="00E91B2A" w:rsidRPr="005414AA" w:rsidRDefault="00E91B2A" w:rsidP="00666AD2">
            <w:pPr>
              <w:tabs>
                <w:tab w:val="left" w:pos="708"/>
              </w:tabs>
              <w:spacing w:after="0" w:line="240" w:lineRule="auto"/>
              <w:rPr>
                <w:rFonts w:ascii="Times New Roman" w:eastAsia="Calibri" w:hAnsi="Times New Roman" w:cs="Times New Roman"/>
                <w:sz w:val="26"/>
                <w:szCs w:val="26"/>
                <w:lang w:eastAsia="ru-RU"/>
              </w:rPr>
            </w:pPr>
            <w:r w:rsidRPr="005414AA">
              <w:rPr>
                <w:rFonts w:ascii="Times New Roman" w:eastAsia="Calibri" w:hAnsi="Times New Roman" w:cs="Times New Roman"/>
                <w:sz w:val="26"/>
                <w:szCs w:val="26"/>
                <w:lang w:eastAsia="ru-RU"/>
              </w:rPr>
              <w:lastRenderedPageBreak/>
              <w:t xml:space="preserve">сектор видавничої справи, юридичний відділ, </w:t>
            </w:r>
            <w:r w:rsidRPr="005414AA">
              <w:rPr>
                <w:rFonts w:ascii="Times New Roman" w:hAnsi="Times New Roman" w:cs="Times New Roman"/>
                <w:sz w:val="26"/>
                <w:szCs w:val="26"/>
                <w:lang w:eastAsia="ru-RU"/>
              </w:rPr>
              <w:t xml:space="preserve">фінансово-економічне </w:t>
            </w:r>
            <w:r w:rsidRPr="005414AA">
              <w:rPr>
                <w:rFonts w:ascii="Times New Roman" w:hAnsi="Times New Roman" w:cs="Times New Roman"/>
                <w:sz w:val="26"/>
                <w:szCs w:val="26"/>
                <w:lang w:eastAsia="ru-RU"/>
              </w:rPr>
              <w:lastRenderedPageBreak/>
              <w:t>управління</w:t>
            </w:r>
          </w:p>
        </w:tc>
        <w:tc>
          <w:tcPr>
            <w:tcW w:w="1418" w:type="dxa"/>
            <w:tcBorders>
              <w:top w:val="nil"/>
              <w:left w:val="nil"/>
              <w:bottom w:val="nil"/>
              <w:right w:val="nil"/>
            </w:tcBorders>
            <w:hideMark/>
          </w:tcPr>
          <w:p w:rsidR="00E91B2A" w:rsidRPr="005414AA" w:rsidRDefault="00E91B2A" w:rsidP="00666AD2">
            <w:pPr>
              <w:tabs>
                <w:tab w:val="left" w:pos="708"/>
              </w:tabs>
              <w:spacing w:after="0" w:line="240" w:lineRule="auto"/>
              <w:jc w:val="center"/>
              <w:rPr>
                <w:rFonts w:ascii="Times New Roman" w:hAnsi="Times New Roman" w:cs="Times New Roman"/>
                <w:sz w:val="26"/>
                <w:szCs w:val="26"/>
              </w:rPr>
            </w:pPr>
            <w:r w:rsidRPr="005414AA">
              <w:rPr>
                <w:rFonts w:ascii="Times New Roman" w:hAnsi="Times New Roman" w:cs="Times New Roman"/>
                <w:sz w:val="26"/>
                <w:szCs w:val="26"/>
              </w:rPr>
              <w:lastRenderedPageBreak/>
              <w:t>березень</w:t>
            </w:r>
          </w:p>
        </w:tc>
        <w:tc>
          <w:tcPr>
            <w:tcW w:w="2298" w:type="dxa"/>
            <w:tcBorders>
              <w:top w:val="nil"/>
              <w:left w:val="nil"/>
              <w:bottom w:val="nil"/>
              <w:right w:val="nil"/>
            </w:tcBorders>
          </w:tcPr>
          <w:p w:rsidR="00E91B2A" w:rsidRPr="005414AA" w:rsidRDefault="00E91B2A" w:rsidP="00666AD2">
            <w:pPr>
              <w:tabs>
                <w:tab w:val="left" w:pos="708"/>
              </w:tabs>
              <w:spacing w:after="0" w:line="240" w:lineRule="auto"/>
              <w:rPr>
                <w:rFonts w:ascii="Times New Roman" w:hAnsi="Times New Roman" w:cs="Times New Roman"/>
                <w:sz w:val="26"/>
                <w:szCs w:val="26"/>
                <w:lang w:eastAsia="ru-RU"/>
              </w:rPr>
            </w:pPr>
            <w:r w:rsidRPr="005414AA">
              <w:rPr>
                <w:rFonts w:ascii="Times New Roman" w:eastAsia="Times New Roman" w:hAnsi="Times New Roman" w:cs="Times New Roman"/>
                <w:sz w:val="26"/>
                <w:szCs w:val="26"/>
                <w:lang w:eastAsia="ru-RU"/>
              </w:rPr>
              <w:t xml:space="preserve">подано МКІП проект Указу Президента України </w:t>
            </w:r>
            <w:r w:rsidRPr="005414AA">
              <w:rPr>
                <w:rFonts w:ascii="Times New Roman" w:hAnsi="Times New Roman" w:cs="Times New Roman"/>
                <w:sz w:val="26"/>
                <w:szCs w:val="26"/>
                <w:lang w:eastAsia="ru-RU"/>
              </w:rPr>
              <w:t xml:space="preserve">«Про </w:t>
            </w:r>
            <w:r w:rsidRPr="005414AA">
              <w:rPr>
                <w:rFonts w:ascii="Times New Roman" w:hAnsi="Times New Roman" w:cs="Times New Roman"/>
                <w:sz w:val="26"/>
                <w:szCs w:val="26"/>
                <w:lang w:eastAsia="ru-RU"/>
              </w:rPr>
              <w:lastRenderedPageBreak/>
              <w:t>присудження щорічної премії Президента України «Українська книжка року» для внесення на розгляд Кабінету Міністрів України</w:t>
            </w:r>
          </w:p>
          <w:p w:rsidR="00E91B2A" w:rsidRPr="005414AA" w:rsidRDefault="00E91B2A" w:rsidP="00666AD2">
            <w:pPr>
              <w:tabs>
                <w:tab w:val="left" w:pos="708"/>
              </w:tabs>
              <w:spacing w:after="0" w:line="240" w:lineRule="auto"/>
              <w:rPr>
                <w:rFonts w:ascii="Times New Roman" w:eastAsia="Times New Roman" w:hAnsi="Times New Roman" w:cs="Times New Roman"/>
                <w:sz w:val="26"/>
                <w:szCs w:val="26"/>
                <w:lang w:eastAsia="ru-RU"/>
              </w:rPr>
            </w:pPr>
          </w:p>
        </w:tc>
        <w:tc>
          <w:tcPr>
            <w:tcW w:w="2807" w:type="dxa"/>
            <w:tcBorders>
              <w:top w:val="nil"/>
              <w:left w:val="nil"/>
              <w:bottom w:val="nil"/>
              <w:right w:val="nil"/>
            </w:tcBorders>
            <w:hideMark/>
          </w:tcPr>
          <w:p w:rsidR="00E91B2A" w:rsidRPr="005414AA" w:rsidRDefault="00E91B2A" w:rsidP="00666AD2">
            <w:pPr>
              <w:tabs>
                <w:tab w:val="left" w:pos="708"/>
              </w:tabs>
              <w:spacing w:after="0" w:line="240" w:lineRule="auto"/>
              <w:rPr>
                <w:rFonts w:ascii="Times New Roman" w:eastAsia="Times New Roman" w:hAnsi="Times New Roman" w:cs="Times New Roman"/>
                <w:sz w:val="26"/>
                <w:szCs w:val="26"/>
                <w:lang w:eastAsia="ru-RU"/>
              </w:rPr>
            </w:pPr>
            <w:r w:rsidRPr="005414AA">
              <w:rPr>
                <w:rFonts w:ascii="Times New Roman" w:hAnsi="Times New Roman" w:cs="Times New Roman"/>
                <w:sz w:val="26"/>
                <w:szCs w:val="26"/>
                <w:lang w:eastAsia="ru-RU"/>
              </w:rPr>
              <w:lastRenderedPageBreak/>
              <w:t xml:space="preserve">заохочення авторів до написання нових оригінальних творів, в т. ч. для дітей та </w:t>
            </w:r>
            <w:r w:rsidRPr="005414AA">
              <w:rPr>
                <w:rFonts w:ascii="Times New Roman" w:hAnsi="Times New Roman" w:cs="Times New Roman"/>
                <w:sz w:val="26"/>
                <w:szCs w:val="26"/>
                <w:lang w:eastAsia="ru-RU"/>
              </w:rPr>
              <w:lastRenderedPageBreak/>
              <w:t>юнацтва, що сприяють утвердженню історичної пам’яті народу, його національної свідомості</w:t>
            </w:r>
          </w:p>
        </w:tc>
        <w:tc>
          <w:tcPr>
            <w:tcW w:w="2930" w:type="dxa"/>
            <w:tcBorders>
              <w:top w:val="nil"/>
              <w:left w:val="nil"/>
              <w:bottom w:val="nil"/>
              <w:right w:val="nil"/>
            </w:tcBorders>
          </w:tcPr>
          <w:p w:rsidR="00E91B2A" w:rsidRPr="00120A28" w:rsidRDefault="00E91B2A" w:rsidP="006D1D61">
            <w:pPr>
              <w:spacing w:after="0" w:line="240" w:lineRule="auto"/>
              <w:jc w:val="both"/>
              <w:rPr>
                <w:rFonts w:ascii="Times New Roman" w:hAnsi="Times New Roman" w:cs="Times New Roman"/>
                <w:spacing w:val="-6"/>
                <w:sz w:val="26"/>
                <w:szCs w:val="26"/>
                <w:lang w:eastAsia="uk-UA"/>
              </w:rPr>
            </w:pPr>
            <w:r w:rsidRPr="00120A28">
              <w:rPr>
                <w:rFonts w:ascii="Times New Roman" w:eastAsia="Times New Roman" w:hAnsi="Times New Roman" w:cs="Times New Roman"/>
                <w:b/>
                <w:bCs/>
                <w:spacing w:val="-6"/>
                <w:sz w:val="26"/>
                <w:szCs w:val="26"/>
                <w:lang w:eastAsia="ru-RU"/>
              </w:rPr>
              <w:lastRenderedPageBreak/>
              <w:t>Виконання триває.</w:t>
            </w:r>
            <w:r w:rsidRPr="00120A28">
              <w:rPr>
                <w:rFonts w:ascii="Times New Roman" w:eastAsia="Times New Roman" w:hAnsi="Times New Roman" w:cs="Times New Roman"/>
                <w:spacing w:val="-6"/>
                <w:sz w:val="26"/>
                <w:szCs w:val="26"/>
                <w:lang w:eastAsia="ru-RU"/>
              </w:rPr>
              <w:t xml:space="preserve"> Листом від 02.02.2021 </w:t>
            </w:r>
            <w:r w:rsidR="00120A28" w:rsidRPr="00120A28">
              <w:rPr>
                <w:rFonts w:ascii="Times New Roman" w:eastAsia="Times New Roman" w:hAnsi="Times New Roman" w:cs="Times New Roman"/>
                <w:spacing w:val="-6"/>
                <w:sz w:val="26"/>
                <w:szCs w:val="26"/>
                <w:lang w:eastAsia="ru-RU"/>
              </w:rPr>
              <w:t xml:space="preserve">  </w:t>
            </w:r>
            <w:r w:rsidRPr="00120A28">
              <w:rPr>
                <w:rFonts w:ascii="Times New Roman" w:eastAsia="Times New Roman" w:hAnsi="Times New Roman" w:cs="Times New Roman"/>
                <w:spacing w:val="-6"/>
                <w:sz w:val="26"/>
                <w:szCs w:val="26"/>
                <w:lang w:eastAsia="ru-RU"/>
              </w:rPr>
              <w:t xml:space="preserve">№ 385/23/12 проект «Про новий склад Комітету зі </w:t>
            </w:r>
            <w:r w:rsidRPr="00120A28">
              <w:rPr>
                <w:rFonts w:ascii="Times New Roman" w:eastAsia="Times New Roman" w:hAnsi="Times New Roman" w:cs="Times New Roman"/>
                <w:spacing w:val="-6"/>
                <w:sz w:val="26"/>
                <w:szCs w:val="26"/>
                <w:lang w:eastAsia="ru-RU"/>
              </w:rPr>
              <w:lastRenderedPageBreak/>
              <w:t>щорічної премії Президента України «Українська книжка року» надіслано МКІП для внесення на розгляд Уряду. 03.03.2021 проект схвалено на засіданні Уряду.</w:t>
            </w:r>
            <w:r w:rsidRPr="00120A28">
              <w:rPr>
                <w:rFonts w:ascii="Times New Roman" w:hAnsi="Times New Roman" w:cs="Times New Roman"/>
                <w:spacing w:val="-6"/>
                <w:sz w:val="26"/>
                <w:szCs w:val="26"/>
                <w:lang w:eastAsia="uk-UA"/>
              </w:rPr>
              <w:t xml:space="preserve"> Водночас, розроблено проект Указу Президента України «Про внесення змін до Указу Президента України від 16 грудня 2009 року № 1058» та п</w:t>
            </w:r>
            <w:r w:rsidRPr="00120A28">
              <w:rPr>
                <w:rFonts w:ascii="Times New Roman" w:eastAsia="Calibri" w:hAnsi="Times New Roman" w:cs="Times New Roman"/>
                <w:spacing w:val="-6"/>
                <w:sz w:val="26"/>
                <w:szCs w:val="26"/>
                <w:lang w:eastAsia="uk-UA"/>
              </w:rPr>
              <w:t>роект постанови Кабінету Міністрів України «Про внесення зміни до пункту 4 Положення про Державний комітет телебачення і радіомовлення України»</w:t>
            </w:r>
            <w:r w:rsidRPr="00120A28">
              <w:rPr>
                <w:rFonts w:ascii="Times New Roman" w:hAnsi="Times New Roman" w:cs="Times New Roman"/>
                <w:spacing w:val="-6"/>
                <w:sz w:val="26"/>
                <w:szCs w:val="26"/>
                <w:lang w:eastAsia="uk-UA"/>
              </w:rPr>
              <w:t xml:space="preserve"> щодо передачі </w:t>
            </w:r>
            <w:r w:rsidR="00844C55" w:rsidRPr="00120A28">
              <w:rPr>
                <w:rFonts w:ascii="Times New Roman" w:hAnsi="Times New Roman" w:cs="Times New Roman"/>
                <w:spacing w:val="-6"/>
                <w:sz w:val="26"/>
                <w:szCs w:val="26"/>
                <w:lang w:eastAsia="uk-UA"/>
              </w:rPr>
              <w:t>з 2022 року функцій організацій</w:t>
            </w:r>
            <w:r w:rsidRPr="00120A28">
              <w:rPr>
                <w:rFonts w:ascii="Times New Roman" w:hAnsi="Times New Roman" w:cs="Times New Roman"/>
                <w:spacing w:val="-6"/>
                <w:sz w:val="26"/>
                <w:szCs w:val="26"/>
                <w:lang w:eastAsia="uk-UA"/>
              </w:rPr>
              <w:t>ного забезпечення роботи Комітету зі щорічної премії Президента України «Українська книжка року» та виплати цієї</w:t>
            </w:r>
            <w:r w:rsidR="00844C55" w:rsidRPr="00120A28">
              <w:rPr>
                <w:rFonts w:ascii="Times New Roman" w:hAnsi="Times New Roman" w:cs="Times New Roman"/>
                <w:spacing w:val="-6"/>
                <w:sz w:val="26"/>
                <w:szCs w:val="26"/>
                <w:lang w:eastAsia="uk-UA"/>
              </w:rPr>
              <w:t xml:space="preserve"> премії від </w:t>
            </w:r>
            <w:r w:rsidR="00844C55" w:rsidRPr="00120A28">
              <w:rPr>
                <w:rFonts w:ascii="Times New Roman" w:hAnsi="Times New Roman" w:cs="Times New Roman"/>
                <w:spacing w:val="-6"/>
                <w:sz w:val="26"/>
                <w:szCs w:val="26"/>
                <w:lang w:eastAsia="uk-UA"/>
              </w:rPr>
              <w:lastRenderedPageBreak/>
              <w:t>Держком</w:t>
            </w:r>
            <w:r w:rsidRPr="00120A28">
              <w:rPr>
                <w:rFonts w:ascii="Times New Roman" w:hAnsi="Times New Roman" w:cs="Times New Roman"/>
                <w:spacing w:val="-6"/>
                <w:sz w:val="26"/>
                <w:szCs w:val="26"/>
                <w:lang w:eastAsia="uk-UA"/>
              </w:rPr>
              <w:t>телерадіо до Українського інституту книги</w:t>
            </w:r>
            <w:r w:rsidR="006D1D61" w:rsidRPr="00120A28">
              <w:rPr>
                <w:rFonts w:ascii="Times New Roman" w:hAnsi="Times New Roman" w:cs="Times New Roman"/>
                <w:spacing w:val="-6"/>
                <w:sz w:val="26"/>
                <w:szCs w:val="26"/>
                <w:lang w:eastAsia="uk-UA"/>
              </w:rPr>
              <w:t xml:space="preserve">. </w:t>
            </w:r>
            <w:r w:rsidR="006D1D61" w:rsidRPr="00120A28">
              <w:rPr>
                <w:rFonts w:ascii="Times New Roman" w:eastAsia="Calibri" w:hAnsi="Times New Roman" w:cs="Times New Roman"/>
                <w:spacing w:val="-6"/>
                <w:sz w:val="26"/>
                <w:szCs w:val="26"/>
                <w:lang w:eastAsia="uk-UA"/>
              </w:rPr>
              <w:t>Листом від 26.08.2021 № 2790/23/12 проект Указу Президента України надіслано МКІП для внесення на розгляд Уряду</w:t>
            </w:r>
          </w:p>
        </w:tc>
      </w:tr>
      <w:tr w:rsidR="00E91B2A" w:rsidRPr="005414AA" w:rsidTr="005E1B7D">
        <w:tc>
          <w:tcPr>
            <w:tcW w:w="15836" w:type="dxa"/>
            <w:gridSpan w:val="6"/>
            <w:tcBorders>
              <w:top w:val="nil"/>
              <w:left w:val="nil"/>
              <w:bottom w:val="nil"/>
              <w:right w:val="nil"/>
            </w:tcBorders>
            <w:hideMark/>
          </w:tcPr>
          <w:p w:rsidR="00E91B2A" w:rsidRPr="005414AA" w:rsidRDefault="00E91B2A" w:rsidP="00666AD2">
            <w:pPr>
              <w:tabs>
                <w:tab w:val="left" w:pos="708"/>
              </w:tabs>
              <w:spacing w:before="60" w:after="60" w:line="240" w:lineRule="auto"/>
              <w:jc w:val="center"/>
              <w:rPr>
                <w:rFonts w:ascii="Times New Roman" w:eastAsia="Calibri" w:hAnsi="Times New Roman" w:cs="Times New Roman"/>
                <w:i/>
                <w:sz w:val="26"/>
                <w:szCs w:val="26"/>
                <w:lang w:eastAsia="ru-RU"/>
              </w:rPr>
            </w:pPr>
            <w:r w:rsidRPr="005414AA">
              <w:rPr>
                <w:rFonts w:ascii="Times New Roman" w:eastAsia="Calibri" w:hAnsi="Times New Roman" w:cs="Times New Roman"/>
                <w:bCs/>
                <w:i/>
                <w:iCs/>
                <w:sz w:val="26"/>
                <w:szCs w:val="26"/>
                <w:lang w:eastAsia="ru-RU"/>
              </w:rPr>
              <w:lastRenderedPageBreak/>
              <w:t>6. Н</w:t>
            </w:r>
            <w:r w:rsidRPr="005414AA">
              <w:rPr>
                <w:rFonts w:ascii="Times New Roman" w:eastAsia="Times New Roman" w:hAnsi="Times New Roman" w:cs="Times New Roman"/>
                <w:i/>
                <w:sz w:val="26"/>
                <w:szCs w:val="26"/>
                <w:lang w:eastAsia="ru-RU"/>
              </w:rPr>
              <w:t>едопущення на український ринок іноземної видавничої продукції антиукраїнського змісту</w:t>
            </w:r>
          </w:p>
        </w:tc>
      </w:tr>
      <w:tr w:rsidR="00E91B2A" w:rsidRPr="005414AA" w:rsidTr="005E1B7D">
        <w:tc>
          <w:tcPr>
            <w:tcW w:w="3972" w:type="dxa"/>
            <w:tcBorders>
              <w:top w:val="nil"/>
              <w:left w:val="nil"/>
              <w:bottom w:val="nil"/>
              <w:right w:val="nil"/>
            </w:tcBorders>
            <w:hideMark/>
          </w:tcPr>
          <w:p w:rsidR="00E91B2A" w:rsidRPr="005414AA" w:rsidRDefault="00E91B2A" w:rsidP="00666AD2">
            <w:pPr>
              <w:tabs>
                <w:tab w:val="left" w:pos="708"/>
              </w:tabs>
              <w:spacing w:after="0" w:line="240" w:lineRule="auto"/>
              <w:jc w:val="both"/>
              <w:rPr>
                <w:rFonts w:ascii="Times New Roman" w:hAnsi="Times New Roman" w:cs="Times New Roman"/>
                <w:sz w:val="26"/>
                <w:szCs w:val="26"/>
                <w:lang w:eastAsia="ru-RU"/>
              </w:rPr>
            </w:pPr>
            <w:r w:rsidRPr="005414AA">
              <w:rPr>
                <w:rFonts w:ascii="Times New Roman" w:hAnsi="Times New Roman" w:cs="Times New Roman"/>
                <w:sz w:val="26"/>
                <w:szCs w:val="26"/>
                <w:shd w:val="clear" w:color="auto" w:fill="FFFFFF"/>
              </w:rPr>
              <w:t xml:space="preserve">1. Розроблення проекту Закону України «Про внесення змін до Закону України «Про видавничу справу» </w:t>
            </w:r>
          </w:p>
        </w:tc>
        <w:tc>
          <w:tcPr>
            <w:tcW w:w="2411" w:type="dxa"/>
            <w:tcBorders>
              <w:top w:val="nil"/>
              <w:left w:val="nil"/>
              <w:bottom w:val="nil"/>
              <w:right w:val="nil"/>
            </w:tcBorders>
            <w:hideMark/>
          </w:tcPr>
          <w:p w:rsidR="00E91B2A" w:rsidRPr="005414AA" w:rsidRDefault="00E91B2A" w:rsidP="00666AD2">
            <w:pPr>
              <w:tabs>
                <w:tab w:val="left" w:pos="708"/>
              </w:tabs>
              <w:spacing w:after="0" w:line="240" w:lineRule="auto"/>
              <w:ind w:right="-9"/>
              <w:rPr>
                <w:rFonts w:ascii="Times New Roman" w:hAnsi="Times New Roman" w:cs="Times New Roman"/>
                <w:sz w:val="26"/>
                <w:szCs w:val="26"/>
                <w:lang w:eastAsia="ru-RU"/>
              </w:rPr>
            </w:pPr>
            <w:r w:rsidRPr="005414AA">
              <w:rPr>
                <w:rFonts w:ascii="Times New Roman" w:hAnsi="Times New Roman" w:cs="Times New Roman"/>
                <w:sz w:val="26"/>
                <w:szCs w:val="26"/>
                <w:lang w:eastAsia="ru-RU"/>
              </w:rPr>
              <w:t>управління дозвільної процед</w:t>
            </w:r>
            <w:r w:rsidR="00844C55" w:rsidRPr="005414AA">
              <w:rPr>
                <w:rFonts w:ascii="Times New Roman" w:hAnsi="Times New Roman" w:cs="Times New Roman"/>
                <w:sz w:val="26"/>
                <w:szCs w:val="26"/>
                <w:lang w:eastAsia="ru-RU"/>
              </w:rPr>
              <w:t>ури та контролю за розповсюджен</w:t>
            </w:r>
            <w:r w:rsidRPr="005414AA">
              <w:rPr>
                <w:rFonts w:ascii="Times New Roman" w:hAnsi="Times New Roman" w:cs="Times New Roman"/>
                <w:sz w:val="26"/>
                <w:szCs w:val="26"/>
                <w:lang w:eastAsia="ru-RU"/>
              </w:rPr>
              <w:t xml:space="preserve">ням видавничої продукції, </w:t>
            </w:r>
            <w:r w:rsidRPr="005414AA">
              <w:rPr>
                <w:rFonts w:ascii="Times New Roman" w:hAnsi="Times New Roman" w:cs="Times New Roman"/>
                <w:bCs/>
                <w:sz w:val="26"/>
                <w:szCs w:val="26"/>
              </w:rPr>
              <w:t xml:space="preserve">управління розвитку інформаційної сфери </w:t>
            </w:r>
          </w:p>
        </w:tc>
        <w:tc>
          <w:tcPr>
            <w:tcW w:w="1418" w:type="dxa"/>
            <w:tcBorders>
              <w:top w:val="nil"/>
              <w:left w:val="nil"/>
              <w:bottom w:val="nil"/>
              <w:right w:val="nil"/>
            </w:tcBorders>
            <w:hideMark/>
          </w:tcPr>
          <w:p w:rsidR="00E91B2A" w:rsidRPr="005414AA" w:rsidRDefault="00E91B2A" w:rsidP="00666AD2">
            <w:pPr>
              <w:tabs>
                <w:tab w:val="left" w:pos="708"/>
              </w:tabs>
              <w:spacing w:after="0" w:line="240" w:lineRule="auto"/>
              <w:jc w:val="center"/>
              <w:rPr>
                <w:rFonts w:ascii="Times New Roman" w:hAnsi="Times New Roman" w:cs="Times New Roman"/>
                <w:sz w:val="26"/>
                <w:szCs w:val="26"/>
                <w:lang w:eastAsia="ru-RU"/>
              </w:rPr>
            </w:pPr>
            <w:r w:rsidRPr="005414AA">
              <w:rPr>
                <w:rFonts w:ascii="Times New Roman" w:hAnsi="Times New Roman" w:cs="Times New Roman"/>
                <w:sz w:val="26"/>
                <w:szCs w:val="26"/>
                <w:lang w:eastAsia="ru-RU"/>
              </w:rPr>
              <w:t>другий квартал</w:t>
            </w:r>
          </w:p>
        </w:tc>
        <w:tc>
          <w:tcPr>
            <w:tcW w:w="2298" w:type="dxa"/>
            <w:tcBorders>
              <w:top w:val="nil"/>
              <w:left w:val="nil"/>
              <w:bottom w:val="nil"/>
              <w:right w:val="nil"/>
            </w:tcBorders>
            <w:hideMark/>
          </w:tcPr>
          <w:p w:rsidR="00E91B2A" w:rsidRPr="005414AA" w:rsidRDefault="00E91B2A" w:rsidP="00666AD2">
            <w:pPr>
              <w:tabs>
                <w:tab w:val="left" w:pos="708"/>
              </w:tabs>
              <w:spacing w:after="0" w:line="240" w:lineRule="auto"/>
              <w:rPr>
                <w:rFonts w:ascii="Times New Roman" w:hAnsi="Times New Roman" w:cs="Times New Roman"/>
                <w:sz w:val="26"/>
                <w:szCs w:val="26"/>
                <w:lang w:eastAsia="ru-RU"/>
              </w:rPr>
            </w:pPr>
            <w:r w:rsidRPr="005414AA">
              <w:rPr>
                <w:rFonts w:ascii="Times New Roman" w:hAnsi="Times New Roman" w:cs="Times New Roman"/>
                <w:sz w:val="26"/>
                <w:szCs w:val="26"/>
                <w:lang w:eastAsia="ru-RU"/>
              </w:rPr>
              <w:t>подано МКІП проект Закону України «Про внесення змін до Закону України «Про видавничу справу» для внесення на розгляд Кабінету Міністрів України</w:t>
            </w:r>
          </w:p>
        </w:tc>
        <w:tc>
          <w:tcPr>
            <w:tcW w:w="2807" w:type="dxa"/>
            <w:tcBorders>
              <w:top w:val="nil"/>
              <w:left w:val="nil"/>
              <w:bottom w:val="nil"/>
              <w:right w:val="nil"/>
            </w:tcBorders>
            <w:hideMark/>
          </w:tcPr>
          <w:p w:rsidR="00E91B2A" w:rsidRPr="005414AA" w:rsidRDefault="00E91B2A" w:rsidP="00666AD2">
            <w:pPr>
              <w:tabs>
                <w:tab w:val="left" w:pos="708"/>
              </w:tabs>
              <w:spacing w:after="0" w:line="240" w:lineRule="auto"/>
              <w:rPr>
                <w:rFonts w:ascii="Times New Roman" w:eastAsia="Times New Roman" w:hAnsi="Times New Roman" w:cs="Times New Roman"/>
                <w:sz w:val="26"/>
                <w:szCs w:val="26"/>
              </w:rPr>
            </w:pPr>
            <w:r w:rsidRPr="005414AA">
              <w:rPr>
                <w:rFonts w:ascii="Times New Roman" w:hAnsi="Times New Roman" w:cs="Times New Roman"/>
                <w:sz w:val="26"/>
                <w:szCs w:val="26"/>
                <w:lang w:eastAsia="ru-RU"/>
              </w:rPr>
              <w:t xml:space="preserve">удосконалення </w:t>
            </w:r>
            <w:r w:rsidRPr="005414AA">
              <w:rPr>
                <w:rFonts w:ascii="Times New Roman" w:eastAsia="Times New Roman" w:hAnsi="Times New Roman" w:cs="Times New Roman"/>
                <w:sz w:val="26"/>
                <w:szCs w:val="26"/>
              </w:rPr>
              <w:t xml:space="preserve">правового механізму </w:t>
            </w:r>
            <w:r w:rsidRPr="005414AA">
              <w:rPr>
                <w:rFonts w:ascii="Times New Roman" w:hAnsi="Times New Roman" w:cs="Times New Roman"/>
                <w:sz w:val="26"/>
                <w:szCs w:val="26"/>
                <w:shd w:val="clear" w:color="auto" w:fill="FFFFFF"/>
              </w:rPr>
              <w:t>обмеження доступу на український ринок видавничої продукції антиукраїнського змісту</w:t>
            </w:r>
          </w:p>
        </w:tc>
        <w:tc>
          <w:tcPr>
            <w:tcW w:w="2930" w:type="dxa"/>
            <w:tcBorders>
              <w:top w:val="nil"/>
              <w:left w:val="nil"/>
              <w:bottom w:val="nil"/>
              <w:right w:val="nil"/>
            </w:tcBorders>
            <w:hideMark/>
          </w:tcPr>
          <w:p w:rsidR="00E91B2A" w:rsidRPr="005414AA" w:rsidRDefault="00E91B2A" w:rsidP="00666AD2">
            <w:pPr>
              <w:spacing w:after="0" w:line="240" w:lineRule="auto"/>
              <w:jc w:val="both"/>
              <w:rPr>
                <w:rFonts w:ascii="Times New Roman" w:eastAsia="Times New Roman" w:hAnsi="Times New Roman" w:cs="Times New Roman"/>
                <w:sz w:val="26"/>
                <w:szCs w:val="26"/>
              </w:rPr>
            </w:pPr>
            <w:r w:rsidRPr="005414AA">
              <w:rPr>
                <w:rFonts w:ascii="Times New Roman" w:hAnsi="Times New Roman" w:cs="Times New Roman"/>
                <w:b/>
                <w:bCs/>
                <w:sz w:val="26"/>
                <w:szCs w:val="26"/>
                <w:lang w:eastAsia="ru-RU"/>
              </w:rPr>
              <w:t>Виконання триває.</w:t>
            </w:r>
            <w:r w:rsidRPr="005414AA">
              <w:rPr>
                <w:rFonts w:ascii="Times New Roman" w:hAnsi="Times New Roman" w:cs="Times New Roman"/>
                <w:sz w:val="26"/>
                <w:szCs w:val="26"/>
                <w:lang w:eastAsia="ru-RU"/>
              </w:rPr>
              <w:t xml:space="preserve"> Проект Закону України </w:t>
            </w:r>
            <w:r w:rsidRPr="005414AA">
              <w:rPr>
                <w:rFonts w:ascii="Times New Roman" w:hAnsi="Times New Roman" w:cs="Times New Roman"/>
                <w:sz w:val="26"/>
                <w:szCs w:val="26"/>
                <w:shd w:val="clear" w:color="auto" w:fill="FFFFFF"/>
              </w:rPr>
              <w:t xml:space="preserve">«Про внесення змін до статті 28-1 Закону України «Про видавничу справу» </w:t>
            </w:r>
            <w:r w:rsidRPr="005414AA">
              <w:rPr>
                <w:rFonts w:ascii="Times New Roman" w:hAnsi="Times New Roman" w:cs="Times New Roman"/>
                <w:sz w:val="26"/>
                <w:szCs w:val="26"/>
                <w:lang w:eastAsia="ru-RU"/>
              </w:rPr>
              <w:t xml:space="preserve">подано на розгляд МКІП листом від </w:t>
            </w:r>
            <w:r w:rsidRPr="005414AA">
              <w:rPr>
                <w:rFonts w:ascii="Times New Roman" w:hAnsi="Times New Roman" w:cs="Times New Roman"/>
                <w:spacing w:val="-14"/>
                <w:sz w:val="26"/>
                <w:szCs w:val="26"/>
                <w:lang w:eastAsia="ru-RU"/>
              </w:rPr>
              <w:t>08.04.2021 № 1243/23/12.</w:t>
            </w:r>
            <w:r w:rsidRPr="005414AA">
              <w:rPr>
                <w:rFonts w:ascii="Times New Roman" w:hAnsi="Times New Roman" w:cs="Times New Roman"/>
                <w:spacing w:val="-10"/>
                <w:sz w:val="26"/>
                <w:szCs w:val="26"/>
                <w:lang w:eastAsia="ru-RU"/>
              </w:rPr>
              <w:t xml:space="preserve"> МКІП погоджено законопроект без зауважень. Законопроект надіслано на розгляд та погодження до заінтересованих органів </w:t>
            </w:r>
            <w:r w:rsidRPr="005414AA">
              <w:rPr>
                <w:rFonts w:ascii="Times New Roman" w:hAnsi="Times New Roman" w:cs="Times New Roman"/>
                <w:spacing w:val="-14"/>
                <w:sz w:val="26"/>
                <w:szCs w:val="26"/>
                <w:lang w:eastAsia="ru-RU"/>
              </w:rPr>
              <w:t xml:space="preserve">13.07.2021 № 2309/23/12 </w:t>
            </w:r>
          </w:p>
        </w:tc>
      </w:tr>
      <w:tr w:rsidR="00E91B2A" w:rsidRPr="005414AA" w:rsidTr="005E1B7D">
        <w:tc>
          <w:tcPr>
            <w:tcW w:w="3972" w:type="dxa"/>
            <w:tcBorders>
              <w:top w:val="nil"/>
              <w:left w:val="nil"/>
              <w:bottom w:val="nil"/>
              <w:right w:val="nil"/>
            </w:tcBorders>
            <w:vAlign w:val="center"/>
            <w:hideMark/>
          </w:tcPr>
          <w:p w:rsidR="00E91B2A" w:rsidRPr="005414AA" w:rsidRDefault="00E91B2A" w:rsidP="00666AD2">
            <w:pPr>
              <w:tabs>
                <w:tab w:val="left" w:pos="708"/>
              </w:tabs>
              <w:spacing w:after="0" w:line="240" w:lineRule="auto"/>
              <w:jc w:val="both"/>
              <w:rPr>
                <w:rFonts w:ascii="Times New Roman" w:hAnsi="Times New Roman" w:cs="Times New Roman"/>
                <w:bCs/>
                <w:sz w:val="26"/>
                <w:szCs w:val="26"/>
              </w:rPr>
            </w:pPr>
            <w:r w:rsidRPr="005414AA">
              <w:rPr>
                <w:rFonts w:ascii="Times New Roman" w:hAnsi="Times New Roman" w:cs="Times New Roman"/>
                <w:sz w:val="26"/>
                <w:szCs w:val="26"/>
                <w:shd w:val="clear" w:color="auto" w:fill="FFFFFF"/>
              </w:rPr>
              <w:t xml:space="preserve">2. Погодження із заінтересованими органами, реєстрація в Міністерстві юстиції наказу Держкомтелерадіо </w:t>
            </w:r>
            <w:r w:rsidRPr="005414AA">
              <w:rPr>
                <w:rFonts w:ascii="Times New Roman" w:hAnsi="Times New Roman" w:cs="Times New Roman"/>
                <w:bCs/>
                <w:sz w:val="26"/>
                <w:szCs w:val="26"/>
              </w:rPr>
              <w:t>«</w:t>
            </w:r>
            <w:r w:rsidRPr="005414AA">
              <w:rPr>
                <w:rFonts w:ascii="Times New Roman" w:hAnsi="Times New Roman" w:cs="Times New Roman"/>
                <w:sz w:val="26"/>
                <w:szCs w:val="26"/>
                <w:shd w:val="clear" w:color="auto" w:fill="FFFFFF"/>
              </w:rPr>
              <w:t xml:space="preserve">Про внесення змін до деяких наказів </w:t>
            </w:r>
            <w:r w:rsidRPr="005414AA">
              <w:rPr>
                <w:rFonts w:ascii="Times New Roman" w:hAnsi="Times New Roman" w:cs="Times New Roman"/>
                <w:sz w:val="26"/>
                <w:szCs w:val="26"/>
                <w:shd w:val="clear" w:color="auto" w:fill="FFFFFF"/>
              </w:rPr>
              <w:lastRenderedPageBreak/>
              <w:t>Державного комітету телебачення і радіомовлення України»,</w:t>
            </w:r>
            <w:r w:rsidRPr="005414AA">
              <w:rPr>
                <w:rFonts w:ascii="Times New Roman" w:hAnsi="Times New Roman" w:cs="Times New Roman"/>
                <w:bCs/>
                <w:sz w:val="26"/>
                <w:szCs w:val="26"/>
              </w:rPr>
              <w:t xml:space="preserve"> яким передбачено внесення змін до </w:t>
            </w:r>
            <w:r w:rsidRPr="005414AA">
              <w:rPr>
                <w:rFonts w:ascii="Times New Roman" w:hAnsi="Times New Roman" w:cs="Times New Roman"/>
                <w:bCs/>
                <w:sz w:val="26"/>
                <w:szCs w:val="26"/>
                <w:bdr w:val="none" w:sz="0" w:space="0" w:color="auto" w:frame="1"/>
              </w:rPr>
              <w:t xml:space="preserve">Критеріїв </w:t>
            </w:r>
            <w:r w:rsidRPr="005414AA">
              <w:rPr>
                <w:rFonts w:ascii="Times New Roman" w:hAnsi="Times New Roman" w:cs="Times New Roman"/>
                <w:sz w:val="26"/>
                <w:szCs w:val="26"/>
              </w:rPr>
              <w:t>оцінки видавничої продукції, що дозволена до розповсюдження  на території України,</w:t>
            </w:r>
            <w:r w:rsidRPr="005414AA">
              <w:rPr>
                <w:rFonts w:ascii="Times New Roman" w:hAnsi="Times New Roman" w:cs="Times New Roman"/>
                <w:bCs/>
                <w:sz w:val="26"/>
                <w:szCs w:val="26"/>
              </w:rPr>
              <w:t xml:space="preserve"> Положення про Реєстр видавничої </w:t>
            </w:r>
            <w:r w:rsidRPr="005414AA">
              <w:rPr>
                <w:rFonts w:ascii="Times New Roman" w:hAnsi="Times New Roman" w:cs="Times New Roman"/>
                <w:sz w:val="26"/>
                <w:szCs w:val="26"/>
              </w:rPr>
              <w:t xml:space="preserve">продукції держави-агресора, дозволеної до ввезення та розповсюдження на території України, та </w:t>
            </w:r>
            <w:r w:rsidRPr="005414AA">
              <w:rPr>
                <w:rFonts w:ascii="Times New Roman" w:hAnsi="Times New Roman" w:cs="Times New Roman"/>
                <w:bCs/>
                <w:sz w:val="26"/>
                <w:szCs w:val="26"/>
              </w:rPr>
              <w:t>Порядку накладення Державним комітетом телебачення і радіомовлення України адміністративно-господарських штрафів»</w:t>
            </w:r>
          </w:p>
        </w:tc>
        <w:tc>
          <w:tcPr>
            <w:tcW w:w="2411" w:type="dxa"/>
            <w:tcBorders>
              <w:top w:val="nil"/>
              <w:left w:val="nil"/>
              <w:bottom w:val="nil"/>
              <w:right w:val="nil"/>
            </w:tcBorders>
            <w:hideMark/>
          </w:tcPr>
          <w:p w:rsidR="00E91B2A" w:rsidRPr="005414AA" w:rsidRDefault="00E91B2A" w:rsidP="00666AD2">
            <w:pPr>
              <w:tabs>
                <w:tab w:val="left" w:pos="708"/>
              </w:tabs>
              <w:spacing w:after="0" w:line="240" w:lineRule="auto"/>
              <w:ind w:right="-9"/>
              <w:rPr>
                <w:rFonts w:ascii="Times New Roman" w:hAnsi="Times New Roman" w:cs="Times New Roman"/>
                <w:sz w:val="26"/>
                <w:szCs w:val="26"/>
                <w:lang w:eastAsia="ru-RU"/>
              </w:rPr>
            </w:pPr>
            <w:r w:rsidRPr="005414AA">
              <w:rPr>
                <w:rFonts w:ascii="Times New Roman" w:hAnsi="Times New Roman" w:cs="Times New Roman"/>
                <w:sz w:val="26"/>
                <w:szCs w:val="26"/>
                <w:lang w:eastAsia="ru-RU"/>
              </w:rPr>
              <w:lastRenderedPageBreak/>
              <w:t xml:space="preserve">управління дозвільної процедури та контролю за розповсюдженням </w:t>
            </w:r>
            <w:r w:rsidRPr="005414AA">
              <w:rPr>
                <w:rFonts w:ascii="Times New Roman" w:hAnsi="Times New Roman" w:cs="Times New Roman"/>
                <w:sz w:val="26"/>
                <w:szCs w:val="26"/>
                <w:lang w:eastAsia="ru-RU"/>
              </w:rPr>
              <w:lastRenderedPageBreak/>
              <w:t xml:space="preserve">видавничої продукції, </w:t>
            </w:r>
            <w:r w:rsidRPr="005414AA">
              <w:rPr>
                <w:rFonts w:ascii="Times New Roman" w:hAnsi="Times New Roman" w:cs="Times New Roman"/>
                <w:bCs/>
                <w:sz w:val="26"/>
                <w:szCs w:val="26"/>
              </w:rPr>
              <w:t>управління розвитку інформаційної сфери</w:t>
            </w:r>
          </w:p>
        </w:tc>
        <w:tc>
          <w:tcPr>
            <w:tcW w:w="1418" w:type="dxa"/>
            <w:tcBorders>
              <w:top w:val="nil"/>
              <w:left w:val="nil"/>
              <w:bottom w:val="nil"/>
              <w:right w:val="nil"/>
            </w:tcBorders>
            <w:hideMark/>
          </w:tcPr>
          <w:p w:rsidR="00E91B2A" w:rsidRPr="005414AA" w:rsidRDefault="00E91B2A" w:rsidP="00666AD2">
            <w:pPr>
              <w:tabs>
                <w:tab w:val="left" w:pos="708"/>
              </w:tabs>
              <w:spacing w:after="0" w:line="240" w:lineRule="auto"/>
              <w:jc w:val="center"/>
              <w:rPr>
                <w:rFonts w:ascii="Times New Roman" w:hAnsi="Times New Roman" w:cs="Times New Roman"/>
                <w:sz w:val="26"/>
                <w:szCs w:val="26"/>
              </w:rPr>
            </w:pPr>
            <w:r w:rsidRPr="005414AA">
              <w:rPr>
                <w:rFonts w:ascii="Times New Roman" w:hAnsi="Times New Roman" w:cs="Times New Roman"/>
                <w:sz w:val="26"/>
                <w:szCs w:val="26"/>
                <w:lang w:eastAsia="ru-RU"/>
              </w:rPr>
              <w:lastRenderedPageBreak/>
              <w:t xml:space="preserve">протягом двох місяців після прийняття </w:t>
            </w:r>
            <w:r w:rsidRPr="005414AA">
              <w:rPr>
                <w:rFonts w:ascii="Times New Roman" w:hAnsi="Times New Roman" w:cs="Times New Roman"/>
                <w:sz w:val="26"/>
                <w:szCs w:val="26"/>
                <w:shd w:val="clear" w:color="auto" w:fill="FFFFFF"/>
              </w:rPr>
              <w:lastRenderedPageBreak/>
              <w:t>Закону України «Про внесення змін до Закону України «Про видавничу справу»</w:t>
            </w:r>
          </w:p>
        </w:tc>
        <w:tc>
          <w:tcPr>
            <w:tcW w:w="2298" w:type="dxa"/>
            <w:tcBorders>
              <w:top w:val="nil"/>
              <w:left w:val="nil"/>
              <w:bottom w:val="nil"/>
              <w:right w:val="nil"/>
            </w:tcBorders>
            <w:hideMark/>
          </w:tcPr>
          <w:p w:rsidR="00E91B2A" w:rsidRPr="005414AA" w:rsidRDefault="00E91B2A" w:rsidP="00666AD2">
            <w:pPr>
              <w:tabs>
                <w:tab w:val="left" w:pos="708"/>
              </w:tabs>
              <w:spacing w:after="0" w:line="240" w:lineRule="auto"/>
              <w:rPr>
                <w:rFonts w:ascii="Times New Roman" w:hAnsi="Times New Roman" w:cs="Times New Roman"/>
                <w:sz w:val="26"/>
                <w:szCs w:val="26"/>
                <w:lang w:eastAsia="ru-RU"/>
              </w:rPr>
            </w:pPr>
            <w:r w:rsidRPr="005414AA">
              <w:rPr>
                <w:rFonts w:ascii="Times New Roman" w:hAnsi="Times New Roman" w:cs="Times New Roman"/>
                <w:sz w:val="26"/>
                <w:szCs w:val="26"/>
                <w:lang w:eastAsia="ru-RU"/>
              </w:rPr>
              <w:lastRenderedPageBreak/>
              <w:t xml:space="preserve">зареєстровано Міністерством юстиції України наказ Держкомтелерадіо </w:t>
            </w:r>
            <w:r w:rsidRPr="005414AA">
              <w:rPr>
                <w:rFonts w:ascii="Times New Roman" w:hAnsi="Times New Roman" w:cs="Times New Roman"/>
                <w:sz w:val="26"/>
                <w:szCs w:val="26"/>
                <w:lang w:eastAsia="ru-RU"/>
              </w:rPr>
              <w:lastRenderedPageBreak/>
              <w:t>«Про внесення змін до деяких наказів Державного комітету телебачення і радіомовлення України»</w:t>
            </w:r>
          </w:p>
        </w:tc>
        <w:tc>
          <w:tcPr>
            <w:tcW w:w="2807" w:type="dxa"/>
            <w:tcBorders>
              <w:top w:val="nil"/>
              <w:left w:val="nil"/>
              <w:bottom w:val="nil"/>
              <w:right w:val="nil"/>
            </w:tcBorders>
            <w:hideMark/>
          </w:tcPr>
          <w:p w:rsidR="00E91B2A" w:rsidRPr="005414AA" w:rsidRDefault="00E91B2A" w:rsidP="00666AD2">
            <w:pPr>
              <w:tabs>
                <w:tab w:val="left" w:pos="708"/>
              </w:tabs>
              <w:spacing w:after="0" w:line="240" w:lineRule="auto"/>
              <w:rPr>
                <w:rFonts w:ascii="Times New Roman" w:hAnsi="Times New Roman" w:cs="Times New Roman"/>
                <w:sz w:val="26"/>
                <w:szCs w:val="26"/>
                <w:lang w:eastAsia="ru-RU"/>
              </w:rPr>
            </w:pPr>
            <w:r w:rsidRPr="005414AA">
              <w:rPr>
                <w:rFonts w:ascii="Times New Roman" w:hAnsi="Times New Roman" w:cs="Times New Roman"/>
                <w:sz w:val="26"/>
                <w:szCs w:val="26"/>
                <w:lang w:eastAsia="ru-RU"/>
              </w:rPr>
              <w:lastRenderedPageBreak/>
              <w:t xml:space="preserve">удосконалення </w:t>
            </w:r>
            <w:r w:rsidRPr="005414AA">
              <w:rPr>
                <w:rFonts w:ascii="Times New Roman" w:eastAsia="Times New Roman" w:hAnsi="Times New Roman" w:cs="Times New Roman"/>
                <w:sz w:val="26"/>
                <w:szCs w:val="26"/>
              </w:rPr>
              <w:t xml:space="preserve">правового механізму реалізації Закону України </w:t>
            </w:r>
            <w:r w:rsidRPr="005414AA">
              <w:rPr>
                <w:rFonts w:ascii="Times New Roman" w:hAnsi="Times New Roman" w:cs="Times New Roman"/>
                <w:sz w:val="26"/>
                <w:szCs w:val="26"/>
                <w:shd w:val="clear" w:color="auto" w:fill="FFFFFF"/>
              </w:rPr>
              <w:t>«Про видавничу справу»</w:t>
            </w:r>
          </w:p>
        </w:tc>
        <w:tc>
          <w:tcPr>
            <w:tcW w:w="2930" w:type="dxa"/>
            <w:tcBorders>
              <w:top w:val="nil"/>
              <w:left w:val="nil"/>
              <w:bottom w:val="nil"/>
              <w:right w:val="nil"/>
            </w:tcBorders>
            <w:hideMark/>
          </w:tcPr>
          <w:p w:rsidR="00E91B2A" w:rsidRPr="005414AA" w:rsidRDefault="00E91B2A" w:rsidP="00666AD2">
            <w:pPr>
              <w:spacing w:after="0" w:line="240" w:lineRule="auto"/>
              <w:jc w:val="both"/>
              <w:rPr>
                <w:rFonts w:ascii="Times New Roman" w:hAnsi="Times New Roman" w:cs="Times New Roman"/>
                <w:sz w:val="26"/>
                <w:szCs w:val="26"/>
                <w:lang w:eastAsia="ru-RU"/>
              </w:rPr>
            </w:pPr>
            <w:r w:rsidRPr="005414AA">
              <w:rPr>
                <w:rFonts w:ascii="Times New Roman" w:hAnsi="Times New Roman" w:cs="Times New Roman"/>
                <w:b/>
                <w:bCs/>
                <w:sz w:val="26"/>
                <w:szCs w:val="26"/>
                <w:lang w:eastAsia="ru-RU"/>
              </w:rPr>
              <w:t>Виконання триває.</w:t>
            </w:r>
            <w:r w:rsidRPr="005414AA">
              <w:rPr>
                <w:rFonts w:ascii="Times New Roman" w:hAnsi="Times New Roman" w:cs="Times New Roman"/>
                <w:sz w:val="26"/>
                <w:szCs w:val="26"/>
                <w:lang w:eastAsia="ru-RU"/>
              </w:rPr>
              <w:t xml:space="preserve"> Проект Закону України </w:t>
            </w:r>
            <w:r w:rsidRPr="005414AA">
              <w:rPr>
                <w:rFonts w:ascii="Times New Roman" w:hAnsi="Times New Roman" w:cs="Times New Roman"/>
                <w:sz w:val="26"/>
                <w:szCs w:val="26"/>
                <w:shd w:val="clear" w:color="auto" w:fill="FFFFFF"/>
              </w:rPr>
              <w:t xml:space="preserve">«Про внесення змін до статті 28-1 Закону України «Про </w:t>
            </w:r>
            <w:r w:rsidRPr="005414AA">
              <w:rPr>
                <w:rFonts w:ascii="Times New Roman" w:hAnsi="Times New Roman" w:cs="Times New Roman"/>
                <w:sz w:val="26"/>
                <w:szCs w:val="26"/>
                <w:shd w:val="clear" w:color="auto" w:fill="FFFFFF"/>
              </w:rPr>
              <w:lastRenderedPageBreak/>
              <w:t xml:space="preserve">видавничу справу» </w:t>
            </w:r>
            <w:r w:rsidRPr="005414AA">
              <w:rPr>
                <w:rFonts w:ascii="Times New Roman" w:hAnsi="Times New Roman" w:cs="Times New Roman"/>
                <w:sz w:val="26"/>
                <w:szCs w:val="26"/>
                <w:lang w:eastAsia="ru-RU"/>
              </w:rPr>
              <w:t xml:space="preserve">подано на розгляд МКІП листом від </w:t>
            </w:r>
            <w:r w:rsidRPr="005414AA">
              <w:rPr>
                <w:rFonts w:ascii="Times New Roman" w:hAnsi="Times New Roman" w:cs="Times New Roman"/>
                <w:spacing w:val="-14"/>
                <w:sz w:val="26"/>
                <w:szCs w:val="26"/>
                <w:lang w:eastAsia="ru-RU"/>
              </w:rPr>
              <w:t>08.04.2021 № 1243/23/12.</w:t>
            </w:r>
            <w:r w:rsidRPr="005414AA">
              <w:rPr>
                <w:rFonts w:ascii="Times New Roman" w:hAnsi="Times New Roman" w:cs="Times New Roman"/>
                <w:spacing w:val="-10"/>
                <w:sz w:val="26"/>
                <w:szCs w:val="26"/>
                <w:lang w:eastAsia="ru-RU"/>
              </w:rPr>
              <w:t xml:space="preserve"> МКІП погоджено законопроект без зауважень. Законопроект надіслано на розгляд та погодження до заінтересованих органів </w:t>
            </w:r>
            <w:r w:rsidRPr="005414AA">
              <w:rPr>
                <w:rFonts w:ascii="Times New Roman" w:hAnsi="Times New Roman" w:cs="Times New Roman"/>
                <w:spacing w:val="-14"/>
                <w:sz w:val="26"/>
                <w:szCs w:val="26"/>
                <w:lang w:eastAsia="ru-RU"/>
              </w:rPr>
              <w:t>13.07.2021 № 2309/23/12</w:t>
            </w:r>
          </w:p>
        </w:tc>
      </w:tr>
      <w:tr w:rsidR="00E91B2A" w:rsidRPr="005414AA" w:rsidTr="005E1B7D">
        <w:tc>
          <w:tcPr>
            <w:tcW w:w="3972" w:type="dxa"/>
            <w:tcBorders>
              <w:top w:val="nil"/>
              <w:left w:val="nil"/>
              <w:bottom w:val="nil"/>
              <w:right w:val="nil"/>
            </w:tcBorders>
            <w:hideMark/>
          </w:tcPr>
          <w:p w:rsidR="00E91B2A" w:rsidRPr="005414AA" w:rsidRDefault="00E91B2A" w:rsidP="00666AD2">
            <w:pPr>
              <w:tabs>
                <w:tab w:val="left" w:pos="708"/>
              </w:tabs>
              <w:spacing w:after="0" w:line="240" w:lineRule="auto"/>
              <w:jc w:val="both"/>
              <w:rPr>
                <w:rFonts w:ascii="Times New Roman" w:hAnsi="Times New Roman" w:cs="Times New Roman"/>
                <w:sz w:val="26"/>
                <w:szCs w:val="26"/>
              </w:rPr>
            </w:pPr>
            <w:r w:rsidRPr="005414AA">
              <w:rPr>
                <w:rFonts w:ascii="Times New Roman" w:hAnsi="Times New Roman" w:cs="Times New Roman"/>
                <w:bCs/>
                <w:iCs/>
                <w:sz w:val="26"/>
                <w:szCs w:val="26"/>
                <w:lang w:eastAsia="ru-RU"/>
              </w:rPr>
              <w:lastRenderedPageBreak/>
              <w:t xml:space="preserve">3. Опрацювання заяв про видачу дозволів, внесення інформації до реєстру </w:t>
            </w:r>
            <w:r w:rsidRPr="005414AA">
              <w:rPr>
                <w:rFonts w:ascii="Times New Roman" w:hAnsi="Times New Roman" w:cs="Times New Roman"/>
                <w:sz w:val="26"/>
                <w:szCs w:val="26"/>
              </w:rPr>
              <w:t>видавничої продукції держави-агресора, дозволеної до ввезення та розповсюдження на території України</w:t>
            </w:r>
          </w:p>
        </w:tc>
        <w:tc>
          <w:tcPr>
            <w:tcW w:w="2411" w:type="dxa"/>
            <w:tcBorders>
              <w:top w:val="nil"/>
              <w:left w:val="nil"/>
              <w:bottom w:val="nil"/>
              <w:right w:val="nil"/>
            </w:tcBorders>
            <w:hideMark/>
          </w:tcPr>
          <w:p w:rsidR="00E91B2A" w:rsidRPr="005414AA" w:rsidRDefault="00E91B2A" w:rsidP="00666AD2">
            <w:pPr>
              <w:tabs>
                <w:tab w:val="left" w:pos="708"/>
              </w:tabs>
              <w:spacing w:after="0" w:line="240" w:lineRule="auto"/>
              <w:rPr>
                <w:rFonts w:ascii="Times New Roman" w:hAnsi="Times New Roman" w:cs="Times New Roman"/>
                <w:sz w:val="26"/>
                <w:szCs w:val="26"/>
                <w:lang w:eastAsia="ru-RU"/>
              </w:rPr>
            </w:pPr>
            <w:r w:rsidRPr="005414AA">
              <w:rPr>
                <w:rFonts w:ascii="Times New Roman" w:hAnsi="Times New Roman" w:cs="Times New Roman"/>
                <w:sz w:val="26"/>
                <w:szCs w:val="26"/>
                <w:lang w:eastAsia="ru-RU"/>
              </w:rPr>
              <w:t>управління дозвільної процедури та контролю за розповсюдженням видавничої продукції</w:t>
            </w:r>
          </w:p>
        </w:tc>
        <w:tc>
          <w:tcPr>
            <w:tcW w:w="1418" w:type="dxa"/>
            <w:tcBorders>
              <w:top w:val="nil"/>
              <w:left w:val="nil"/>
              <w:bottom w:val="nil"/>
              <w:right w:val="nil"/>
            </w:tcBorders>
            <w:hideMark/>
          </w:tcPr>
          <w:p w:rsidR="00E91B2A" w:rsidRPr="005414AA" w:rsidRDefault="00E91B2A" w:rsidP="00666AD2">
            <w:pPr>
              <w:tabs>
                <w:tab w:val="left" w:pos="708"/>
              </w:tabs>
              <w:spacing w:after="0" w:line="240" w:lineRule="auto"/>
              <w:jc w:val="center"/>
              <w:rPr>
                <w:rFonts w:ascii="Times New Roman" w:hAnsi="Times New Roman" w:cs="Times New Roman"/>
                <w:sz w:val="26"/>
                <w:szCs w:val="26"/>
              </w:rPr>
            </w:pPr>
            <w:r w:rsidRPr="005414AA">
              <w:rPr>
                <w:rFonts w:ascii="Times New Roman" w:hAnsi="Times New Roman" w:cs="Times New Roman"/>
                <w:sz w:val="26"/>
                <w:szCs w:val="26"/>
              </w:rPr>
              <w:t>протягом року</w:t>
            </w:r>
          </w:p>
        </w:tc>
        <w:tc>
          <w:tcPr>
            <w:tcW w:w="2298" w:type="dxa"/>
            <w:tcBorders>
              <w:top w:val="nil"/>
              <w:left w:val="nil"/>
              <w:bottom w:val="nil"/>
              <w:right w:val="nil"/>
            </w:tcBorders>
            <w:hideMark/>
          </w:tcPr>
          <w:p w:rsidR="00E91B2A" w:rsidRPr="005414AA" w:rsidRDefault="00E91B2A" w:rsidP="00666AD2">
            <w:pPr>
              <w:tabs>
                <w:tab w:val="left" w:pos="708"/>
              </w:tabs>
              <w:spacing w:after="0" w:line="240" w:lineRule="auto"/>
              <w:rPr>
                <w:rFonts w:ascii="Times New Roman" w:hAnsi="Times New Roman" w:cs="Times New Roman"/>
                <w:sz w:val="26"/>
                <w:szCs w:val="26"/>
                <w:lang w:eastAsia="ru-RU"/>
              </w:rPr>
            </w:pPr>
            <w:r w:rsidRPr="005414AA">
              <w:rPr>
                <w:rFonts w:ascii="Times New Roman" w:hAnsi="Times New Roman" w:cs="Times New Roman"/>
                <w:sz w:val="26"/>
                <w:szCs w:val="26"/>
                <w:lang w:eastAsia="ru-RU"/>
              </w:rPr>
              <w:t>сто відсотків іноземної видавничої продукції антиукраїнського змісту не допущено до розповсюдження на території України шляхом надання відмов у видачі дозволів на їх ввезення</w:t>
            </w:r>
          </w:p>
        </w:tc>
        <w:tc>
          <w:tcPr>
            <w:tcW w:w="2807" w:type="dxa"/>
            <w:tcBorders>
              <w:top w:val="nil"/>
              <w:left w:val="nil"/>
              <w:bottom w:val="nil"/>
              <w:right w:val="nil"/>
            </w:tcBorders>
            <w:hideMark/>
          </w:tcPr>
          <w:p w:rsidR="00E91B2A" w:rsidRPr="005414AA" w:rsidRDefault="00E91B2A" w:rsidP="00666AD2">
            <w:pPr>
              <w:tabs>
                <w:tab w:val="left" w:pos="708"/>
              </w:tabs>
              <w:spacing w:after="0" w:line="240" w:lineRule="auto"/>
              <w:rPr>
                <w:rFonts w:ascii="Times New Roman" w:eastAsia="Times New Roman" w:hAnsi="Times New Roman" w:cs="Times New Roman"/>
                <w:sz w:val="26"/>
                <w:szCs w:val="26"/>
              </w:rPr>
            </w:pPr>
            <w:r w:rsidRPr="005414AA">
              <w:rPr>
                <w:rFonts w:ascii="Times New Roman" w:eastAsia="Times New Roman" w:hAnsi="Times New Roman" w:cs="Times New Roman"/>
                <w:sz w:val="26"/>
                <w:szCs w:val="26"/>
              </w:rPr>
              <w:t>в</w:t>
            </w:r>
            <w:r w:rsidRPr="005414AA">
              <w:rPr>
                <w:rFonts w:ascii="Times New Roman" w:hAnsi="Times New Roman" w:cs="Times New Roman"/>
                <w:sz w:val="26"/>
                <w:szCs w:val="26"/>
                <w:lang w:eastAsia="uk-UA"/>
              </w:rPr>
              <w:t>ідсутність на вітчизняному книжковому ринку іноземної видавничої продукції антиукраїнського змісту</w:t>
            </w:r>
          </w:p>
        </w:tc>
        <w:tc>
          <w:tcPr>
            <w:tcW w:w="2930" w:type="dxa"/>
            <w:tcBorders>
              <w:top w:val="nil"/>
              <w:left w:val="nil"/>
              <w:bottom w:val="nil"/>
              <w:right w:val="nil"/>
            </w:tcBorders>
          </w:tcPr>
          <w:p w:rsidR="00E91B2A" w:rsidRPr="005414AA" w:rsidRDefault="008271F2" w:rsidP="00666AD2">
            <w:pPr>
              <w:tabs>
                <w:tab w:val="left" w:pos="708"/>
              </w:tabs>
              <w:spacing w:after="0" w:line="240" w:lineRule="auto"/>
              <w:jc w:val="both"/>
              <w:rPr>
                <w:rFonts w:ascii="Times New Roman" w:eastAsia="Times New Roman" w:hAnsi="Times New Roman" w:cs="Times New Roman"/>
                <w:sz w:val="26"/>
                <w:szCs w:val="26"/>
              </w:rPr>
            </w:pPr>
            <w:r w:rsidRPr="005414AA">
              <w:rPr>
                <w:rFonts w:ascii="Times New Roman" w:hAnsi="Times New Roman" w:cs="Times New Roman"/>
                <w:b/>
                <w:bCs/>
                <w:sz w:val="26"/>
                <w:szCs w:val="26"/>
              </w:rPr>
              <w:t>Виконання триває.</w:t>
            </w:r>
            <w:r w:rsidRPr="005414AA">
              <w:rPr>
                <w:rFonts w:ascii="Times New Roman" w:hAnsi="Times New Roman" w:cs="Times New Roman"/>
                <w:sz w:val="26"/>
                <w:szCs w:val="26"/>
              </w:rPr>
              <w:t xml:space="preserve"> Розглянуто 5058 заяв суб’єктів господа-рювання. Видано 4525 дозволів та надано 533 відмови, у тому числі 35 - на підставі негативних висновків експертної ради. Крім того, на підставі заяв суб’єктів господа-рювання анульовано 2226 дозволів</w:t>
            </w:r>
          </w:p>
        </w:tc>
      </w:tr>
      <w:tr w:rsidR="00E91B2A" w:rsidRPr="005414AA" w:rsidTr="005E1B7D">
        <w:tc>
          <w:tcPr>
            <w:tcW w:w="3972" w:type="dxa"/>
            <w:tcBorders>
              <w:top w:val="nil"/>
              <w:left w:val="nil"/>
              <w:bottom w:val="nil"/>
              <w:right w:val="nil"/>
            </w:tcBorders>
            <w:hideMark/>
          </w:tcPr>
          <w:p w:rsidR="00E91B2A" w:rsidRPr="005414AA" w:rsidRDefault="00E91B2A" w:rsidP="00666AD2">
            <w:pPr>
              <w:tabs>
                <w:tab w:val="left" w:pos="708"/>
              </w:tabs>
              <w:spacing w:after="0" w:line="240" w:lineRule="auto"/>
              <w:jc w:val="both"/>
              <w:rPr>
                <w:rFonts w:ascii="Times New Roman" w:hAnsi="Times New Roman" w:cs="Times New Roman"/>
                <w:sz w:val="26"/>
                <w:szCs w:val="26"/>
              </w:rPr>
            </w:pPr>
            <w:r w:rsidRPr="005414AA">
              <w:rPr>
                <w:rFonts w:ascii="Times New Roman" w:hAnsi="Times New Roman" w:cs="Times New Roman"/>
                <w:sz w:val="26"/>
                <w:szCs w:val="26"/>
              </w:rPr>
              <w:t xml:space="preserve">4. Вилучення з обігу видавничої продукції, що має походження </w:t>
            </w:r>
            <w:r w:rsidRPr="005414AA">
              <w:rPr>
                <w:rFonts w:ascii="Times New Roman" w:hAnsi="Times New Roman" w:cs="Times New Roman"/>
                <w:sz w:val="26"/>
                <w:szCs w:val="26"/>
              </w:rPr>
              <w:lastRenderedPageBreak/>
              <w:t>або виготовлена та/або ввозиться з території держави-агресора, тимчасово окупованої території України без відповідного дозволу, та накладення на правопорушників адміністративно-господарських штрафів</w:t>
            </w:r>
          </w:p>
        </w:tc>
        <w:tc>
          <w:tcPr>
            <w:tcW w:w="2411" w:type="dxa"/>
            <w:tcBorders>
              <w:top w:val="nil"/>
              <w:left w:val="nil"/>
              <w:bottom w:val="nil"/>
              <w:right w:val="nil"/>
            </w:tcBorders>
            <w:hideMark/>
          </w:tcPr>
          <w:p w:rsidR="00E91B2A" w:rsidRPr="005414AA" w:rsidRDefault="00E91B2A" w:rsidP="00666AD2">
            <w:pPr>
              <w:tabs>
                <w:tab w:val="left" w:pos="708"/>
              </w:tabs>
              <w:spacing w:after="0" w:line="240" w:lineRule="auto"/>
              <w:rPr>
                <w:rFonts w:ascii="Times New Roman" w:hAnsi="Times New Roman" w:cs="Times New Roman"/>
                <w:sz w:val="26"/>
                <w:szCs w:val="26"/>
              </w:rPr>
            </w:pPr>
            <w:r w:rsidRPr="005414AA">
              <w:rPr>
                <w:rFonts w:ascii="Times New Roman" w:hAnsi="Times New Roman" w:cs="Times New Roman"/>
                <w:sz w:val="26"/>
                <w:szCs w:val="26"/>
                <w:lang w:eastAsia="ru-RU"/>
              </w:rPr>
              <w:lastRenderedPageBreak/>
              <w:t xml:space="preserve">управління дозвільної </w:t>
            </w:r>
            <w:r w:rsidRPr="005414AA">
              <w:rPr>
                <w:rFonts w:ascii="Times New Roman" w:hAnsi="Times New Roman" w:cs="Times New Roman"/>
                <w:sz w:val="26"/>
                <w:szCs w:val="26"/>
                <w:lang w:eastAsia="ru-RU"/>
              </w:rPr>
              <w:lastRenderedPageBreak/>
              <w:t>процедури та контролю за розповсюдженням видавничої продукції</w:t>
            </w:r>
          </w:p>
        </w:tc>
        <w:tc>
          <w:tcPr>
            <w:tcW w:w="1418" w:type="dxa"/>
            <w:tcBorders>
              <w:top w:val="nil"/>
              <w:left w:val="nil"/>
              <w:bottom w:val="nil"/>
              <w:right w:val="nil"/>
            </w:tcBorders>
            <w:hideMark/>
          </w:tcPr>
          <w:p w:rsidR="00E91B2A" w:rsidRPr="005414AA" w:rsidRDefault="00E91B2A" w:rsidP="00666AD2">
            <w:pPr>
              <w:tabs>
                <w:tab w:val="left" w:pos="708"/>
              </w:tabs>
              <w:spacing w:after="0" w:line="240" w:lineRule="auto"/>
              <w:jc w:val="center"/>
              <w:rPr>
                <w:rFonts w:ascii="Times New Roman" w:hAnsi="Times New Roman" w:cs="Times New Roman"/>
                <w:sz w:val="26"/>
                <w:szCs w:val="26"/>
              </w:rPr>
            </w:pPr>
            <w:r w:rsidRPr="005414AA">
              <w:rPr>
                <w:rFonts w:ascii="Times New Roman" w:hAnsi="Times New Roman" w:cs="Times New Roman"/>
                <w:sz w:val="26"/>
                <w:szCs w:val="26"/>
              </w:rPr>
              <w:lastRenderedPageBreak/>
              <w:t>протягом року</w:t>
            </w:r>
          </w:p>
        </w:tc>
        <w:tc>
          <w:tcPr>
            <w:tcW w:w="2298" w:type="dxa"/>
            <w:tcBorders>
              <w:top w:val="nil"/>
              <w:left w:val="nil"/>
              <w:bottom w:val="nil"/>
              <w:right w:val="nil"/>
            </w:tcBorders>
            <w:hideMark/>
          </w:tcPr>
          <w:p w:rsidR="00E91B2A" w:rsidRPr="005414AA" w:rsidRDefault="00E91B2A" w:rsidP="00666AD2">
            <w:pPr>
              <w:tabs>
                <w:tab w:val="left" w:pos="708"/>
              </w:tabs>
              <w:spacing w:after="0" w:line="240" w:lineRule="auto"/>
              <w:rPr>
                <w:rFonts w:ascii="Times New Roman" w:hAnsi="Times New Roman" w:cs="Times New Roman"/>
                <w:sz w:val="26"/>
                <w:szCs w:val="26"/>
                <w:lang w:eastAsia="ru-RU"/>
              </w:rPr>
            </w:pPr>
            <w:r w:rsidRPr="005414AA">
              <w:rPr>
                <w:rFonts w:ascii="Times New Roman" w:hAnsi="Times New Roman" w:cs="Times New Roman"/>
                <w:sz w:val="26"/>
                <w:szCs w:val="26"/>
                <w:lang w:eastAsia="ru-RU"/>
              </w:rPr>
              <w:t xml:space="preserve">сто відсотків іноземної </w:t>
            </w:r>
            <w:r w:rsidRPr="005414AA">
              <w:rPr>
                <w:rFonts w:ascii="Times New Roman" w:hAnsi="Times New Roman" w:cs="Times New Roman"/>
                <w:sz w:val="26"/>
                <w:szCs w:val="26"/>
                <w:lang w:eastAsia="ru-RU"/>
              </w:rPr>
              <w:lastRenderedPageBreak/>
              <w:t>видавничої продукції антиукраїнського змісту не допущено до розповсюдження на території України шляхом вилучення та накладення штрафів</w:t>
            </w:r>
          </w:p>
        </w:tc>
        <w:tc>
          <w:tcPr>
            <w:tcW w:w="2807" w:type="dxa"/>
            <w:tcBorders>
              <w:top w:val="nil"/>
              <w:left w:val="nil"/>
              <w:bottom w:val="nil"/>
              <w:right w:val="nil"/>
            </w:tcBorders>
          </w:tcPr>
          <w:p w:rsidR="00E91B2A" w:rsidRPr="005414AA" w:rsidRDefault="00E91B2A" w:rsidP="00666AD2">
            <w:pPr>
              <w:tabs>
                <w:tab w:val="left" w:pos="708"/>
              </w:tabs>
              <w:spacing w:after="0" w:line="240" w:lineRule="auto"/>
              <w:rPr>
                <w:rFonts w:ascii="Times New Roman" w:eastAsia="Times New Roman" w:hAnsi="Times New Roman" w:cs="Times New Roman"/>
                <w:sz w:val="26"/>
                <w:szCs w:val="26"/>
              </w:rPr>
            </w:pPr>
            <w:r w:rsidRPr="005414AA">
              <w:rPr>
                <w:rFonts w:ascii="Times New Roman" w:eastAsia="Times New Roman" w:hAnsi="Times New Roman" w:cs="Times New Roman"/>
                <w:sz w:val="26"/>
                <w:szCs w:val="26"/>
              </w:rPr>
              <w:lastRenderedPageBreak/>
              <w:t>в</w:t>
            </w:r>
            <w:r w:rsidRPr="005414AA">
              <w:rPr>
                <w:rFonts w:ascii="Times New Roman" w:hAnsi="Times New Roman" w:cs="Times New Roman"/>
                <w:sz w:val="26"/>
                <w:szCs w:val="26"/>
                <w:lang w:eastAsia="uk-UA"/>
              </w:rPr>
              <w:t xml:space="preserve">ідсутність на вітчизняному </w:t>
            </w:r>
            <w:r w:rsidRPr="005414AA">
              <w:rPr>
                <w:rFonts w:ascii="Times New Roman" w:hAnsi="Times New Roman" w:cs="Times New Roman"/>
                <w:sz w:val="26"/>
                <w:szCs w:val="26"/>
                <w:lang w:eastAsia="uk-UA"/>
              </w:rPr>
              <w:lastRenderedPageBreak/>
              <w:t>книжковому ринку іноземної видавничої продукції антиукраїнського змісту</w:t>
            </w:r>
          </w:p>
          <w:p w:rsidR="00E91B2A" w:rsidRPr="005414AA" w:rsidRDefault="00E91B2A" w:rsidP="00666AD2">
            <w:pPr>
              <w:tabs>
                <w:tab w:val="left" w:pos="708"/>
              </w:tabs>
              <w:spacing w:after="0" w:line="240" w:lineRule="auto"/>
              <w:rPr>
                <w:rFonts w:ascii="Times New Roman" w:hAnsi="Times New Roman" w:cs="Times New Roman"/>
                <w:sz w:val="26"/>
                <w:szCs w:val="26"/>
                <w:lang w:eastAsia="ru-RU"/>
              </w:rPr>
            </w:pPr>
          </w:p>
        </w:tc>
        <w:tc>
          <w:tcPr>
            <w:tcW w:w="2930" w:type="dxa"/>
            <w:tcBorders>
              <w:top w:val="nil"/>
              <w:left w:val="nil"/>
              <w:bottom w:val="nil"/>
              <w:right w:val="nil"/>
            </w:tcBorders>
            <w:hideMark/>
          </w:tcPr>
          <w:p w:rsidR="00E91B2A" w:rsidRPr="00D07B42" w:rsidRDefault="00E91B2A" w:rsidP="00D07B42">
            <w:pPr>
              <w:autoSpaceDE w:val="0"/>
              <w:autoSpaceDN w:val="0"/>
              <w:adjustRightInd w:val="0"/>
              <w:spacing w:after="0" w:line="240" w:lineRule="auto"/>
              <w:jc w:val="both"/>
              <w:rPr>
                <w:rFonts w:ascii="Times New Roman" w:hAnsi="Times New Roman" w:cs="Times New Roman"/>
                <w:spacing w:val="-6"/>
                <w:sz w:val="26"/>
                <w:szCs w:val="26"/>
              </w:rPr>
            </w:pPr>
            <w:r w:rsidRPr="00D07B42">
              <w:rPr>
                <w:rFonts w:ascii="Times New Roman" w:hAnsi="Times New Roman" w:cs="Times New Roman"/>
                <w:b/>
                <w:bCs/>
                <w:spacing w:val="-6"/>
                <w:sz w:val="26"/>
                <w:szCs w:val="26"/>
              </w:rPr>
              <w:lastRenderedPageBreak/>
              <w:t xml:space="preserve">Виконання триває. </w:t>
            </w:r>
            <w:r w:rsidR="00FD4910" w:rsidRPr="00D07B42">
              <w:rPr>
                <w:rFonts w:ascii="Times New Roman" w:hAnsi="Times New Roman" w:cs="Times New Roman"/>
                <w:spacing w:val="-6"/>
                <w:sz w:val="26"/>
                <w:szCs w:val="26"/>
                <w:lang w:eastAsia="ru-RU"/>
              </w:rPr>
              <w:t>У зв’язку з відсут</w:t>
            </w:r>
            <w:r w:rsidRPr="00D07B42">
              <w:rPr>
                <w:rFonts w:ascii="Times New Roman" w:hAnsi="Times New Roman" w:cs="Times New Roman"/>
                <w:spacing w:val="-6"/>
                <w:sz w:val="26"/>
                <w:szCs w:val="26"/>
                <w:lang w:eastAsia="ru-RU"/>
              </w:rPr>
              <w:t xml:space="preserve">ністю </w:t>
            </w:r>
            <w:r w:rsidRPr="00D07B42">
              <w:rPr>
                <w:rFonts w:ascii="Times New Roman" w:hAnsi="Times New Roman" w:cs="Times New Roman"/>
                <w:spacing w:val="-6"/>
                <w:sz w:val="26"/>
                <w:szCs w:val="26"/>
                <w:lang w:eastAsia="ru-RU"/>
              </w:rPr>
              <w:lastRenderedPageBreak/>
              <w:t>звернень право-охоронних органів, юр</w:t>
            </w:r>
            <w:r w:rsidR="00FD4910" w:rsidRPr="00D07B42">
              <w:rPr>
                <w:rFonts w:ascii="Times New Roman" w:hAnsi="Times New Roman" w:cs="Times New Roman"/>
                <w:spacing w:val="-6"/>
                <w:sz w:val="26"/>
                <w:szCs w:val="26"/>
                <w:lang w:eastAsia="ru-RU"/>
              </w:rPr>
              <w:t>идичних та фізичних осіб вилуче</w:t>
            </w:r>
            <w:r w:rsidRPr="00D07B42">
              <w:rPr>
                <w:rFonts w:ascii="Times New Roman" w:hAnsi="Times New Roman" w:cs="Times New Roman"/>
                <w:spacing w:val="-6"/>
                <w:sz w:val="26"/>
                <w:szCs w:val="26"/>
                <w:lang w:eastAsia="ru-RU"/>
              </w:rPr>
              <w:t>ння з обігу незаконно ввезеної п</w:t>
            </w:r>
            <w:r w:rsidR="00FD4910" w:rsidRPr="00D07B42">
              <w:rPr>
                <w:rFonts w:ascii="Times New Roman" w:hAnsi="Times New Roman" w:cs="Times New Roman"/>
                <w:spacing w:val="-6"/>
                <w:sz w:val="26"/>
                <w:szCs w:val="26"/>
                <w:lang w:eastAsia="ru-RU"/>
              </w:rPr>
              <w:t>родукції та накладення на правопорушників адміністративно-господар</w:t>
            </w:r>
            <w:r w:rsidRPr="00D07B42">
              <w:rPr>
                <w:rFonts w:ascii="Times New Roman" w:hAnsi="Times New Roman" w:cs="Times New Roman"/>
                <w:spacing w:val="-6"/>
                <w:sz w:val="26"/>
                <w:szCs w:val="26"/>
                <w:lang w:eastAsia="ru-RU"/>
              </w:rPr>
              <w:t xml:space="preserve">ських штрафів не проводилося. </w:t>
            </w:r>
            <w:r w:rsidR="00FD4910" w:rsidRPr="00D07B42">
              <w:rPr>
                <w:rFonts w:ascii="Times New Roman" w:hAnsi="Times New Roman" w:cs="Times New Roman"/>
                <w:spacing w:val="-6"/>
                <w:sz w:val="26"/>
                <w:szCs w:val="26"/>
                <w:lang w:eastAsia="ru-RU"/>
              </w:rPr>
              <w:t>Здійснюється моніторинг видавни</w:t>
            </w:r>
            <w:r w:rsidRPr="00D07B42">
              <w:rPr>
                <w:rFonts w:ascii="Times New Roman" w:hAnsi="Times New Roman" w:cs="Times New Roman"/>
                <w:spacing w:val="-6"/>
                <w:sz w:val="26"/>
                <w:szCs w:val="26"/>
                <w:lang w:eastAsia="ru-RU"/>
              </w:rPr>
              <w:t>чої сф</w:t>
            </w:r>
            <w:r w:rsidR="00D07B42">
              <w:rPr>
                <w:rFonts w:ascii="Times New Roman" w:hAnsi="Times New Roman" w:cs="Times New Roman"/>
                <w:spacing w:val="-6"/>
                <w:sz w:val="26"/>
                <w:szCs w:val="26"/>
                <w:lang w:eastAsia="ru-RU"/>
              </w:rPr>
              <w:t>ери держави-агресора, за резуль</w:t>
            </w:r>
            <w:r w:rsidRPr="00D07B42">
              <w:rPr>
                <w:rFonts w:ascii="Times New Roman" w:hAnsi="Times New Roman" w:cs="Times New Roman"/>
                <w:spacing w:val="-6"/>
                <w:sz w:val="26"/>
                <w:szCs w:val="26"/>
                <w:lang w:eastAsia="ru-RU"/>
              </w:rPr>
              <w:t>та</w:t>
            </w:r>
            <w:bookmarkStart w:id="1" w:name="_GoBack"/>
            <w:bookmarkEnd w:id="1"/>
            <w:r w:rsidRPr="00D07B42">
              <w:rPr>
                <w:rFonts w:ascii="Times New Roman" w:hAnsi="Times New Roman" w:cs="Times New Roman"/>
                <w:spacing w:val="-6"/>
                <w:sz w:val="26"/>
                <w:szCs w:val="26"/>
                <w:lang w:eastAsia="ru-RU"/>
              </w:rPr>
              <w:t>тами якого розробляються пропозиції щодо застосування санкцій до видавництв держави-агресора, які в</w:t>
            </w:r>
            <w:r w:rsidR="00FD4910" w:rsidRPr="00D07B42">
              <w:rPr>
                <w:rFonts w:ascii="Times New Roman" w:hAnsi="Times New Roman" w:cs="Times New Roman"/>
                <w:spacing w:val="-6"/>
                <w:sz w:val="26"/>
                <w:szCs w:val="26"/>
                <w:lang w:eastAsia="ru-RU"/>
              </w:rPr>
              <w:t>ідзначилися випуском антиукраїн</w:t>
            </w:r>
            <w:r w:rsidRPr="00D07B42">
              <w:rPr>
                <w:rFonts w:ascii="Times New Roman" w:hAnsi="Times New Roman" w:cs="Times New Roman"/>
                <w:spacing w:val="-6"/>
                <w:sz w:val="26"/>
                <w:szCs w:val="26"/>
                <w:lang w:eastAsia="ru-RU"/>
              </w:rPr>
              <w:t>ських видань.</w:t>
            </w:r>
            <w:r w:rsidRPr="00D07B42">
              <w:rPr>
                <w:rFonts w:ascii="Times New Roman" w:hAnsi="Times New Roman" w:cs="Times New Roman"/>
                <w:spacing w:val="-6"/>
                <w:sz w:val="26"/>
                <w:szCs w:val="26"/>
              </w:rPr>
              <w:t xml:space="preserve"> Також на підс</w:t>
            </w:r>
            <w:r w:rsidR="00D07B42">
              <w:rPr>
                <w:rFonts w:ascii="Times New Roman" w:hAnsi="Times New Roman" w:cs="Times New Roman"/>
                <w:spacing w:val="-6"/>
                <w:sz w:val="26"/>
                <w:szCs w:val="26"/>
              </w:rPr>
              <w:t>таві згаданого моніторингу Держ</w:t>
            </w:r>
            <w:r w:rsidRPr="00D07B42">
              <w:rPr>
                <w:rFonts w:ascii="Times New Roman" w:hAnsi="Times New Roman" w:cs="Times New Roman"/>
                <w:spacing w:val="-6"/>
                <w:sz w:val="26"/>
                <w:szCs w:val="26"/>
              </w:rPr>
              <w:t>комтелерадіо на офіційному веб-сайті публікує Перелік книжко</w:t>
            </w:r>
            <w:r w:rsidR="00D07B42">
              <w:rPr>
                <w:rFonts w:ascii="Times New Roman" w:hAnsi="Times New Roman" w:cs="Times New Roman"/>
                <w:spacing w:val="-6"/>
                <w:sz w:val="26"/>
                <w:szCs w:val="26"/>
              </w:rPr>
              <w:t>вих видань, зміст яких спрямова</w:t>
            </w:r>
            <w:r w:rsidRPr="00D07B42">
              <w:rPr>
                <w:rFonts w:ascii="Times New Roman" w:hAnsi="Times New Roman" w:cs="Times New Roman"/>
                <w:spacing w:val="-6"/>
                <w:sz w:val="26"/>
                <w:szCs w:val="26"/>
              </w:rPr>
              <w:t>ний на ліквідацію незалежності України,</w:t>
            </w:r>
            <w:r w:rsidR="00844C55" w:rsidRPr="00D07B42">
              <w:rPr>
                <w:rFonts w:ascii="Times New Roman" w:hAnsi="Times New Roman" w:cs="Times New Roman"/>
                <w:spacing w:val="-6"/>
                <w:sz w:val="26"/>
                <w:szCs w:val="26"/>
              </w:rPr>
              <w:t xml:space="preserve"> пропаганду насильства, </w:t>
            </w:r>
            <w:r w:rsidR="00844C55" w:rsidRPr="00D07B42">
              <w:rPr>
                <w:rFonts w:ascii="Times New Roman" w:hAnsi="Times New Roman" w:cs="Times New Roman"/>
                <w:spacing w:val="-6"/>
                <w:sz w:val="26"/>
                <w:szCs w:val="26"/>
              </w:rPr>
              <w:lastRenderedPageBreak/>
              <w:t>розпалю</w:t>
            </w:r>
            <w:r w:rsidRPr="00D07B42">
              <w:rPr>
                <w:rFonts w:ascii="Times New Roman" w:hAnsi="Times New Roman" w:cs="Times New Roman"/>
                <w:spacing w:val="-6"/>
                <w:sz w:val="26"/>
                <w:szCs w:val="26"/>
              </w:rPr>
              <w:t>вання міжетнічної, расової, релігійної ворожнечі, вчинення терористичних актів, посягання на права і свободи людини.</w:t>
            </w:r>
            <w:r w:rsidR="00D07B42" w:rsidRPr="00D07B42">
              <w:rPr>
                <w:rFonts w:ascii="Times New Roman" w:hAnsi="Times New Roman" w:cs="Times New Roman"/>
                <w:spacing w:val="-6"/>
                <w:sz w:val="26"/>
                <w:szCs w:val="26"/>
              </w:rPr>
              <w:t xml:space="preserve"> </w:t>
            </w:r>
            <w:r w:rsidRPr="00D07B42">
              <w:rPr>
                <w:rFonts w:ascii="Times New Roman" w:hAnsi="Times New Roman" w:cs="Times New Roman"/>
                <w:spacing w:val="-6"/>
                <w:sz w:val="26"/>
                <w:szCs w:val="26"/>
              </w:rPr>
              <w:t>Перелік не є вичерпним і періодично поповнюється</w:t>
            </w:r>
          </w:p>
        </w:tc>
      </w:tr>
      <w:tr w:rsidR="00E91B2A" w:rsidRPr="005414AA" w:rsidTr="005E1B7D">
        <w:tc>
          <w:tcPr>
            <w:tcW w:w="15836" w:type="dxa"/>
            <w:gridSpan w:val="6"/>
            <w:tcBorders>
              <w:top w:val="nil"/>
              <w:left w:val="nil"/>
              <w:bottom w:val="nil"/>
              <w:right w:val="nil"/>
            </w:tcBorders>
            <w:hideMark/>
          </w:tcPr>
          <w:p w:rsidR="00E91B2A" w:rsidRPr="005414AA" w:rsidRDefault="00E91B2A" w:rsidP="00666AD2">
            <w:pPr>
              <w:tabs>
                <w:tab w:val="left" w:pos="708"/>
              </w:tabs>
              <w:spacing w:before="60" w:after="60" w:line="240" w:lineRule="auto"/>
              <w:jc w:val="center"/>
              <w:rPr>
                <w:rFonts w:ascii="Times New Roman" w:eastAsia="Times New Roman" w:hAnsi="Times New Roman" w:cs="Times New Roman"/>
                <w:i/>
                <w:sz w:val="26"/>
                <w:szCs w:val="26"/>
              </w:rPr>
            </w:pPr>
            <w:r w:rsidRPr="005414AA">
              <w:rPr>
                <w:rFonts w:ascii="Times New Roman" w:eastAsia="Times New Roman" w:hAnsi="Times New Roman" w:cs="Times New Roman"/>
                <w:i/>
                <w:sz w:val="26"/>
                <w:szCs w:val="26"/>
              </w:rPr>
              <w:lastRenderedPageBreak/>
              <w:t>7. Підвищення кваліфікації працівників засобів масової інформації</w:t>
            </w:r>
          </w:p>
        </w:tc>
      </w:tr>
      <w:tr w:rsidR="00E91B2A" w:rsidRPr="005414AA" w:rsidTr="005E1B7D">
        <w:tc>
          <w:tcPr>
            <w:tcW w:w="3972" w:type="dxa"/>
            <w:tcBorders>
              <w:top w:val="nil"/>
              <w:left w:val="nil"/>
              <w:bottom w:val="nil"/>
              <w:right w:val="nil"/>
            </w:tcBorders>
            <w:hideMark/>
          </w:tcPr>
          <w:p w:rsidR="00E91B2A" w:rsidRPr="005414AA" w:rsidRDefault="00E91B2A" w:rsidP="00666AD2">
            <w:pPr>
              <w:tabs>
                <w:tab w:val="left" w:pos="708"/>
              </w:tabs>
              <w:spacing w:after="0" w:line="240" w:lineRule="auto"/>
              <w:jc w:val="both"/>
              <w:rPr>
                <w:rFonts w:ascii="Times New Roman" w:hAnsi="Times New Roman" w:cs="Times New Roman"/>
                <w:sz w:val="26"/>
                <w:szCs w:val="26"/>
              </w:rPr>
            </w:pPr>
            <w:r w:rsidRPr="005414AA">
              <w:rPr>
                <w:rFonts w:ascii="Times New Roman" w:hAnsi="Times New Roman" w:cs="Times New Roman"/>
                <w:sz w:val="26"/>
                <w:szCs w:val="26"/>
              </w:rPr>
              <w:t xml:space="preserve">1. Проведення тренінгів, семінарів з підвищення кваліфікації: </w:t>
            </w:r>
          </w:p>
        </w:tc>
        <w:tc>
          <w:tcPr>
            <w:tcW w:w="2411" w:type="dxa"/>
            <w:tcBorders>
              <w:top w:val="nil"/>
              <w:left w:val="nil"/>
              <w:bottom w:val="nil"/>
              <w:right w:val="nil"/>
            </w:tcBorders>
            <w:hideMark/>
          </w:tcPr>
          <w:p w:rsidR="00E91B2A" w:rsidRPr="005414AA" w:rsidRDefault="00E91B2A" w:rsidP="00666AD2">
            <w:pPr>
              <w:rPr>
                <w:rFonts w:ascii="Times New Roman" w:hAnsi="Times New Roman" w:cs="Times New Roman"/>
                <w:sz w:val="26"/>
                <w:szCs w:val="26"/>
              </w:rPr>
            </w:pPr>
          </w:p>
        </w:tc>
        <w:tc>
          <w:tcPr>
            <w:tcW w:w="1418" w:type="dxa"/>
            <w:tcBorders>
              <w:top w:val="nil"/>
              <w:left w:val="nil"/>
              <w:bottom w:val="nil"/>
              <w:right w:val="nil"/>
            </w:tcBorders>
            <w:hideMark/>
          </w:tcPr>
          <w:p w:rsidR="00E91B2A" w:rsidRPr="005414AA" w:rsidRDefault="00E91B2A" w:rsidP="00666AD2">
            <w:pPr>
              <w:tabs>
                <w:tab w:val="left" w:pos="708"/>
              </w:tabs>
              <w:spacing w:after="0"/>
              <w:rPr>
                <w:rFonts w:ascii="Times New Roman" w:hAnsi="Times New Roman" w:cs="Times New Roman"/>
                <w:sz w:val="26"/>
                <w:szCs w:val="26"/>
                <w:lang w:eastAsia="uk-UA"/>
              </w:rPr>
            </w:pPr>
          </w:p>
        </w:tc>
        <w:tc>
          <w:tcPr>
            <w:tcW w:w="2298" w:type="dxa"/>
            <w:tcBorders>
              <w:top w:val="nil"/>
              <w:left w:val="nil"/>
              <w:bottom w:val="nil"/>
              <w:right w:val="nil"/>
            </w:tcBorders>
            <w:hideMark/>
          </w:tcPr>
          <w:p w:rsidR="00E91B2A" w:rsidRPr="005414AA" w:rsidRDefault="00E91B2A" w:rsidP="00666AD2">
            <w:pPr>
              <w:tabs>
                <w:tab w:val="left" w:pos="708"/>
              </w:tabs>
              <w:spacing w:after="0"/>
              <w:rPr>
                <w:rFonts w:ascii="Times New Roman" w:hAnsi="Times New Roman" w:cs="Times New Roman"/>
                <w:sz w:val="26"/>
                <w:szCs w:val="26"/>
                <w:lang w:eastAsia="uk-UA"/>
              </w:rPr>
            </w:pPr>
          </w:p>
        </w:tc>
        <w:tc>
          <w:tcPr>
            <w:tcW w:w="2807" w:type="dxa"/>
            <w:tcBorders>
              <w:top w:val="nil"/>
              <w:left w:val="nil"/>
              <w:bottom w:val="nil"/>
              <w:right w:val="nil"/>
            </w:tcBorders>
          </w:tcPr>
          <w:p w:rsidR="00E91B2A" w:rsidRPr="005414AA" w:rsidRDefault="00E91B2A" w:rsidP="00666AD2">
            <w:pPr>
              <w:tabs>
                <w:tab w:val="left" w:pos="708"/>
              </w:tabs>
              <w:spacing w:after="0" w:line="240" w:lineRule="auto"/>
              <w:rPr>
                <w:rFonts w:ascii="Times New Roman" w:eastAsia="Times New Roman" w:hAnsi="Times New Roman" w:cs="Times New Roman"/>
                <w:sz w:val="26"/>
                <w:szCs w:val="26"/>
              </w:rPr>
            </w:pPr>
          </w:p>
        </w:tc>
        <w:tc>
          <w:tcPr>
            <w:tcW w:w="2930" w:type="dxa"/>
            <w:tcBorders>
              <w:top w:val="nil"/>
              <w:left w:val="nil"/>
              <w:bottom w:val="nil"/>
              <w:right w:val="nil"/>
            </w:tcBorders>
            <w:hideMark/>
          </w:tcPr>
          <w:p w:rsidR="00E91B2A" w:rsidRPr="005414AA" w:rsidRDefault="00E91B2A" w:rsidP="00666AD2">
            <w:pPr>
              <w:rPr>
                <w:rFonts w:ascii="Times New Roman" w:eastAsia="Times New Roman" w:hAnsi="Times New Roman" w:cs="Times New Roman"/>
                <w:sz w:val="26"/>
                <w:szCs w:val="26"/>
              </w:rPr>
            </w:pPr>
          </w:p>
        </w:tc>
      </w:tr>
      <w:tr w:rsidR="00E91B2A" w:rsidRPr="005414AA" w:rsidTr="005E1B7D">
        <w:tc>
          <w:tcPr>
            <w:tcW w:w="3972" w:type="dxa"/>
            <w:tcBorders>
              <w:top w:val="nil"/>
              <w:left w:val="nil"/>
              <w:bottom w:val="nil"/>
              <w:right w:val="nil"/>
            </w:tcBorders>
            <w:hideMark/>
          </w:tcPr>
          <w:p w:rsidR="00E91B2A" w:rsidRPr="005414AA" w:rsidRDefault="00E91B2A" w:rsidP="00666AD2">
            <w:pPr>
              <w:tabs>
                <w:tab w:val="left" w:pos="708"/>
              </w:tabs>
              <w:spacing w:after="0" w:line="240" w:lineRule="auto"/>
              <w:ind w:firstLine="318"/>
              <w:jc w:val="both"/>
              <w:rPr>
                <w:rFonts w:ascii="Times New Roman" w:hAnsi="Times New Roman" w:cs="Times New Roman"/>
                <w:sz w:val="26"/>
                <w:szCs w:val="26"/>
              </w:rPr>
            </w:pPr>
            <w:r w:rsidRPr="005414AA">
              <w:rPr>
                <w:rFonts w:ascii="Times New Roman" w:hAnsi="Times New Roman" w:cs="Times New Roman"/>
                <w:sz w:val="26"/>
                <w:szCs w:val="26"/>
              </w:rPr>
              <w:t>працівників регіональних засобів масової інформації з питань медіаграмотності та комунікаційної компетентності</w:t>
            </w:r>
          </w:p>
        </w:tc>
        <w:tc>
          <w:tcPr>
            <w:tcW w:w="2411" w:type="dxa"/>
            <w:tcBorders>
              <w:top w:val="nil"/>
              <w:left w:val="nil"/>
              <w:bottom w:val="nil"/>
              <w:right w:val="nil"/>
            </w:tcBorders>
            <w:hideMark/>
          </w:tcPr>
          <w:p w:rsidR="00E91B2A" w:rsidRPr="005414AA" w:rsidRDefault="00E91B2A" w:rsidP="00666AD2">
            <w:pPr>
              <w:tabs>
                <w:tab w:val="left" w:pos="708"/>
              </w:tabs>
              <w:spacing w:after="0" w:line="240" w:lineRule="auto"/>
              <w:rPr>
                <w:rFonts w:ascii="Times New Roman" w:eastAsia="Calibri" w:hAnsi="Times New Roman" w:cs="Times New Roman"/>
                <w:sz w:val="26"/>
                <w:szCs w:val="26"/>
                <w:lang w:eastAsia="ru-RU"/>
              </w:rPr>
            </w:pPr>
            <w:r w:rsidRPr="005414AA">
              <w:rPr>
                <w:rFonts w:ascii="Times New Roman" w:eastAsia="Calibri" w:hAnsi="Times New Roman" w:cs="Times New Roman"/>
                <w:sz w:val="26"/>
                <w:szCs w:val="26"/>
                <w:lang w:eastAsia="ru-RU"/>
              </w:rPr>
              <w:t>Укртелерадіо-пресінститут, управління з питань доступу до інформації та підтримки медіа</w:t>
            </w:r>
          </w:p>
        </w:tc>
        <w:tc>
          <w:tcPr>
            <w:tcW w:w="1418" w:type="dxa"/>
            <w:tcBorders>
              <w:top w:val="nil"/>
              <w:left w:val="nil"/>
              <w:bottom w:val="nil"/>
              <w:right w:val="nil"/>
            </w:tcBorders>
            <w:hideMark/>
          </w:tcPr>
          <w:p w:rsidR="00E91B2A" w:rsidRPr="005414AA" w:rsidRDefault="00E91B2A" w:rsidP="00666AD2">
            <w:pPr>
              <w:tabs>
                <w:tab w:val="left" w:pos="708"/>
              </w:tabs>
              <w:spacing w:after="0" w:line="240" w:lineRule="auto"/>
              <w:jc w:val="center"/>
              <w:rPr>
                <w:rFonts w:ascii="Times New Roman" w:hAnsi="Times New Roman" w:cs="Times New Roman"/>
                <w:sz w:val="26"/>
                <w:szCs w:val="26"/>
              </w:rPr>
            </w:pPr>
            <w:r w:rsidRPr="005414AA">
              <w:rPr>
                <w:rFonts w:ascii="Times New Roman" w:hAnsi="Times New Roman" w:cs="Times New Roman"/>
                <w:sz w:val="26"/>
                <w:szCs w:val="26"/>
              </w:rPr>
              <w:t>протягом року</w:t>
            </w:r>
          </w:p>
        </w:tc>
        <w:tc>
          <w:tcPr>
            <w:tcW w:w="2298" w:type="dxa"/>
            <w:tcBorders>
              <w:top w:val="nil"/>
              <w:left w:val="nil"/>
              <w:bottom w:val="nil"/>
              <w:right w:val="nil"/>
            </w:tcBorders>
            <w:hideMark/>
          </w:tcPr>
          <w:p w:rsidR="00E91B2A" w:rsidRPr="005414AA" w:rsidRDefault="00E91B2A" w:rsidP="00666AD2">
            <w:pPr>
              <w:tabs>
                <w:tab w:val="left" w:pos="708"/>
              </w:tabs>
              <w:spacing w:after="0" w:line="240" w:lineRule="auto"/>
              <w:rPr>
                <w:rFonts w:ascii="Times New Roman" w:hAnsi="Times New Roman" w:cs="Times New Roman"/>
                <w:sz w:val="26"/>
                <w:szCs w:val="26"/>
                <w:lang w:eastAsia="ru-RU"/>
              </w:rPr>
            </w:pPr>
            <w:r w:rsidRPr="005414AA">
              <w:rPr>
                <w:rFonts w:ascii="Times New Roman" w:hAnsi="Times New Roman" w:cs="Times New Roman"/>
                <w:sz w:val="26"/>
                <w:szCs w:val="26"/>
                <w:lang w:eastAsia="ru-RU"/>
              </w:rPr>
              <w:t>проведено не менше 6 тренінгів, семінарів, підвищено кваліфікацію не менше 130 осіб</w:t>
            </w:r>
          </w:p>
        </w:tc>
        <w:tc>
          <w:tcPr>
            <w:tcW w:w="2807" w:type="dxa"/>
            <w:tcBorders>
              <w:top w:val="nil"/>
              <w:left w:val="nil"/>
              <w:bottom w:val="nil"/>
              <w:right w:val="nil"/>
            </w:tcBorders>
            <w:hideMark/>
          </w:tcPr>
          <w:p w:rsidR="00E91B2A" w:rsidRPr="005414AA" w:rsidRDefault="00E91B2A" w:rsidP="00666AD2">
            <w:pPr>
              <w:tabs>
                <w:tab w:val="left" w:pos="708"/>
              </w:tabs>
              <w:spacing w:after="0" w:line="240" w:lineRule="auto"/>
              <w:rPr>
                <w:rFonts w:ascii="Times New Roman" w:eastAsia="Calibri" w:hAnsi="Times New Roman" w:cs="Times New Roman"/>
                <w:sz w:val="26"/>
                <w:szCs w:val="26"/>
                <w:lang w:eastAsia="ru-RU"/>
              </w:rPr>
            </w:pPr>
            <w:r w:rsidRPr="005414AA">
              <w:rPr>
                <w:rFonts w:ascii="Times New Roman" w:eastAsia="Calibri" w:hAnsi="Times New Roman" w:cs="Times New Roman"/>
                <w:sz w:val="26"/>
                <w:szCs w:val="26"/>
                <w:lang w:eastAsia="ru-RU"/>
              </w:rPr>
              <w:t xml:space="preserve">підвищення кваліфікації працівників </w:t>
            </w:r>
            <w:r w:rsidRPr="005414AA">
              <w:rPr>
                <w:rFonts w:ascii="Times New Roman" w:eastAsia="Calibri" w:hAnsi="Times New Roman" w:cs="Times New Roman"/>
                <w:bCs/>
                <w:iCs/>
                <w:sz w:val="26"/>
                <w:szCs w:val="26"/>
                <w:lang w:eastAsia="ru-RU"/>
              </w:rPr>
              <w:t>місцевих (регіональних) засобів масової інформації</w:t>
            </w:r>
          </w:p>
        </w:tc>
        <w:tc>
          <w:tcPr>
            <w:tcW w:w="2930" w:type="dxa"/>
            <w:tcBorders>
              <w:top w:val="nil"/>
              <w:left w:val="nil"/>
              <w:bottom w:val="nil"/>
              <w:right w:val="nil"/>
            </w:tcBorders>
            <w:hideMark/>
          </w:tcPr>
          <w:p w:rsidR="00E91B2A" w:rsidRPr="005414AA" w:rsidRDefault="009B3F72" w:rsidP="00A10A8B">
            <w:pPr>
              <w:spacing w:after="0" w:line="240" w:lineRule="auto"/>
              <w:jc w:val="both"/>
              <w:rPr>
                <w:rFonts w:ascii="Times New Roman" w:eastAsia="Calibri" w:hAnsi="Times New Roman" w:cs="Times New Roman"/>
                <w:sz w:val="26"/>
                <w:szCs w:val="26"/>
                <w:lang w:eastAsia="ru-RU"/>
              </w:rPr>
            </w:pPr>
            <w:r w:rsidRPr="005414AA">
              <w:rPr>
                <w:rFonts w:ascii="Times New Roman" w:eastAsia="Calibri" w:hAnsi="Times New Roman" w:cs="Times New Roman"/>
                <w:b/>
                <w:bCs/>
                <w:sz w:val="26"/>
                <w:szCs w:val="26"/>
                <w:lang w:eastAsia="ru-RU"/>
              </w:rPr>
              <w:t>Виконання триває.</w:t>
            </w:r>
            <w:r w:rsidRPr="005414AA">
              <w:rPr>
                <w:rFonts w:ascii="Times New Roman" w:eastAsia="Calibri" w:hAnsi="Times New Roman" w:cs="Times New Roman"/>
                <w:sz w:val="26"/>
                <w:szCs w:val="26"/>
                <w:lang w:eastAsia="ru-RU"/>
              </w:rPr>
              <w:t xml:space="preserve"> Підвищено кваліфіка-цію працівників </w:t>
            </w:r>
            <w:r w:rsidRPr="005414AA">
              <w:rPr>
                <w:rFonts w:ascii="Times New Roman" w:eastAsia="Calibri" w:hAnsi="Times New Roman" w:cs="Times New Roman"/>
                <w:bCs/>
                <w:iCs/>
                <w:sz w:val="26"/>
                <w:szCs w:val="26"/>
                <w:lang w:eastAsia="ru-RU"/>
              </w:rPr>
              <w:t>місцевих (регіональ-них) ЗМІ – 148  осіб;</w:t>
            </w:r>
            <w:r w:rsidRPr="005414AA">
              <w:rPr>
                <w:rFonts w:ascii="Times New Roman" w:hAnsi="Times New Roman" w:cs="Times New Roman"/>
                <w:sz w:val="26"/>
                <w:szCs w:val="26"/>
              </w:rPr>
              <w:t xml:space="preserve"> працівників органів виконавчої влади - 82 особи.</w:t>
            </w:r>
            <w:r w:rsidR="00A10A8B" w:rsidRPr="005414AA">
              <w:rPr>
                <w:rFonts w:ascii="Times New Roman" w:hAnsi="Times New Roman" w:cs="Times New Roman"/>
                <w:sz w:val="26"/>
                <w:szCs w:val="26"/>
              </w:rPr>
              <w:t xml:space="preserve"> </w:t>
            </w:r>
            <w:r w:rsidRPr="005414AA">
              <w:rPr>
                <w:rFonts w:ascii="Times New Roman" w:hAnsi="Times New Roman" w:cs="Times New Roman"/>
                <w:sz w:val="26"/>
                <w:szCs w:val="26"/>
                <w:lang w:eastAsia="ru-RU"/>
              </w:rPr>
              <w:t>Проведено 9 тренінгів (навчальні групи), семінарів</w:t>
            </w:r>
          </w:p>
        </w:tc>
      </w:tr>
      <w:tr w:rsidR="00E91B2A" w:rsidRPr="005414AA" w:rsidTr="005E1B7D">
        <w:tc>
          <w:tcPr>
            <w:tcW w:w="3972" w:type="dxa"/>
            <w:tcBorders>
              <w:top w:val="nil"/>
              <w:left w:val="nil"/>
              <w:bottom w:val="nil"/>
              <w:right w:val="nil"/>
            </w:tcBorders>
            <w:hideMark/>
          </w:tcPr>
          <w:p w:rsidR="00E91B2A" w:rsidRPr="005414AA" w:rsidRDefault="00E91B2A" w:rsidP="00666AD2">
            <w:pPr>
              <w:tabs>
                <w:tab w:val="left" w:pos="708"/>
              </w:tabs>
              <w:spacing w:after="0" w:line="240" w:lineRule="auto"/>
              <w:ind w:firstLine="318"/>
              <w:jc w:val="both"/>
              <w:rPr>
                <w:rFonts w:ascii="Times New Roman" w:hAnsi="Times New Roman" w:cs="Times New Roman"/>
                <w:sz w:val="26"/>
                <w:szCs w:val="26"/>
              </w:rPr>
            </w:pPr>
            <w:r w:rsidRPr="005414AA">
              <w:rPr>
                <w:rFonts w:ascii="Times New Roman" w:hAnsi="Times New Roman" w:cs="Times New Roman"/>
                <w:sz w:val="26"/>
                <w:szCs w:val="26"/>
              </w:rPr>
              <w:t>працівників регіональних засобів масової інформації з питань євроатлантичної інтеграції  України та роль мас-медіа</w:t>
            </w:r>
          </w:p>
        </w:tc>
        <w:tc>
          <w:tcPr>
            <w:tcW w:w="2411" w:type="dxa"/>
            <w:tcBorders>
              <w:top w:val="nil"/>
              <w:left w:val="nil"/>
              <w:bottom w:val="nil"/>
              <w:right w:val="nil"/>
            </w:tcBorders>
            <w:hideMark/>
          </w:tcPr>
          <w:p w:rsidR="00E91B2A" w:rsidRPr="005414AA" w:rsidRDefault="00E91B2A" w:rsidP="00666AD2">
            <w:pPr>
              <w:tabs>
                <w:tab w:val="left" w:pos="708"/>
              </w:tabs>
              <w:spacing w:after="0" w:line="240" w:lineRule="auto"/>
              <w:rPr>
                <w:rFonts w:ascii="Times New Roman" w:eastAsia="Calibri" w:hAnsi="Times New Roman" w:cs="Times New Roman"/>
                <w:bCs/>
                <w:sz w:val="26"/>
                <w:szCs w:val="26"/>
                <w:lang w:eastAsia="ru-RU"/>
              </w:rPr>
            </w:pPr>
            <w:r w:rsidRPr="005414AA">
              <w:rPr>
                <w:rFonts w:ascii="Times New Roman" w:eastAsia="Calibri" w:hAnsi="Times New Roman" w:cs="Times New Roman"/>
                <w:sz w:val="26"/>
                <w:szCs w:val="26"/>
                <w:lang w:eastAsia="ru-RU"/>
              </w:rPr>
              <w:t xml:space="preserve">Укртелерадіо-пресінститут </w:t>
            </w:r>
            <w:r w:rsidRPr="005414AA">
              <w:rPr>
                <w:rFonts w:ascii="Times New Roman" w:eastAsia="Calibri" w:hAnsi="Times New Roman" w:cs="Times New Roman"/>
                <w:bCs/>
                <w:sz w:val="26"/>
                <w:szCs w:val="26"/>
                <w:lang w:eastAsia="ru-RU"/>
              </w:rPr>
              <w:t xml:space="preserve"> спільно з </w:t>
            </w:r>
            <w:r w:rsidRPr="005414AA">
              <w:rPr>
                <w:rFonts w:ascii="Times New Roman" w:hAnsi="Times New Roman" w:cs="Times New Roman"/>
                <w:sz w:val="26"/>
                <w:szCs w:val="26"/>
                <w:shd w:val="clear" w:color="auto" w:fill="FFFFFF"/>
              </w:rPr>
              <w:t xml:space="preserve">Центром НАТО в Україні, </w:t>
            </w:r>
            <w:r w:rsidRPr="005414AA">
              <w:rPr>
                <w:rFonts w:ascii="Times New Roman" w:eastAsia="Calibri" w:hAnsi="Times New Roman" w:cs="Times New Roman"/>
                <w:sz w:val="26"/>
                <w:szCs w:val="26"/>
              </w:rPr>
              <w:t xml:space="preserve">управління з питань телебачення і </w:t>
            </w:r>
            <w:r w:rsidRPr="005414AA">
              <w:rPr>
                <w:rFonts w:ascii="Times New Roman" w:eastAsia="Calibri" w:hAnsi="Times New Roman" w:cs="Times New Roman"/>
                <w:sz w:val="26"/>
                <w:szCs w:val="26"/>
              </w:rPr>
              <w:lastRenderedPageBreak/>
              <w:t>радіомовлення, європейської та євроатлантичної інтеграції</w:t>
            </w:r>
          </w:p>
        </w:tc>
        <w:tc>
          <w:tcPr>
            <w:tcW w:w="1418" w:type="dxa"/>
            <w:tcBorders>
              <w:top w:val="nil"/>
              <w:left w:val="nil"/>
              <w:bottom w:val="nil"/>
              <w:right w:val="nil"/>
            </w:tcBorders>
            <w:hideMark/>
          </w:tcPr>
          <w:p w:rsidR="00E91B2A" w:rsidRPr="005414AA" w:rsidRDefault="00E91B2A" w:rsidP="00666AD2">
            <w:pPr>
              <w:tabs>
                <w:tab w:val="left" w:pos="708"/>
              </w:tabs>
              <w:spacing w:after="0" w:line="240" w:lineRule="auto"/>
              <w:jc w:val="center"/>
              <w:rPr>
                <w:rFonts w:ascii="Times New Roman" w:hAnsi="Times New Roman" w:cs="Times New Roman"/>
                <w:sz w:val="26"/>
                <w:szCs w:val="26"/>
              </w:rPr>
            </w:pPr>
            <w:r w:rsidRPr="005414AA">
              <w:rPr>
                <w:rFonts w:ascii="Times New Roman" w:hAnsi="Times New Roman" w:cs="Times New Roman"/>
                <w:sz w:val="26"/>
                <w:szCs w:val="26"/>
              </w:rPr>
              <w:lastRenderedPageBreak/>
              <w:t>протягом року</w:t>
            </w:r>
          </w:p>
        </w:tc>
        <w:tc>
          <w:tcPr>
            <w:tcW w:w="2298" w:type="dxa"/>
            <w:tcBorders>
              <w:top w:val="nil"/>
              <w:left w:val="nil"/>
              <w:bottom w:val="nil"/>
              <w:right w:val="nil"/>
            </w:tcBorders>
            <w:hideMark/>
          </w:tcPr>
          <w:p w:rsidR="00E91B2A" w:rsidRPr="005414AA" w:rsidRDefault="00E91B2A" w:rsidP="00666AD2">
            <w:pPr>
              <w:tabs>
                <w:tab w:val="left" w:pos="708"/>
              </w:tabs>
              <w:spacing w:after="0" w:line="240" w:lineRule="auto"/>
              <w:rPr>
                <w:rFonts w:ascii="Times New Roman" w:hAnsi="Times New Roman" w:cs="Times New Roman"/>
                <w:sz w:val="26"/>
                <w:szCs w:val="26"/>
                <w:lang w:eastAsia="ru-RU"/>
              </w:rPr>
            </w:pPr>
            <w:r w:rsidRPr="005414AA">
              <w:rPr>
                <w:rFonts w:ascii="Times New Roman" w:hAnsi="Times New Roman" w:cs="Times New Roman"/>
                <w:sz w:val="26"/>
                <w:szCs w:val="26"/>
                <w:lang w:eastAsia="ru-RU"/>
              </w:rPr>
              <w:t>проведено не менше 4 тренінгів, семінарів, підвищено кваліфікацію не менше 100 осіб</w:t>
            </w:r>
          </w:p>
        </w:tc>
        <w:tc>
          <w:tcPr>
            <w:tcW w:w="2807" w:type="dxa"/>
            <w:tcBorders>
              <w:top w:val="nil"/>
              <w:left w:val="nil"/>
              <w:bottom w:val="nil"/>
              <w:right w:val="nil"/>
            </w:tcBorders>
            <w:hideMark/>
          </w:tcPr>
          <w:p w:rsidR="00E91B2A" w:rsidRPr="005414AA" w:rsidRDefault="00E91B2A" w:rsidP="00666AD2">
            <w:pPr>
              <w:tabs>
                <w:tab w:val="left" w:pos="708"/>
              </w:tabs>
              <w:spacing w:after="0" w:line="240" w:lineRule="auto"/>
              <w:rPr>
                <w:rFonts w:ascii="Times New Roman" w:eastAsia="Calibri" w:hAnsi="Times New Roman" w:cs="Times New Roman"/>
                <w:sz w:val="26"/>
                <w:szCs w:val="26"/>
                <w:lang w:eastAsia="ru-RU"/>
              </w:rPr>
            </w:pPr>
            <w:r w:rsidRPr="005414AA">
              <w:rPr>
                <w:rFonts w:ascii="Times New Roman" w:eastAsia="Calibri" w:hAnsi="Times New Roman" w:cs="Times New Roman"/>
                <w:sz w:val="26"/>
                <w:szCs w:val="26"/>
                <w:lang w:eastAsia="ru-RU"/>
              </w:rPr>
              <w:t xml:space="preserve">підвищення кваліфікації працівників </w:t>
            </w:r>
            <w:r w:rsidRPr="005414AA">
              <w:rPr>
                <w:rFonts w:ascii="Times New Roman" w:eastAsia="Calibri" w:hAnsi="Times New Roman" w:cs="Times New Roman"/>
                <w:bCs/>
                <w:iCs/>
                <w:sz w:val="26"/>
                <w:szCs w:val="26"/>
                <w:lang w:eastAsia="ru-RU"/>
              </w:rPr>
              <w:t>місцевих (регіональних) засобів масової інформації</w:t>
            </w:r>
          </w:p>
        </w:tc>
        <w:tc>
          <w:tcPr>
            <w:tcW w:w="2930" w:type="dxa"/>
            <w:tcBorders>
              <w:top w:val="nil"/>
              <w:left w:val="nil"/>
              <w:bottom w:val="nil"/>
              <w:right w:val="nil"/>
            </w:tcBorders>
            <w:hideMark/>
          </w:tcPr>
          <w:p w:rsidR="00E91B2A" w:rsidRPr="005414AA" w:rsidRDefault="00E91B2A" w:rsidP="009B3F72">
            <w:pPr>
              <w:spacing w:after="0" w:line="240" w:lineRule="auto"/>
              <w:jc w:val="both"/>
              <w:rPr>
                <w:rFonts w:ascii="Times New Roman" w:eastAsia="Calibri" w:hAnsi="Times New Roman" w:cs="Times New Roman"/>
                <w:sz w:val="26"/>
                <w:szCs w:val="26"/>
                <w:lang w:eastAsia="ru-RU"/>
              </w:rPr>
            </w:pPr>
            <w:r w:rsidRPr="005414AA">
              <w:rPr>
                <w:rFonts w:ascii="Times New Roman" w:eastAsia="Calibri" w:hAnsi="Times New Roman" w:cs="Times New Roman"/>
                <w:b/>
                <w:bCs/>
                <w:sz w:val="26"/>
                <w:szCs w:val="26"/>
                <w:lang w:eastAsia="ru-RU"/>
              </w:rPr>
              <w:t>Виконання триває.</w:t>
            </w:r>
            <w:r w:rsidRPr="005414AA">
              <w:rPr>
                <w:rFonts w:ascii="Times New Roman" w:eastAsia="Calibri" w:hAnsi="Times New Roman" w:cs="Times New Roman"/>
                <w:sz w:val="26"/>
                <w:szCs w:val="26"/>
                <w:lang w:eastAsia="ru-RU"/>
              </w:rPr>
              <w:t xml:space="preserve"> </w:t>
            </w:r>
            <w:r w:rsidR="009B3F72" w:rsidRPr="005414AA">
              <w:rPr>
                <w:rFonts w:ascii="Times New Roman" w:eastAsia="Calibri" w:hAnsi="Times New Roman" w:cs="Times New Roman"/>
                <w:sz w:val="26"/>
                <w:szCs w:val="26"/>
                <w:lang w:eastAsia="ru-RU"/>
              </w:rPr>
              <w:t xml:space="preserve">Підвищено кваліфіка-цію працівників </w:t>
            </w:r>
            <w:r w:rsidR="009B3F72" w:rsidRPr="005414AA">
              <w:rPr>
                <w:rFonts w:ascii="Times New Roman" w:eastAsia="Calibri" w:hAnsi="Times New Roman" w:cs="Times New Roman"/>
                <w:bCs/>
                <w:iCs/>
                <w:sz w:val="26"/>
                <w:szCs w:val="26"/>
                <w:lang w:eastAsia="ru-RU"/>
              </w:rPr>
              <w:t>місцевих (регіональ-них) ЗМІ – 32 особи;</w:t>
            </w:r>
            <w:r w:rsidR="009B3F72" w:rsidRPr="005414AA">
              <w:rPr>
                <w:rFonts w:ascii="Times New Roman" w:hAnsi="Times New Roman" w:cs="Times New Roman"/>
                <w:sz w:val="26"/>
                <w:szCs w:val="26"/>
              </w:rPr>
              <w:t xml:space="preserve"> працівників органів виконавчої влади - 5 </w:t>
            </w:r>
            <w:r w:rsidR="009B3F72" w:rsidRPr="005414AA">
              <w:rPr>
                <w:rFonts w:ascii="Times New Roman" w:hAnsi="Times New Roman" w:cs="Times New Roman"/>
                <w:sz w:val="26"/>
                <w:szCs w:val="26"/>
              </w:rPr>
              <w:lastRenderedPageBreak/>
              <w:t>осіб.</w:t>
            </w:r>
            <w:r w:rsidR="00A10A8B" w:rsidRPr="005414AA">
              <w:rPr>
                <w:rFonts w:ascii="Times New Roman" w:hAnsi="Times New Roman" w:cs="Times New Roman"/>
                <w:sz w:val="26"/>
                <w:szCs w:val="26"/>
              </w:rPr>
              <w:t xml:space="preserve"> </w:t>
            </w:r>
            <w:r w:rsidR="009B3F72" w:rsidRPr="005414AA">
              <w:rPr>
                <w:rFonts w:ascii="Times New Roman" w:hAnsi="Times New Roman" w:cs="Times New Roman"/>
                <w:sz w:val="26"/>
                <w:szCs w:val="26"/>
                <w:lang w:eastAsia="ru-RU"/>
              </w:rPr>
              <w:t>Проведено 3 тренінги-семінари</w:t>
            </w:r>
          </w:p>
        </w:tc>
      </w:tr>
      <w:tr w:rsidR="00E91B2A" w:rsidRPr="005414AA" w:rsidTr="005E1B7D">
        <w:tc>
          <w:tcPr>
            <w:tcW w:w="3972" w:type="dxa"/>
            <w:tcBorders>
              <w:top w:val="nil"/>
              <w:left w:val="nil"/>
              <w:bottom w:val="nil"/>
              <w:right w:val="nil"/>
            </w:tcBorders>
            <w:hideMark/>
          </w:tcPr>
          <w:p w:rsidR="00E91B2A" w:rsidRPr="005414AA" w:rsidRDefault="00E91B2A" w:rsidP="00666AD2">
            <w:pPr>
              <w:tabs>
                <w:tab w:val="left" w:pos="708"/>
              </w:tabs>
              <w:spacing w:after="0" w:line="240" w:lineRule="auto"/>
              <w:ind w:firstLine="318"/>
              <w:jc w:val="both"/>
              <w:rPr>
                <w:rFonts w:ascii="Times New Roman" w:hAnsi="Times New Roman" w:cs="Times New Roman"/>
                <w:sz w:val="26"/>
                <w:szCs w:val="26"/>
              </w:rPr>
            </w:pPr>
            <w:r w:rsidRPr="005414AA">
              <w:rPr>
                <w:rFonts w:ascii="Times New Roman" w:hAnsi="Times New Roman" w:cs="Times New Roman"/>
                <w:sz w:val="26"/>
                <w:szCs w:val="26"/>
              </w:rPr>
              <w:lastRenderedPageBreak/>
              <w:t>працівників управлінь інформаційної політики та комунікації зі</w:t>
            </w:r>
            <w:r w:rsidRPr="005414AA">
              <w:rPr>
                <w:rFonts w:ascii="Times New Roman" w:hAnsi="Times New Roman" w:cs="Times New Roman"/>
                <w:bCs/>
                <w:sz w:val="26"/>
                <w:szCs w:val="26"/>
              </w:rPr>
              <w:t xml:space="preserve"> ЗМІ і громадськістю</w:t>
            </w:r>
            <w:r w:rsidRPr="005414AA">
              <w:rPr>
                <w:rFonts w:ascii="Times New Roman" w:hAnsi="Times New Roman" w:cs="Times New Roman"/>
                <w:sz w:val="26"/>
                <w:szCs w:val="26"/>
              </w:rPr>
              <w:t xml:space="preserve"> та прес-служб центральних органів виконавчої влади з питань комунікації та гендерної політики</w:t>
            </w:r>
          </w:p>
        </w:tc>
        <w:tc>
          <w:tcPr>
            <w:tcW w:w="2411" w:type="dxa"/>
            <w:tcBorders>
              <w:top w:val="nil"/>
              <w:left w:val="nil"/>
              <w:bottom w:val="nil"/>
              <w:right w:val="nil"/>
            </w:tcBorders>
            <w:hideMark/>
          </w:tcPr>
          <w:p w:rsidR="00E91B2A" w:rsidRPr="005414AA" w:rsidRDefault="00E91B2A" w:rsidP="00666AD2">
            <w:pPr>
              <w:tabs>
                <w:tab w:val="left" w:pos="708"/>
              </w:tabs>
              <w:spacing w:after="0" w:line="240" w:lineRule="auto"/>
              <w:rPr>
                <w:rFonts w:ascii="Times New Roman" w:eastAsia="Calibri" w:hAnsi="Times New Roman" w:cs="Times New Roman"/>
                <w:sz w:val="26"/>
                <w:szCs w:val="26"/>
                <w:lang w:eastAsia="ru-RU"/>
              </w:rPr>
            </w:pPr>
            <w:r w:rsidRPr="005414AA">
              <w:rPr>
                <w:rFonts w:ascii="Times New Roman" w:eastAsia="Calibri" w:hAnsi="Times New Roman" w:cs="Times New Roman"/>
                <w:sz w:val="26"/>
                <w:szCs w:val="26"/>
                <w:lang w:eastAsia="ru-RU"/>
              </w:rPr>
              <w:t xml:space="preserve">Укртелерадіо-пресінститут, сектор консультацій з громадськістю та взаємодії зі ЗМІ </w:t>
            </w:r>
            <w:r w:rsidRPr="005414AA">
              <w:rPr>
                <w:rFonts w:ascii="Times New Roman" w:eastAsia="Calibri" w:hAnsi="Times New Roman" w:cs="Times New Roman"/>
                <w:bCs/>
                <w:sz w:val="26"/>
                <w:szCs w:val="26"/>
                <w:lang w:eastAsia="ru-RU"/>
              </w:rPr>
              <w:t xml:space="preserve"> </w:t>
            </w:r>
          </w:p>
        </w:tc>
        <w:tc>
          <w:tcPr>
            <w:tcW w:w="1418" w:type="dxa"/>
            <w:tcBorders>
              <w:top w:val="nil"/>
              <w:left w:val="nil"/>
              <w:bottom w:val="nil"/>
              <w:right w:val="nil"/>
            </w:tcBorders>
            <w:hideMark/>
          </w:tcPr>
          <w:p w:rsidR="00E91B2A" w:rsidRPr="005414AA" w:rsidRDefault="00E91B2A" w:rsidP="00666AD2">
            <w:pPr>
              <w:tabs>
                <w:tab w:val="left" w:pos="708"/>
              </w:tabs>
              <w:spacing w:after="0" w:line="240" w:lineRule="auto"/>
              <w:jc w:val="center"/>
              <w:rPr>
                <w:rFonts w:ascii="Times New Roman" w:hAnsi="Times New Roman" w:cs="Times New Roman"/>
                <w:sz w:val="26"/>
                <w:szCs w:val="26"/>
              </w:rPr>
            </w:pPr>
            <w:r w:rsidRPr="005414AA">
              <w:rPr>
                <w:rFonts w:ascii="Times New Roman" w:hAnsi="Times New Roman" w:cs="Times New Roman"/>
                <w:sz w:val="26"/>
                <w:szCs w:val="26"/>
              </w:rPr>
              <w:t>протягом року</w:t>
            </w:r>
          </w:p>
        </w:tc>
        <w:tc>
          <w:tcPr>
            <w:tcW w:w="2298" w:type="dxa"/>
            <w:tcBorders>
              <w:top w:val="nil"/>
              <w:left w:val="nil"/>
              <w:bottom w:val="nil"/>
              <w:right w:val="nil"/>
            </w:tcBorders>
            <w:hideMark/>
          </w:tcPr>
          <w:p w:rsidR="00E91B2A" w:rsidRPr="005414AA" w:rsidRDefault="00E91B2A" w:rsidP="00666AD2">
            <w:pPr>
              <w:tabs>
                <w:tab w:val="left" w:pos="708"/>
              </w:tabs>
              <w:spacing w:after="0" w:line="240" w:lineRule="auto"/>
              <w:rPr>
                <w:rFonts w:ascii="Times New Roman" w:hAnsi="Times New Roman" w:cs="Times New Roman"/>
                <w:sz w:val="26"/>
                <w:szCs w:val="26"/>
                <w:lang w:eastAsia="ru-RU"/>
              </w:rPr>
            </w:pPr>
            <w:r w:rsidRPr="005414AA">
              <w:rPr>
                <w:rFonts w:ascii="Times New Roman" w:hAnsi="Times New Roman" w:cs="Times New Roman"/>
                <w:sz w:val="26"/>
                <w:szCs w:val="26"/>
                <w:lang w:eastAsia="ru-RU"/>
              </w:rPr>
              <w:t>проведено не менше 2 тренінгів, семінарів, підвищено кваліфікацію не менше 38 осіб</w:t>
            </w:r>
          </w:p>
        </w:tc>
        <w:tc>
          <w:tcPr>
            <w:tcW w:w="2807" w:type="dxa"/>
            <w:tcBorders>
              <w:top w:val="nil"/>
              <w:left w:val="nil"/>
              <w:bottom w:val="nil"/>
              <w:right w:val="nil"/>
            </w:tcBorders>
            <w:hideMark/>
          </w:tcPr>
          <w:p w:rsidR="00E91B2A" w:rsidRPr="005414AA" w:rsidRDefault="00E91B2A" w:rsidP="00666AD2">
            <w:pPr>
              <w:tabs>
                <w:tab w:val="left" w:pos="708"/>
              </w:tabs>
              <w:spacing w:after="0" w:line="240" w:lineRule="auto"/>
              <w:rPr>
                <w:rFonts w:ascii="Times New Roman" w:eastAsia="Calibri" w:hAnsi="Times New Roman" w:cs="Times New Roman"/>
                <w:sz w:val="26"/>
                <w:szCs w:val="26"/>
                <w:lang w:eastAsia="ru-RU"/>
              </w:rPr>
            </w:pPr>
            <w:r w:rsidRPr="005414AA">
              <w:rPr>
                <w:rFonts w:ascii="Times New Roman" w:eastAsia="Calibri" w:hAnsi="Times New Roman" w:cs="Times New Roman"/>
                <w:sz w:val="26"/>
                <w:szCs w:val="26"/>
                <w:lang w:eastAsia="ru-RU"/>
              </w:rPr>
              <w:t>підвищення кваліфікації працівників</w:t>
            </w:r>
            <w:r w:rsidRPr="005414AA">
              <w:rPr>
                <w:rFonts w:ascii="Times New Roman" w:hAnsi="Times New Roman" w:cs="Times New Roman"/>
                <w:sz w:val="26"/>
                <w:szCs w:val="26"/>
              </w:rPr>
              <w:t xml:space="preserve"> центральних органів виконавчої влади</w:t>
            </w:r>
          </w:p>
        </w:tc>
        <w:tc>
          <w:tcPr>
            <w:tcW w:w="2930" w:type="dxa"/>
            <w:tcBorders>
              <w:top w:val="nil"/>
              <w:left w:val="nil"/>
              <w:bottom w:val="nil"/>
              <w:right w:val="nil"/>
            </w:tcBorders>
            <w:hideMark/>
          </w:tcPr>
          <w:p w:rsidR="009B3F72" w:rsidRPr="005414AA" w:rsidRDefault="00E91B2A" w:rsidP="009B3F72">
            <w:pPr>
              <w:spacing w:after="0" w:line="240" w:lineRule="auto"/>
              <w:jc w:val="both"/>
              <w:rPr>
                <w:rFonts w:ascii="Times New Roman" w:hAnsi="Times New Roman" w:cs="Times New Roman"/>
                <w:sz w:val="26"/>
                <w:szCs w:val="26"/>
              </w:rPr>
            </w:pPr>
            <w:r w:rsidRPr="005414AA">
              <w:rPr>
                <w:rFonts w:ascii="Times New Roman" w:eastAsia="Calibri" w:hAnsi="Times New Roman" w:cs="Times New Roman"/>
                <w:b/>
                <w:bCs/>
                <w:sz w:val="26"/>
                <w:szCs w:val="26"/>
                <w:lang w:eastAsia="ru-RU"/>
              </w:rPr>
              <w:t>Виконання триває.</w:t>
            </w:r>
            <w:r w:rsidR="009B3F72" w:rsidRPr="005414AA">
              <w:rPr>
                <w:rFonts w:ascii="Times New Roman" w:eastAsia="Calibri" w:hAnsi="Times New Roman" w:cs="Times New Roman"/>
                <w:sz w:val="26"/>
                <w:szCs w:val="26"/>
                <w:lang w:eastAsia="ru-RU"/>
              </w:rPr>
              <w:t xml:space="preserve"> Підвищено кваліфіка-</w:t>
            </w:r>
            <w:r w:rsidRPr="005414AA">
              <w:rPr>
                <w:rFonts w:ascii="Times New Roman" w:eastAsia="Calibri" w:hAnsi="Times New Roman" w:cs="Times New Roman"/>
                <w:sz w:val="26"/>
                <w:szCs w:val="26"/>
                <w:lang w:eastAsia="ru-RU"/>
              </w:rPr>
              <w:t xml:space="preserve"> </w:t>
            </w:r>
            <w:r w:rsidR="009B3F72" w:rsidRPr="005414AA">
              <w:rPr>
                <w:rFonts w:ascii="Times New Roman" w:eastAsia="Calibri" w:hAnsi="Times New Roman" w:cs="Times New Roman"/>
                <w:sz w:val="26"/>
                <w:szCs w:val="26"/>
                <w:lang w:eastAsia="ru-RU"/>
              </w:rPr>
              <w:t>цію працівників</w:t>
            </w:r>
            <w:r w:rsidR="009B3F72" w:rsidRPr="005414AA">
              <w:rPr>
                <w:rFonts w:ascii="Times New Roman" w:hAnsi="Times New Roman" w:cs="Times New Roman"/>
                <w:sz w:val="26"/>
                <w:szCs w:val="26"/>
              </w:rPr>
              <w:t xml:space="preserve"> центральних органів виконавчої влади - 122 ос</w:t>
            </w:r>
            <w:r w:rsidR="00A10A8B" w:rsidRPr="005414AA">
              <w:rPr>
                <w:rFonts w:ascii="Times New Roman" w:hAnsi="Times New Roman" w:cs="Times New Roman"/>
                <w:sz w:val="26"/>
                <w:szCs w:val="26"/>
              </w:rPr>
              <w:t>оби</w:t>
            </w:r>
            <w:r w:rsidR="009B3F72" w:rsidRPr="005414AA">
              <w:rPr>
                <w:rFonts w:ascii="Times New Roman" w:hAnsi="Times New Roman" w:cs="Times New Roman"/>
                <w:sz w:val="26"/>
                <w:szCs w:val="26"/>
              </w:rPr>
              <w:t>.</w:t>
            </w:r>
          </w:p>
          <w:p w:rsidR="00E91B2A" w:rsidRPr="005414AA" w:rsidRDefault="009B3F72" w:rsidP="00A10A8B">
            <w:pPr>
              <w:spacing w:after="0" w:line="240" w:lineRule="auto"/>
              <w:rPr>
                <w:rFonts w:ascii="Times New Roman" w:eastAsia="Calibri" w:hAnsi="Times New Roman" w:cs="Times New Roman"/>
                <w:sz w:val="26"/>
                <w:szCs w:val="26"/>
                <w:lang w:eastAsia="ru-RU"/>
              </w:rPr>
            </w:pPr>
            <w:r w:rsidRPr="005414AA">
              <w:rPr>
                <w:rFonts w:ascii="Times New Roman" w:hAnsi="Times New Roman" w:cs="Times New Roman"/>
                <w:sz w:val="26"/>
                <w:szCs w:val="26"/>
                <w:lang w:eastAsia="ru-RU"/>
              </w:rPr>
              <w:t>Проведено 6 тренінг</w:t>
            </w:r>
            <w:r w:rsidR="00A10A8B" w:rsidRPr="005414AA">
              <w:rPr>
                <w:rFonts w:ascii="Times New Roman" w:hAnsi="Times New Roman" w:cs="Times New Roman"/>
                <w:sz w:val="26"/>
                <w:szCs w:val="26"/>
                <w:lang w:eastAsia="ru-RU"/>
              </w:rPr>
              <w:t>ів</w:t>
            </w:r>
            <w:r w:rsidRPr="005414AA">
              <w:rPr>
                <w:rFonts w:ascii="Times New Roman" w:hAnsi="Times New Roman" w:cs="Times New Roman"/>
                <w:sz w:val="26"/>
                <w:szCs w:val="26"/>
                <w:lang w:eastAsia="ru-RU"/>
              </w:rPr>
              <w:t xml:space="preserve"> (навчальні групи)</w:t>
            </w:r>
          </w:p>
        </w:tc>
      </w:tr>
      <w:tr w:rsidR="00E91B2A" w:rsidRPr="005414AA" w:rsidTr="005E1B7D">
        <w:tc>
          <w:tcPr>
            <w:tcW w:w="3972" w:type="dxa"/>
            <w:tcBorders>
              <w:top w:val="nil"/>
              <w:left w:val="nil"/>
              <w:bottom w:val="nil"/>
              <w:right w:val="nil"/>
            </w:tcBorders>
            <w:hideMark/>
          </w:tcPr>
          <w:p w:rsidR="00E91B2A" w:rsidRPr="005414AA" w:rsidRDefault="00E91B2A" w:rsidP="00666AD2">
            <w:pPr>
              <w:tabs>
                <w:tab w:val="left" w:pos="708"/>
              </w:tabs>
              <w:spacing w:after="0" w:line="240" w:lineRule="auto"/>
              <w:jc w:val="both"/>
              <w:rPr>
                <w:rFonts w:ascii="Times New Roman" w:hAnsi="Times New Roman" w:cs="Times New Roman"/>
                <w:sz w:val="26"/>
                <w:szCs w:val="26"/>
              </w:rPr>
            </w:pPr>
            <w:r w:rsidRPr="005414AA">
              <w:rPr>
                <w:rFonts w:ascii="Times New Roman" w:hAnsi="Times New Roman" w:cs="Times New Roman"/>
                <w:sz w:val="26"/>
                <w:szCs w:val="26"/>
              </w:rPr>
              <w:t>2. Реалізація заходів, спрямованих на підвищення кваліфікації з профільних навчальних дисциплін у сфері  ЗМІ</w:t>
            </w:r>
          </w:p>
        </w:tc>
        <w:tc>
          <w:tcPr>
            <w:tcW w:w="2411" w:type="dxa"/>
            <w:tcBorders>
              <w:top w:val="nil"/>
              <w:left w:val="nil"/>
              <w:bottom w:val="nil"/>
              <w:right w:val="nil"/>
            </w:tcBorders>
            <w:hideMark/>
          </w:tcPr>
          <w:p w:rsidR="00E91B2A" w:rsidRPr="005414AA" w:rsidRDefault="00E91B2A" w:rsidP="00666AD2">
            <w:pPr>
              <w:tabs>
                <w:tab w:val="left" w:pos="708"/>
              </w:tabs>
              <w:spacing w:after="0" w:line="240" w:lineRule="auto"/>
              <w:rPr>
                <w:rFonts w:ascii="Times New Roman" w:eastAsia="Calibri" w:hAnsi="Times New Roman" w:cs="Times New Roman"/>
                <w:sz w:val="26"/>
                <w:szCs w:val="26"/>
                <w:lang w:eastAsia="ru-RU"/>
              </w:rPr>
            </w:pPr>
            <w:r w:rsidRPr="005414AA">
              <w:rPr>
                <w:rFonts w:ascii="Times New Roman" w:eastAsia="Calibri" w:hAnsi="Times New Roman" w:cs="Times New Roman"/>
                <w:sz w:val="26"/>
                <w:szCs w:val="26"/>
                <w:lang w:eastAsia="ru-RU"/>
              </w:rPr>
              <w:t xml:space="preserve">Укртелерадіо-пресінститут </w:t>
            </w:r>
            <w:r w:rsidRPr="005414AA">
              <w:rPr>
                <w:rFonts w:ascii="Times New Roman" w:eastAsia="Calibri" w:hAnsi="Times New Roman" w:cs="Times New Roman"/>
                <w:bCs/>
                <w:sz w:val="26"/>
                <w:szCs w:val="26"/>
                <w:lang w:eastAsia="ru-RU"/>
              </w:rPr>
              <w:t xml:space="preserve"> </w:t>
            </w:r>
          </w:p>
        </w:tc>
        <w:tc>
          <w:tcPr>
            <w:tcW w:w="1418" w:type="dxa"/>
            <w:tcBorders>
              <w:top w:val="nil"/>
              <w:left w:val="nil"/>
              <w:bottom w:val="nil"/>
              <w:right w:val="nil"/>
            </w:tcBorders>
            <w:hideMark/>
          </w:tcPr>
          <w:p w:rsidR="00E91B2A" w:rsidRPr="005414AA" w:rsidRDefault="00E91B2A" w:rsidP="00666AD2">
            <w:pPr>
              <w:tabs>
                <w:tab w:val="left" w:pos="708"/>
              </w:tabs>
              <w:spacing w:after="0" w:line="240" w:lineRule="auto"/>
              <w:jc w:val="center"/>
              <w:outlineLvl w:val="7"/>
              <w:rPr>
                <w:rFonts w:ascii="Times New Roman" w:hAnsi="Times New Roman" w:cs="Times New Roman"/>
                <w:sz w:val="26"/>
                <w:szCs w:val="26"/>
              </w:rPr>
            </w:pPr>
            <w:r w:rsidRPr="005414AA">
              <w:rPr>
                <w:rFonts w:ascii="Times New Roman" w:eastAsia="Calibri" w:hAnsi="Times New Roman" w:cs="Times New Roman"/>
                <w:sz w:val="26"/>
                <w:szCs w:val="26"/>
                <w:lang w:eastAsia="ru-RU"/>
              </w:rPr>
              <w:t>протягом року</w:t>
            </w:r>
          </w:p>
        </w:tc>
        <w:tc>
          <w:tcPr>
            <w:tcW w:w="2298" w:type="dxa"/>
            <w:tcBorders>
              <w:top w:val="nil"/>
              <w:left w:val="nil"/>
              <w:bottom w:val="nil"/>
              <w:right w:val="nil"/>
            </w:tcBorders>
            <w:hideMark/>
          </w:tcPr>
          <w:p w:rsidR="00E91B2A" w:rsidRPr="005414AA" w:rsidRDefault="00E91B2A" w:rsidP="00666AD2">
            <w:pPr>
              <w:tabs>
                <w:tab w:val="left" w:pos="708"/>
              </w:tabs>
              <w:spacing w:after="0" w:line="240" w:lineRule="auto"/>
              <w:rPr>
                <w:rFonts w:ascii="Times New Roman" w:eastAsia="Calibri" w:hAnsi="Times New Roman" w:cs="Times New Roman"/>
                <w:sz w:val="26"/>
                <w:szCs w:val="26"/>
                <w:lang w:eastAsia="ru-RU"/>
              </w:rPr>
            </w:pPr>
            <w:r w:rsidRPr="005414AA">
              <w:rPr>
                <w:rFonts w:ascii="Times New Roman" w:hAnsi="Times New Roman" w:cs="Times New Roman"/>
                <w:sz w:val="26"/>
                <w:szCs w:val="26"/>
                <w:lang w:eastAsia="ru-RU"/>
              </w:rPr>
              <w:t>проведено не менше 20 тренінгів, семінарів, підвищено кваліфікацію не менше 415 осіб</w:t>
            </w:r>
          </w:p>
        </w:tc>
        <w:tc>
          <w:tcPr>
            <w:tcW w:w="2807" w:type="dxa"/>
            <w:tcBorders>
              <w:top w:val="nil"/>
              <w:left w:val="nil"/>
              <w:bottom w:val="nil"/>
              <w:right w:val="nil"/>
            </w:tcBorders>
            <w:hideMark/>
          </w:tcPr>
          <w:p w:rsidR="00E91B2A" w:rsidRPr="005414AA" w:rsidRDefault="00E91B2A" w:rsidP="00666AD2">
            <w:pPr>
              <w:tabs>
                <w:tab w:val="left" w:pos="708"/>
              </w:tabs>
              <w:spacing w:after="0" w:line="240" w:lineRule="auto"/>
              <w:rPr>
                <w:rFonts w:ascii="Times New Roman" w:eastAsia="Calibri" w:hAnsi="Times New Roman" w:cs="Times New Roman"/>
                <w:sz w:val="26"/>
                <w:szCs w:val="26"/>
                <w:lang w:eastAsia="ru-RU"/>
              </w:rPr>
            </w:pPr>
            <w:r w:rsidRPr="005414AA">
              <w:rPr>
                <w:rFonts w:ascii="Times New Roman" w:eastAsia="Calibri" w:hAnsi="Times New Roman" w:cs="Times New Roman"/>
                <w:sz w:val="26"/>
                <w:szCs w:val="26"/>
                <w:lang w:eastAsia="ru-RU"/>
              </w:rPr>
              <w:t xml:space="preserve">підвищення кваліфікації працівників </w:t>
            </w:r>
            <w:r w:rsidRPr="005414AA">
              <w:rPr>
                <w:rFonts w:ascii="Times New Roman" w:eastAsia="Calibri" w:hAnsi="Times New Roman" w:cs="Times New Roman"/>
                <w:bCs/>
                <w:iCs/>
                <w:sz w:val="26"/>
                <w:szCs w:val="26"/>
                <w:lang w:eastAsia="ru-RU"/>
              </w:rPr>
              <w:t>місцевих (регіональних) засобів масової інформації</w:t>
            </w:r>
          </w:p>
        </w:tc>
        <w:tc>
          <w:tcPr>
            <w:tcW w:w="2930" w:type="dxa"/>
            <w:tcBorders>
              <w:top w:val="nil"/>
              <w:left w:val="nil"/>
              <w:bottom w:val="nil"/>
              <w:right w:val="nil"/>
            </w:tcBorders>
            <w:hideMark/>
          </w:tcPr>
          <w:p w:rsidR="009B3F72" w:rsidRPr="005414AA" w:rsidRDefault="00E91B2A" w:rsidP="00400B8D">
            <w:pPr>
              <w:spacing w:after="0" w:line="240" w:lineRule="auto"/>
              <w:jc w:val="both"/>
              <w:rPr>
                <w:rFonts w:ascii="Times New Roman" w:eastAsia="Calibri" w:hAnsi="Times New Roman" w:cs="Times New Roman"/>
                <w:bCs/>
                <w:iCs/>
                <w:sz w:val="26"/>
                <w:szCs w:val="26"/>
                <w:lang w:eastAsia="ru-RU"/>
              </w:rPr>
            </w:pPr>
            <w:r w:rsidRPr="005414AA">
              <w:rPr>
                <w:rFonts w:ascii="Times New Roman" w:eastAsia="Calibri" w:hAnsi="Times New Roman" w:cs="Times New Roman"/>
                <w:b/>
                <w:bCs/>
                <w:sz w:val="26"/>
                <w:szCs w:val="26"/>
                <w:lang w:eastAsia="ru-RU"/>
              </w:rPr>
              <w:t>Виконання триває.</w:t>
            </w:r>
            <w:r w:rsidRPr="005414AA">
              <w:rPr>
                <w:rFonts w:ascii="Times New Roman" w:eastAsia="Calibri" w:hAnsi="Times New Roman" w:cs="Times New Roman"/>
                <w:sz w:val="26"/>
                <w:szCs w:val="26"/>
                <w:lang w:eastAsia="ru-RU"/>
              </w:rPr>
              <w:t xml:space="preserve"> </w:t>
            </w:r>
            <w:r w:rsidR="009B3F72" w:rsidRPr="005414AA">
              <w:rPr>
                <w:rFonts w:ascii="Times New Roman" w:eastAsia="Calibri" w:hAnsi="Times New Roman" w:cs="Times New Roman"/>
                <w:sz w:val="26"/>
                <w:szCs w:val="26"/>
                <w:lang w:eastAsia="ru-RU"/>
              </w:rPr>
              <w:t xml:space="preserve">Підвищено кваліфіка-цію працівників: </w:t>
            </w:r>
            <w:r w:rsidR="009B3F72" w:rsidRPr="005414AA">
              <w:rPr>
                <w:rFonts w:ascii="Times New Roman" w:eastAsia="Calibri" w:hAnsi="Times New Roman" w:cs="Times New Roman"/>
                <w:bCs/>
                <w:iCs/>
                <w:sz w:val="26"/>
                <w:szCs w:val="26"/>
                <w:lang w:eastAsia="ru-RU"/>
              </w:rPr>
              <w:t>місцевих (регіональних) засобів масової інформації - 74 особи;</w:t>
            </w:r>
          </w:p>
          <w:p w:rsidR="00E91B2A" w:rsidRPr="005414AA" w:rsidRDefault="009B3F72" w:rsidP="00400B8D">
            <w:pPr>
              <w:spacing w:after="0" w:line="240" w:lineRule="auto"/>
              <w:jc w:val="both"/>
              <w:rPr>
                <w:rFonts w:ascii="Times New Roman" w:hAnsi="Times New Roman" w:cs="Times New Roman"/>
                <w:sz w:val="26"/>
                <w:szCs w:val="26"/>
                <w:lang w:eastAsia="ru-RU"/>
              </w:rPr>
            </w:pPr>
            <w:r w:rsidRPr="005414AA">
              <w:rPr>
                <w:rFonts w:ascii="Times New Roman" w:eastAsia="Calibri" w:hAnsi="Times New Roman" w:cs="Times New Roman"/>
                <w:bCs/>
                <w:iCs/>
                <w:sz w:val="26"/>
                <w:szCs w:val="26"/>
                <w:lang w:eastAsia="ru-RU"/>
              </w:rPr>
              <w:t xml:space="preserve">АТ «НСТУ» та регіональні філії </w:t>
            </w:r>
            <w:r w:rsidR="00400B8D">
              <w:rPr>
                <w:rFonts w:ascii="Times New Roman" w:eastAsia="Calibri" w:hAnsi="Times New Roman" w:cs="Times New Roman"/>
                <w:bCs/>
                <w:iCs/>
                <w:sz w:val="26"/>
                <w:szCs w:val="26"/>
                <w:lang w:eastAsia="ru-RU"/>
              </w:rPr>
              <w:t>-</w:t>
            </w:r>
            <w:r w:rsidRPr="005414AA">
              <w:rPr>
                <w:rFonts w:ascii="Times New Roman" w:eastAsia="Calibri" w:hAnsi="Times New Roman" w:cs="Times New Roman"/>
                <w:bCs/>
                <w:iCs/>
                <w:sz w:val="26"/>
                <w:szCs w:val="26"/>
                <w:lang w:eastAsia="ru-RU"/>
              </w:rPr>
              <w:t xml:space="preserve"> 31 особа.</w:t>
            </w:r>
            <w:r w:rsidR="00A10A8B" w:rsidRPr="005414AA">
              <w:rPr>
                <w:rFonts w:ascii="Times New Roman" w:eastAsia="Calibri" w:hAnsi="Times New Roman" w:cs="Times New Roman"/>
                <w:bCs/>
                <w:iCs/>
                <w:sz w:val="26"/>
                <w:szCs w:val="26"/>
                <w:lang w:eastAsia="ru-RU"/>
              </w:rPr>
              <w:t xml:space="preserve"> </w:t>
            </w:r>
            <w:r w:rsidRPr="005414AA">
              <w:rPr>
                <w:rFonts w:ascii="Times New Roman" w:hAnsi="Times New Roman" w:cs="Times New Roman"/>
                <w:sz w:val="26"/>
                <w:szCs w:val="26"/>
                <w:lang w:eastAsia="ru-RU"/>
              </w:rPr>
              <w:t>Проведено 10 тренінгів (навчальні групи)</w:t>
            </w:r>
          </w:p>
        </w:tc>
      </w:tr>
      <w:tr w:rsidR="00E91B2A" w:rsidRPr="005414AA" w:rsidTr="005E1B7D">
        <w:tc>
          <w:tcPr>
            <w:tcW w:w="15836" w:type="dxa"/>
            <w:gridSpan w:val="6"/>
            <w:tcBorders>
              <w:top w:val="nil"/>
              <w:left w:val="nil"/>
              <w:bottom w:val="nil"/>
              <w:right w:val="nil"/>
            </w:tcBorders>
            <w:hideMark/>
          </w:tcPr>
          <w:p w:rsidR="00E91B2A" w:rsidRPr="005414AA" w:rsidRDefault="00E91B2A" w:rsidP="00666AD2">
            <w:pPr>
              <w:tabs>
                <w:tab w:val="left" w:pos="708"/>
              </w:tabs>
              <w:spacing w:before="60" w:after="60" w:line="240" w:lineRule="auto"/>
              <w:jc w:val="center"/>
              <w:rPr>
                <w:rFonts w:ascii="Times New Roman" w:eastAsia="Calibri" w:hAnsi="Times New Roman" w:cs="Times New Roman"/>
                <w:sz w:val="26"/>
                <w:szCs w:val="26"/>
                <w:lang w:eastAsia="ru-RU"/>
              </w:rPr>
            </w:pPr>
            <w:r w:rsidRPr="005414AA">
              <w:rPr>
                <w:rFonts w:ascii="Times New Roman" w:eastAsia="Calibri" w:hAnsi="Times New Roman" w:cs="Times New Roman"/>
                <w:bCs/>
                <w:i/>
                <w:iCs/>
                <w:sz w:val="26"/>
                <w:szCs w:val="26"/>
                <w:lang w:eastAsia="ru-RU"/>
              </w:rPr>
              <w:t>8. Забезпечення доступу кожного до інформації</w:t>
            </w:r>
          </w:p>
        </w:tc>
      </w:tr>
      <w:tr w:rsidR="00E91B2A" w:rsidRPr="005414AA" w:rsidTr="005E1B7D">
        <w:tc>
          <w:tcPr>
            <w:tcW w:w="3972" w:type="dxa"/>
            <w:tcBorders>
              <w:top w:val="nil"/>
              <w:left w:val="nil"/>
              <w:bottom w:val="nil"/>
              <w:right w:val="nil"/>
            </w:tcBorders>
            <w:hideMark/>
          </w:tcPr>
          <w:p w:rsidR="00E91B2A" w:rsidRPr="005414AA" w:rsidRDefault="00E91B2A" w:rsidP="00666AD2">
            <w:pPr>
              <w:tabs>
                <w:tab w:val="left" w:pos="708"/>
              </w:tabs>
              <w:spacing w:after="0" w:line="240" w:lineRule="auto"/>
              <w:jc w:val="both"/>
              <w:rPr>
                <w:rFonts w:ascii="Times New Roman" w:eastAsia="Calibri" w:hAnsi="Times New Roman" w:cs="Times New Roman"/>
                <w:sz w:val="26"/>
                <w:szCs w:val="26"/>
                <w:lang w:eastAsia="ru-RU"/>
              </w:rPr>
            </w:pPr>
            <w:r w:rsidRPr="005414AA">
              <w:rPr>
                <w:rFonts w:ascii="Times New Roman" w:eastAsia="Calibri" w:hAnsi="Times New Roman" w:cs="Times New Roman"/>
                <w:sz w:val="26"/>
                <w:szCs w:val="26"/>
                <w:lang w:eastAsia="ru-RU"/>
              </w:rPr>
              <w:t>1. Розгляд скарг громадян щодо порушень, на їх думку, органами виконавчої влади вимог Закону України «Про доступ до публічної інформації»</w:t>
            </w:r>
          </w:p>
        </w:tc>
        <w:tc>
          <w:tcPr>
            <w:tcW w:w="2411" w:type="dxa"/>
            <w:tcBorders>
              <w:top w:val="nil"/>
              <w:left w:val="nil"/>
              <w:bottom w:val="nil"/>
              <w:right w:val="nil"/>
            </w:tcBorders>
            <w:hideMark/>
          </w:tcPr>
          <w:p w:rsidR="00E91B2A" w:rsidRPr="005414AA" w:rsidRDefault="00E91B2A" w:rsidP="00666AD2">
            <w:pPr>
              <w:tabs>
                <w:tab w:val="left" w:pos="708"/>
              </w:tabs>
              <w:spacing w:after="0" w:line="240" w:lineRule="auto"/>
              <w:ind w:left="76" w:right="-9"/>
              <w:jc w:val="both"/>
              <w:rPr>
                <w:rFonts w:ascii="Times New Roman" w:eastAsia="Calibri" w:hAnsi="Times New Roman" w:cs="Times New Roman"/>
                <w:sz w:val="26"/>
                <w:szCs w:val="26"/>
                <w:lang w:eastAsia="ru-RU"/>
              </w:rPr>
            </w:pPr>
            <w:r w:rsidRPr="005414AA">
              <w:rPr>
                <w:rFonts w:ascii="Times New Roman" w:eastAsia="Calibri" w:hAnsi="Times New Roman" w:cs="Times New Roman"/>
                <w:sz w:val="26"/>
                <w:szCs w:val="26"/>
                <w:lang w:eastAsia="ru-RU"/>
              </w:rPr>
              <w:t xml:space="preserve">управління з питань доступу до інформації та підтримки медіа, </w:t>
            </w:r>
          </w:p>
          <w:p w:rsidR="00E91B2A" w:rsidRPr="005414AA" w:rsidRDefault="00E91B2A" w:rsidP="00666AD2">
            <w:pPr>
              <w:tabs>
                <w:tab w:val="left" w:pos="708"/>
              </w:tabs>
              <w:spacing w:after="0" w:line="240" w:lineRule="auto"/>
              <w:ind w:left="76" w:right="-57"/>
              <w:jc w:val="both"/>
              <w:rPr>
                <w:rFonts w:ascii="Times New Roman" w:eastAsia="Calibri" w:hAnsi="Times New Roman" w:cs="Times New Roman"/>
                <w:sz w:val="26"/>
                <w:szCs w:val="26"/>
                <w:lang w:eastAsia="ru-RU"/>
              </w:rPr>
            </w:pPr>
            <w:r w:rsidRPr="005414AA">
              <w:rPr>
                <w:rFonts w:ascii="Times New Roman" w:eastAsia="Calibri" w:hAnsi="Times New Roman" w:cs="Times New Roman"/>
                <w:sz w:val="26"/>
                <w:szCs w:val="26"/>
                <w:lang w:eastAsia="ru-RU"/>
              </w:rPr>
              <w:t>юридичний відділ</w:t>
            </w:r>
          </w:p>
        </w:tc>
        <w:tc>
          <w:tcPr>
            <w:tcW w:w="1418" w:type="dxa"/>
            <w:tcBorders>
              <w:top w:val="nil"/>
              <w:left w:val="nil"/>
              <w:bottom w:val="nil"/>
              <w:right w:val="nil"/>
            </w:tcBorders>
            <w:hideMark/>
          </w:tcPr>
          <w:p w:rsidR="00E91B2A" w:rsidRPr="005414AA" w:rsidRDefault="00E91B2A" w:rsidP="00666AD2">
            <w:pPr>
              <w:tabs>
                <w:tab w:val="left" w:pos="708"/>
              </w:tabs>
              <w:spacing w:after="0" w:line="240" w:lineRule="auto"/>
              <w:jc w:val="center"/>
              <w:rPr>
                <w:rFonts w:ascii="Times New Roman" w:eastAsia="Calibri" w:hAnsi="Times New Roman" w:cs="Times New Roman"/>
                <w:sz w:val="26"/>
                <w:szCs w:val="26"/>
                <w:lang w:eastAsia="ru-RU"/>
              </w:rPr>
            </w:pPr>
            <w:r w:rsidRPr="005414AA">
              <w:rPr>
                <w:rFonts w:ascii="Times New Roman" w:eastAsia="Calibri" w:hAnsi="Times New Roman" w:cs="Times New Roman"/>
                <w:sz w:val="26"/>
                <w:szCs w:val="26"/>
                <w:lang w:eastAsia="ru-RU"/>
              </w:rPr>
              <w:t>протягом року</w:t>
            </w:r>
          </w:p>
        </w:tc>
        <w:tc>
          <w:tcPr>
            <w:tcW w:w="2298" w:type="dxa"/>
            <w:tcBorders>
              <w:top w:val="nil"/>
              <w:left w:val="nil"/>
              <w:bottom w:val="nil"/>
              <w:right w:val="nil"/>
            </w:tcBorders>
            <w:hideMark/>
          </w:tcPr>
          <w:p w:rsidR="00E91B2A" w:rsidRPr="005414AA" w:rsidRDefault="00E91B2A" w:rsidP="00666AD2">
            <w:pPr>
              <w:tabs>
                <w:tab w:val="left" w:pos="708"/>
              </w:tabs>
              <w:spacing w:after="0" w:line="240" w:lineRule="auto"/>
              <w:rPr>
                <w:rFonts w:ascii="Times New Roman" w:eastAsia="Calibri" w:hAnsi="Times New Roman" w:cs="Times New Roman"/>
                <w:noProof/>
                <w:sz w:val="26"/>
                <w:szCs w:val="26"/>
                <w:lang w:eastAsia="ru-RU"/>
              </w:rPr>
            </w:pPr>
            <w:r w:rsidRPr="005414AA">
              <w:rPr>
                <w:rFonts w:ascii="Times New Roman" w:eastAsia="Calibri" w:hAnsi="Times New Roman" w:cs="Times New Roman"/>
                <w:noProof/>
                <w:sz w:val="26"/>
                <w:szCs w:val="26"/>
                <w:lang w:eastAsia="ru-RU"/>
              </w:rPr>
              <w:t xml:space="preserve">сто відсотків скарг </w:t>
            </w:r>
            <w:r w:rsidRPr="005414AA">
              <w:rPr>
                <w:rFonts w:ascii="Times New Roman" w:eastAsia="Calibri" w:hAnsi="Times New Roman" w:cs="Times New Roman"/>
                <w:sz w:val="26"/>
                <w:szCs w:val="26"/>
                <w:lang w:eastAsia="ru-RU"/>
              </w:rPr>
              <w:t xml:space="preserve">фізичних та юридичних осіб, об’єднань грома-дян без статусу юридичних осіб </w:t>
            </w:r>
            <w:r w:rsidRPr="005414AA">
              <w:rPr>
                <w:rFonts w:ascii="Times New Roman" w:eastAsia="Calibri" w:hAnsi="Times New Roman" w:cs="Times New Roman"/>
                <w:noProof/>
                <w:sz w:val="26"/>
                <w:szCs w:val="26"/>
                <w:lang w:eastAsia="ru-RU"/>
              </w:rPr>
              <w:lastRenderedPageBreak/>
              <w:t>розглянуто та надано відповідні  пропозиції</w:t>
            </w:r>
          </w:p>
        </w:tc>
        <w:tc>
          <w:tcPr>
            <w:tcW w:w="2807" w:type="dxa"/>
            <w:tcBorders>
              <w:top w:val="nil"/>
              <w:left w:val="nil"/>
              <w:bottom w:val="nil"/>
              <w:right w:val="nil"/>
            </w:tcBorders>
          </w:tcPr>
          <w:p w:rsidR="00E91B2A" w:rsidRPr="005414AA" w:rsidRDefault="00E91B2A" w:rsidP="00666AD2">
            <w:pPr>
              <w:tabs>
                <w:tab w:val="left" w:pos="708"/>
              </w:tabs>
              <w:spacing w:after="0" w:line="240" w:lineRule="auto"/>
              <w:ind w:left="74" w:right="-57"/>
              <w:rPr>
                <w:rFonts w:ascii="Times New Roman" w:eastAsia="Calibri" w:hAnsi="Times New Roman" w:cs="Times New Roman"/>
                <w:sz w:val="26"/>
                <w:szCs w:val="26"/>
                <w:lang w:eastAsia="ru-RU"/>
              </w:rPr>
            </w:pPr>
            <w:r w:rsidRPr="005414AA">
              <w:rPr>
                <w:rFonts w:ascii="Times New Roman" w:eastAsia="Calibri" w:hAnsi="Times New Roman" w:cs="Times New Roman"/>
                <w:sz w:val="26"/>
                <w:szCs w:val="26"/>
                <w:lang w:eastAsia="ru-RU"/>
              </w:rPr>
              <w:lastRenderedPageBreak/>
              <w:t xml:space="preserve">захист права на доступ до публічної інформації фізичних та юридичних осіб, об’єднань громадян без статусу </w:t>
            </w:r>
            <w:r w:rsidRPr="005414AA">
              <w:rPr>
                <w:rFonts w:ascii="Times New Roman" w:eastAsia="Calibri" w:hAnsi="Times New Roman" w:cs="Times New Roman"/>
                <w:sz w:val="26"/>
                <w:szCs w:val="26"/>
                <w:lang w:eastAsia="ru-RU"/>
              </w:rPr>
              <w:lastRenderedPageBreak/>
              <w:t>юридичних осіб</w:t>
            </w:r>
          </w:p>
        </w:tc>
        <w:tc>
          <w:tcPr>
            <w:tcW w:w="2930" w:type="dxa"/>
            <w:tcBorders>
              <w:top w:val="nil"/>
              <w:left w:val="nil"/>
              <w:bottom w:val="nil"/>
              <w:right w:val="nil"/>
            </w:tcBorders>
            <w:hideMark/>
          </w:tcPr>
          <w:p w:rsidR="00E91B2A" w:rsidRPr="005414AA" w:rsidRDefault="00BF6F47" w:rsidP="00666AD2">
            <w:pPr>
              <w:tabs>
                <w:tab w:val="left" w:pos="708"/>
              </w:tabs>
              <w:spacing w:after="0" w:line="240" w:lineRule="auto"/>
              <w:ind w:left="74" w:right="-57"/>
              <w:jc w:val="both"/>
              <w:rPr>
                <w:rFonts w:ascii="Times New Roman" w:eastAsia="Calibri" w:hAnsi="Times New Roman" w:cs="Times New Roman"/>
                <w:noProof/>
                <w:sz w:val="26"/>
                <w:szCs w:val="26"/>
                <w:lang w:eastAsia="ru-RU"/>
              </w:rPr>
            </w:pPr>
            <w:r w:rsidRPr="005414AA">
              <w:rPr>
                <w:rFonts w:ascii="Times New Roman" w:eastAsia="Times New Roman" w:hAnsi="Times New Roman" w:cs="Times New Roman"/>
                <w:b/>
                <w:sz w:val="26"/>
                <w:szCs w:val="26"/>
              </w:rPr>
              <w:lastRenderedPageBreak/>
              <w:t>Виконання триває.</w:t>
            </w:r>
            <w:r w:rsidRPr="005414AA">
              <w:rPr>
                <w:rFonts w:ascii="Times New Roman" w:eastAsia="Times New Roman" w:hAnsi="Times New Roman" w:cs="Times New Roman"/>
                <w:sz w:val="26"/>
                <w:szCs w:val="26"/>
              </w:rPr>
              <w:t xml:space="preserve"> У звітному періоді до Держкомтелерадіо надійшло 37 скарг громадян щодо порушень, на їх думку, </w:t>
            </w:r>
            <w:r w:rsidRPr="005414AA">
              <w:rPr>
                <w:rFonts w:ascii="Times New Roman" w:eastAsia="Times New Roman" w:hAnsi="Times New Roman" w:cs="Times New Roman"/>
                <w:sz w:val="26"/>
                <w:szCs w:val="26"/>
              </w:rPr>
              <w:lastRenderedPageBreak/>
              <w:t>органами виконавчої влади вимог Закону України «Про доступ до публічної інформації». Надано відповіді на 37 скарг</w:t>
            </w:r>
          </w:p>
        </w:tc>
      </w:tr>
      <w:tr w:rsidR="00E91B2A" w:rsidRPr="005414AA" w:rsidTr="005E1B7D">
        <w:tc>
          <w:tcPr>
            <w:tcW w:w="3972" w:type="dxa"/>
            <w:tcBorders>
              <w:top w:val="nil"/>
              <w:left w:val="nil"/>
              <w:bottom w:val="nil"/>
              <w:right w:val="nil"/>
            </w:tcBorders>
            <w:hideMark/>
          </w:tcPr>
          <w:p w:rsidR="00E91B2A" w:rsidRPr="005414AA" w:rsidRDefault="00E91B2A" w:rsidP="00666AD2">
            <w:pPr>
              <w:tabs>
                <w:tab w:val="left" w:pos="708"/>
              </w:tabs>
              <w:spacing w:after="0" w:line="240" w:lineRule="auto"/>
              <w:jc w:val="both"/>
              <w:rPr>
                <w:rFonts w:ascii="Times New Roman" w:eastAsia="Calibri" w:hAnsi="Times New Roman" w:cs="Times New Roman"/>
                <w:sz w:val="26"/>
                <w:szCs w:val="26"/>
                <w:lang w:eastAsia="ru-RU"/>
              </w:rPr>
            </w:pPr>
            <w:r w:rsidRPr="005414AA">
              <w:rPr>
                <w:rFonts w:ascii="Times New Roman" w:eastAsia="Calibri" w:hAnsi="Times New Roman" w:cs="Times New Roman"/>
                <w:sz w:val="26"/>
                <w:szCs w:val="26"/>
                <w:lang w:eastAsia="ru-RU"/>
              </w:rPr>
              <w:lastRenderedPageBreak/>
              <w:t>2. Надання громадянам роз’яснень щодо застосування окремих положень Закону України «Про доступ до публічної інформації»</w:t>
            </w:r>
          </w:p>
        </w:tc>
        <w:tc>
          <w:tcPr>
            <w:tcW w:w="2411" w:type="dxa"/>
            <w:tcBorders>
              <w:top w:val="nil"/>
              <w:left w:val="nil"/>
              <w:bottom w:val="nil"/>
              <w:right w:val="nil"/>
            </w:tcBorders>
            <w:hideMark/>
          </w:tcPr>
          <w:p w:rsidR="00E91B2A" w:rsidRPr="005414AA" w:rsidRDefault="00E91B2A" w:rsidP="00666AD2">
            <w:pPr>
              <w:tabs>
                <w:tab w:val="left" w:pos="708"/>
              </w:tabs>
              <w:spacing w:after="0" w:line="240" w:lineRule="auto"/>
              <w:jc w:val="both"/>
              <w:rPr>
                <w:rFonts w:ascii="Times New Roman" w:eastAsia="Calibri" w:hAnsi="Times New Roman" w:cs="Times New Roman"/>
                <w:sz w:val="26"/>
                <w:szCs w:val="26"/>
                <w:lang w:eastAsia="ru-RU"/>
              </w:rPr>
            </w:pPr>
            <w:r w:rsidRPr="005414AA">
              <w:rPr>
                <w:rFonts w:ascii="Times New Roman" w:eastAsia="Calibri" w:hAnsi="Times New Roman" w:cs="Times New Roman"/>
                <w:sz w:val="26"/>
                <w:szCs w:val="26"/>
                <w:lang w:eastAsia="ru-RU"/>
              </w:rPr>
              <w:t>управління з питань доступу до інформації та підтримки медіа,</w:t>
            </w:r>
          </w:p>
          <w:p w:rsidR="00E91B2A" w:rsidRPr="005414AA" w:rsidRDefault="00E91B2A" w:rsidP="00666AD2">
            <w:pPr>
              <w:tabs>
                <w:tab w:val="left" w:pos="708"/>
              </w:tabs>
              <w:spacing w:after="0" w:line="240" w:lineRule="auto"/>
              <w:jc w:val="both"/>
              <w:rPr>
                <w:rFonts w:ascii="Times New Roman" w:eastAsia="Calibri" w:hAnsi="Times New Roman" w:cs="Times New Roman"/>
                <w:sz w:val="26"/>
                <w:szCs w:val="26"/>
                <w:lang w:eastAsia="ru-RU"/>
              </w:rPr>
            </w:pPr>
            <w:r w:rsidRPr="005414AA">
              <w:rPr>
                <w:rFonts w:ascii="Times New Roman" w:eastAsia="Calibri" w:hAnsi="Times New Roman" w:cs="Times New Roman"/>
                <w:sz w:val="26"/>
                <w:szCs w:val="26"/>
                <w:lang w:eastAsia="ru-RU"/>
              </w:rPr>
              <w:t>юридичний відділ</w:t>
            </w:r>
          </w:p>
        </w:tc>
        <w:tc>
          <w:tcPr>
            <w:tcW w:w="1418" w:type="dxa"/>
            <w:tcBorders>
              <w:top w:val="nil"/>
              <w:left w:val="nil"/>
              <w:bottom w:val="nil"/>
              <w:right w:val="nil"/>
            </w:tcBorders>
            <w:hideMark/>
          </w:tcPr>
          <w:p w:rsidR="00E91B2A" w:rsidRPr="005414AA" w:rsidRDefault="00E91B2A" w:rsidP="00666AD2">
            <w:pPr>
              <w:tabs>
                <w:tab w:val="left" w:pos="708"/>
              </w:tabs>
              <w:spacing w:after="0" w:line="240" w:lineRule="auto"/>
              <w:jc w:val="center"/>
              <w:rPr>
                <w:rFonts w:ascii="Times New Roman" w:eastAsia="Calibri" w:hAnsi="Times New Roman" w:cs="Times New Roman"/>
                <w:sz w:val="26"/>
                <w:szCs w:val="26"/>
                <w:lang w:eastAsia="ru-RU"/>
              </w:rPr>
            </w:pPr>
            <w:r w:rsidRPr="005414AA">
              <w:rPr>
                <w:rFonts w:ascii="Times New Roman" w:eastAsia="Calibri" w:hAnsi="Times New Roman" w:cs="Times New Roman"/>
                <w:sz w:val="26"/>
                <w:szCs w:val="26"/>
                <w:lang w:eastAsia="ru-RU"/>
              </w:rPr>
              <w:t>протягом року</w:t>
            </w:r>
          </w:p>
        </w:tc>
        <w:tc>
          <w:tcPr>
            <w:tcW w:w="2298" w:type="dxa"/>
            <w:tcBorders>
              <w:top w:val="nil"/>
              <w:left w:val="nil"/>
              <w:bottom w:val="nil"/>
              <w:right w:val="nil"/>
            </w:tcBorders>
            <w:hideMark/>
          </w:tcPr>
          <w:p w:rsidR="00E91B2A" w:rsidRPr="005414AA" w:rsidRDefault="00E91B2A" w:rsidP="00666AD2">
            <w:pPr>
              <w:tabs>
                <w:tab w:val="left" w:pos="708"/>
              </w:tabs>
              <w:spacing w:after="0" w:line="240" w:lineRule="auto"/>
              <w:rPr>
                <w:rFonts w:ascii="Times New Roman" w:hAnsi="Times New Roman" w:cs="Times New Roman"/>
                <w:noProof/>
                <w:sz w:val="26"/>
                <w:szCs w:val="26"/>
              </w:rPr>
            </w:pPr>
            <w:r w:rsidRPr="005414AA">
              <w:rPr>
                <w:rFonts w:ascii="Times New Roman" w:eastAsia="Calibri" w:hAnsi="Times New Roman" w:cs="Times New Roman"/>
                <w:noProof/>
                <w:sz w:val="26"/>
                <w:szCs w:val="26"/>
                <w:lang w:eastAsia="ru-RU"/>
              </w:rPr>
              <w:t>сто відсотків</w:t>
            </w:r>
            <w:r w:rsidRPr="005414AA">
              <w:rPr>
                <w:rFonts w:ascii="Times New Roman" w:hAnsi="Times New Roman" w:cs="Times New Roman"/>
                <w:sz w:val="26"/>
                <w:szCs w:val="26"/>
              </w:rPr>
              <w:t xml:space="preserve"> звернень фізичних та юридичних осіб, об’єднань громадян без статусу юридичних осіб розглянуто </w:t>
            </w:r>
            <w:r w:rsidRPr="005414AA">
              <w:rPr>
                <w:rFonts w:ascii="Times New Roman" w:hAnsi="Times New Roman" w:cs="Times New Roman"/>
                <w:noProof/>
                <w:sz w:val="26"/>
                <w:szCs w:val="26"/>
              </w:rPr>
              <w:t>та надано відповіді заявникам</w:t>
            </w:r>
          </w:p>
        </w:tc>
        <w:tc>
          <w:tcPr>
            <w:tcW w:w="2807" w:type="dxa"/>
            <w:tcBorders>
              <w:top w:val="nil"/>
              <w:left w:val="nil"/>
              <w:bottom w:val="nil"/>
              <w:right w:val="nil"/>
            </w:tcBorders>
          </w:tcPr>
          <w:p w:rsidR="00E91B2A" w:rsidRPr="005414AA" w:rsidRDefault="00E91B2A" w:rsidP="00666AD2">
            <w:pPr>
              <w:tabs>
                <w:tab w:val="left" w:pos="708"/>
              </w:tabs>
              <w:spacing w:after="0" w:line="240" w:lineRule="auto"/>
              <w:rPr>
                <w:rFonts w:ascii="Times New Roman" w:eastAsia="Calibri" w:hAnsi="Times New Roman" w:cs="Times New Roman"/>
                <w:sz w:val="26"/>
                <w:szCs w:val="26"/>
                <w:lang w:eastAsia="ru-RU"/>
              </w:rPr>
            </w:pPr>
            <w:r w:rsidRPr="005414AA">
              <w:rPr>
                <w:rFonts w:ascii="Times New Roman" w:eastAsia="Calibri" w:hAnsi="Times New Roman" w:cs="Times New Roman"/>
                <w:sz w:val="26"/>
                <w:szCs w:val="26"/>
                <w:lang w:eastAsia="ru-RU"/>
              </w:rPr>
              <w:t xml:space="preserve">підвищення обізнаності </w:t>
            </w:r>
            <w:r w:rsidRPr="005414AA">
              <w:rPr>
                <w:rFonts w:ascii="Times New Roman" w:hAnsi="Times New Roman" w:cs="Times New Roman"/>
                <w:sz w:val="26"/>
                <w:szCs w:val="26"/>
              </w:rPr>
              <w:t>фізичних та юридичних осіб, об’єднань громадян без статусу юридичних осіб щодо реалізації їх права на доступ</w:t>
            </w:r>
            <w:r w:rsidRPr="005414AA">
              <w:rPr>
                <w:rFonts w:ascii="Times New Roman" w:eastAsia="Calibri" w:hAnsi="Times New Roman" w:cs="Times New Roman"/>
                <w:sz w:val="26"/>
                <w:szCs w:val="26"/>
                <w:lang w:eastAsia="ru-RU"/>
              </w:rPr>
              <w:t xml:space="preserve"> до публічної інформації</w:t>
            </w:r>
          </w:p>
        </w:tc>
        <w:tc>
          <w:tcPr>
            <w:tcW w:w="2930" w:type="dxa"/>
            <w:tcBorders>
              <w:top w:val="nil"/>
              <w:left w:val="nil"/>
              <w:bottom w:val="nil"/>
              <w:right w:val="nil"/>
            </w:tcBorders>
            <w:hideMark/>
          </w:tcPr>
          <w:p w:rsidR="00E91B2A" w:rsidRPr="005414AA" w:rsidRDefault="00BF6F47" w:rsidP="00666AD2">
            <w:pPr>
              <w:spacing w:after="0" w:line="240" w:lineRule="auto"/>
              <w:jc w:val="both"/>
              <w:rPr>
                <w:rFonts w:ascii="Times New Roman" w:eastAsia="Times New Roman" w:hAnsi="Times New Roman" w:cs="Times New Roman"/>
                <w:sz w:val="26"/>
                <w:szCs w:val="26"/>
              </w:rPr>
            </w:pPr>
            <w:r w:rsidRPr="005414AA">
              <w:rPr>
                <w:rFonts w:ascii="Times New Roman" w:eastAsia="Times New Roman" w:hAnsi="Times New Roman" w:cs="Times New Roman"/>
                <w:b/>
                <w:sz w:val="26"/>
                <w:szCs w:val="26"/>
              </w:rPr>
              <w:t>Виконання триває.</w:t>
            </w:r>
            <w:r w:rsidRPr="005414AA">
              <w:rPr>
                <w:rFonts w:ascii="Times New Roman" w:eastAsia="Times New Roman" w:hAnsi="Times New Roman" w:cs="Times New Roman"/>
                <w:sz w:val="26"/>
                <w:szCs w:val="26"/>
              </w:rPr>
              <w:t xml:space="preserve"> У звітному періоді до Держкомтелерадіо надійшло 51 лист з проханням надати роз’яснення щодо застосування окремих положень Закону України «Про доступ до публічної інформації». У відповідь надано 51 роз’яснення</w:t>
            </w:r>
          </w:p>
        </w:tc>
      </w:tr>
      <w:tr w:rsidR="00E91B2A" w:rsidRPr="005414AA" w:rsidTr="005E1B7D">
        <w:tc>
          <w:tcPr>
            <w:tcW w:w="3972" w:type="dxa"/>
            <w:tcBorders>
              <w:top w:val="nil"/>
              <w:left w:val="nil"/>
              <w:bottom w:val="nil"/>
              <w:right w:val="nil"/>
            </w:tcBorders>
            <w:hideMark/>
          </w:tcPr>
          <w:p w:rsidR="00E91B2A" w:rsidRPr="005414AA" w:rsidRDefault="00E91B2A" w:rsidP="00666AD2">
            <w:pPr>
              <w:tabs>
                <w:tab w:val="left" w:pos="708"/>
              </w:tabs>
              <w:spacing w:after="0" w:line="240" w:lineRule="auto"/>
              <w:jc w:val="both"/>
              <w:rPr>
                <w:rFonts w:ascii="Times New Roman" w:eastAsia="Calibri" w:hAnsi="Times New Roman" w:cs="Times New Roman"/>
                <w:sz w:val="26"/>
                <w:szCs w:val="26"/>
                <w:lang w:eastAsia="ru-RU"/>
              </w:rPr>
            </w:pPr>
            <w:r w:rsidRPr="005414AA">
              <w:rPr>
                <w:rFonts w:ascii="Times New Roman" w:eastAsia="Calibri" w:hAnsi="Times New Roman" w:cs="Times New Roman"/>
                <w:sz w:val="26"/>
                <w:szCs w:val="26"/>
                <w:lang w:eastAsia="ru-RU"/>
              </w:rPr>
              <w:t>3. Надання громадянам відповідей на їх запити щодо отримання публічної інформації</w:t>
            </w:r>
          </w:p>
        </w:tc>
        <w:tc>
          <w:tcPr>
            <w:tcW w:w="2411" w:type="dxa"/>
            <w:tcBorders>
              <w:top w:val="nil"/>
              <w:left w:val="nil"/>
              <w:bottom w:val="nil"/>
              <w:right w:val="nil"/>
            </w:tcBorders>
            <w:hideMark/>
          </w:tcPr>
          <w:p w:rsidR="00E91B2A" w:rsidRPr="005414AA" w:rsidRDefault="00E91B2A" w:rsidP="00666AD2">
            <w:pPr>
              <w:tabs>
                <w:tab w:val="left" w:pos="708"/>
              </w:tabs>
              <w:spacing w:after="0" w:line="240" w:lineRule="auto"/>
              <w:jc w:val="both"/>
              <w:rPr>
                <w:rFonts w:ascii="Times New Roman" w:eastAsia="Calibri" w:hAnsi="Times New Roman" w:cs="Times New Roman"/>
                <w:sz w:val="26"/>
                <w:szCs w:val="26"/>
                <w:lang w:eastAsia="ru-RU"/>
              </w:rPr>
            </w:pPr>
            <w:r w:rsidRPr="005414AA">
              <w:rPr>
                <w:rFonts w:ascii="Times New Roman" w:eastAsia="Calibri" w:hAnsi="Times New Roman" w:cs="Times New Roman"/>
                <w:sz w:val="26"/>
                <w:szCs w:val="26"/>
                <w:lang w:eastAsia="ru-RU"/>
              </w:rPr>
              <w:t>управління з питань доступу до інформації та підтримки медіа, юридичний відділ</w:t>
            </w:r>
          </w:p>
        </w:tc>
        <w:tc>
          <w:tcPr>
            <w:tcW w:w="1418" w:type="dxa"/>
            <w:tcBorders>
              <w:top w:val="nil"/>
              <w:left w:val="nil"/>
              <w:bottom w:val="nil"/>
              <w:right w:val="nil"/>
            </w:tcBorders>
            <w:hideMark/>
          </w:tcPr>
          <w:p w:rsidR="00E91B2A" w:rsidRPr="005414AA" w:rsidRDefault="00E91B2A" w:rsidP="00666AD2">
            <w:pPr>
              <w:tabs>
                <w:tab w:val="left" w:pos="708"/>
              </w:tabs>
              <w:spacing w:after="0" w:line="240" w:lineRule="auto"/>
              <w:jc w:val="center"/>
              <w:rPr>
                <w:rFonts w:ascii="Times New Roman" w:eastAsia="Calibri" w:hAnsi="Times New Roman" w:cs="Times New Roman"/>
                <w:sz w:val="26"/>
                <w:szCs w:val="26"/>
                <w:lang w:eastAsia="ru-RU"/>
              </w:rPr>
            </w:pPr>
            <w:r w:rsidRPr="005414AA">
              <w:rPr>
                <w:rFonts w:ascii="Times New Roman" w:eastAsia="Calibri" w:hAnsi="Times New Roman" w:cs="Times New Roman"/>
                <w:sz w:val="26"/>
                <w:szCs w:val="26"/>
                <w:lang w:eastAsia="ru-RU"/>
              </w:rPr>
              <w:t>протягом року</w:t>
            </w:r>
          </w:p>
        </w:tc>
        <w:tc>
          <w:tcPr>
            <w:tcW w:w="2298" w:type="dxa"/>
            <w:tcBorders>
              <w:top w:val="nil"/>
              <w:left w:val="nil"/>
              <w:bottom w:val="nil"/>
              <w:right w:val="nil"/>
            </w:tcBorders>
            <w:hideMark/>
          </w:tcPr>
          <w:p w:rsidR="00E91B2A" w:rsidRPr="005414AA" w:rsidRDefault="00E91B2A" w:rsidP="00666AD2">
            <w:pPr>
              <w:tabs>
                <w:tab w:val="left" w:pos="708"/>
              </w:tabs>
              <w:spacing w:after="0" w:line="240" w:lineRule="auto"/>
              <w:rPr>
                <w:rFonts w:ascii="Times New Roman" w:eastAsia="Calibri" w:hAnsi="Times New Roman" w:cs="Times New Roman"/>
                <w:sz w:val="26"/>
                <w:szCs w:val="26"/>
                <w:lang w:eastAsia="ru-RU"/>
              </w:rPr>
            </w:pPr>
            <w:r w:rsidRPr="005414AA">
              <w:rPr>
                <w:rFonts w:ascii="Times New Roman" w:eastAsia="Calibri" w:hAnsi="Times New Roman" w:cs="Times New Roman"/>
                <w:noProof/>
                <w:sz w:val="26"/>
                <w:szCs w:val="26"/>
                <w:lang w:eastAsia="ru-RU"/>
              </w:rPr>
              <w:t>сто відсотків</w:t>
            </w:r>
            <w:r w:rsidRPr="005414AA">
              <w:rPr>
                <w:rFonts w:ascii="Times New Roman" w:eastAsia="Calibri" w:hAnsi="Times New Roman" w:cs="Times New Roman"/>
                <w:sz w:val="26"/>
                <w:szCs w:val="26"/>
                <w:lang w:eastAsia="ru-RU"/>
              </w:rPr>
              <w:t xml:space="preserve"> запитів на публічну інформацію  задоволено </w:t>
            </w:r>
          </w:p>
        </w:tc>
        <w:tc>
          <w:tcPr>
            <w:tcW w:w="2807" w:type="dxa"/>
            <w:tcBorders>
              <w:top w:val="nil"/>
              <w:left w:val="nil"/>
              <w:bottom w:val="nil"/>
              <w:right w:val="nil"/>
            </w:tcBorders>
          </w:tcPr>
          <w:p w:rsidR="00E91B2A" w:rsidRPr="005414AA" w:rsidRDefault="00E91B2A" w:rsidP="00666AD2">
            <w:pPr>
              <w:tabs>
                <w:tab w:val="left" w:pos="708"/>
              </w:tabs>
              <w:spacing w:after="0" w:line="240" w:lineRule="auto"/>
              <w:rPr>
                <w:rFonts w:ascii="Times New Roman" w:eastAsia="Calibri" w:hAnsi="Times New Roman" w:cs="Times New Roman"/>
                <w:noProof/>
                <w:sz w:val="26"/>
                <w:szCs w:val="26"/>
                <w:lang w:eastAsia="ru-RU"/>
              </w:rPr>
            </w:pPr>
            <w:r w:rsidRPr="005414AA">
              <w:rPr>
                <w:rFonts w:ascii="Times New Roman" w:eastAsia="Calibri" w:hAnsi="Times New Roman" w:cs="Times New Roman"/>
                <w:noProof/>
                <w:sz w:val="26"/>
                <w:szCs w:val="26"/>
                <w:lang w:eastAsia="ru-RU"/>
              </w:rPr>
              <w:t>забезпечення відкритості у діяльності Держкомтелерадіо</w:t>
            </w:r>
          </w:p>
        </w:tc>
        <w:tc>
          <w:tcPr>
            <w:tcW w:w="2930" w:type="dxa"/>
            <w:tcBorders>
              <w:top w:val="nil"/>
              <w:left w:val="nil"/>
              <w:bottom w:val="nil"/>
              <w:right w:val="nil"/>
            </w:tcBorders>
            <w:hideMark/>
          </w:tcPr>
          <w:p w:rsidR="00E91B2A" w:rsidRPr="005414AA" w:rsidRDefault="00BF6F47" w:rsidP="00666AD2">
            <w:pPr>
              <w:tabs>
                <w:tab w:val="left" w:pos="708"/>
              </w:tabs>
              <w:spacing w:after="0" w:line="240" w:lineRule="auto"/>
              <w:jc w:val="both"/>
              <w:rPr>
                <w:rFonts w:ascii="Times New Roman" w:eastAsia="Calibri" w:hAnsi="Times New Roman" w:cs="Times New Roman"/>
                <w:sz w:val="26"/>
                <w:szCs w:val="26"/>
                <w:lang w:eastAsia="ru-RU"/>
              </w:rPr>
            </w:pPr>
            <w:r w:rsidRPr="005414AA">
              <w:rPr>
                <w:rFonts w:ascii="Times New Roman" w:eastAsia="Times New Roman" w:hAnsi="Times New Roman" w:cs="Times New Roman"/>
                <w:b/>
                <w:sz w:val="26"/>
                <w:szCs w:val="26"/>
              </w:rPr>
              <w:t>Виконання триває.</w:t>
            </w:r>
            <w:r w:rsidRPr="005414AA">
              <w:rPr>
                <w:rFonts w:ascii="Times New Roman" w:eastAsia="Times New Roman" w:hAnsi="Times New Roman" w:cs="Times New Roman"/>
                <w:sz w:val="26"/>
                <w:szCs w:val="26"/>
              </w:rPr>
              <w:t xml:space="preserve"> Отримано 45 запитів на публічну інформацію. Надано відповіді на 45 запитів</w:t>
            </w:r>
          </w:p>
        </w:tc>
      </w:tr>
      <w:tr w:rsidR="00E91B2A" w:rsidRPr="005414AA" w:rsidTr="005E1B7D">
        <w:tc>
          <w:tcPr>
            <w:tcW w:w="15836" w:type="dxa"/>
            <w:gridSpan w:val="6"/>
            <w:tcBorders>
              <w:top w:val="nil"/>
              <w:left w:val="nil"/>
              <w:bottom w:val="nil"/>
              <w:right w:val="nil"/>
            </w:tcBorders>
            <w:hideMark/>
          </w:tcPr>
          <w:p w:rsidR="00E91B2A" w:rsidRPr="005414AA" w:rsidRDefault="00E91B2A" w:rsidP="00666AD2">
            <w:pPr>
              <w:tabs>
                <w:tab w:val="num" w:pos="0"/>
              </w:tabs>
              <w:spacing w:before="60" w:after="60" w:line="240" w:lineRule="auto"/>
              <w:jc w:val="center"/>
              <w:rPr>
                <w:rFonts w:ascii="Times New Roman" w:eastAsia="Times New Roman" w:hAnsi="Times New Roman" w:cs="Times New Roman"/>
                <w:i/>
                <w:sz w:val="26"/>
                <w:szCs w:val="26"/>
                <w:lang w:eastAsia="ru-RU"/>
              </w:rPr>
            </w:pPr>
            <w:r w:rsidRPr="005414AA">
              <w:rPr>
                <w:rFonts w:ascii="Times New Roman" w:hAnsi="Times New Roman" w:cs="Times New Roman"/>
                <w:bCs/>
                <w:i/>
                <w:iCs/>
                <w:sz w:val="26"/>
                <w:szCs w:val="26"/>
              </w:rPr>
              <w:t xml:space="preserve">9. </w:t>
            </w:r>
            <w:r w:rsidRPr="005414AA">
              <w:rPr>
                <w:rFonts w:ascii="Times New Roman" w:eastAsia="Times New Roman" w:hAnsi="Times New Roman" w:cs="Times New Roman"/>
                <w:i/>
                <w:sz w:val="26"/>
                <w:szCs w:val="26"/>
                <w:lang w:eastAsia="ru-RU"/>
              </w:rPr>
              <w:t>Участь у забезпеченні інформаційної складової впровадження гендерної політики</w:t>
            </w:r>
          </w:p>
        </w:tc>
      </w:tr>
      <w:tr w:rsidR="00E91B2A" w:rsidRPr="005414AA" w:rsidTr="005E1B7D">
        <w:tc>
          <w:tcPr>
            <w:tcW w:w="3972" w:type="dxa"/>
            <w:tcBorders>
              <w:top w:val="nil"/>
              <w:left w:val="nil"/>
              <w:bottom w:val="nil"/>
              <w:right w:val="nil"/>
            </w:tcBorders>
            <w:hideMark/>
          </w:tcPr>
          <w:p w:rsidR="00E91B2A" w:rsidRPr="005414AA" w:rsidRDefault="00E91B2A" w:rsidP="00666AD2">
            <w:pPr>
              <w:tabs>
                <w:tab w:val="left" w:pos="708"/>
              </w:tabs>
              <w:spacing w:after="0" w:line="240" w:lineRule="auto"/>
              <w:jc w:val="both"/>
              <w:rPr>
                <w:rFonts w:ascii="Times New Roman" w:hAnsi="Times New Roman" w:cs="Times New Roman"/>
                <w:sz w:val="26"/>
                <w:szCs w:val="26"/>
              </w:rPr>
            </w:pPr>
            <w:r w:rsidRPr="005414AA">
              <w:rPr>
                <w:rFonts w:ascii="Times New Roman" w:hAnsi="Times New Roman" w:cs="Times New Roman"/>
                <w:sz w:val="26"/>
                <w:szCs w:val="26"/>
              </w:rPr>
              <w:t>1. Виконання завдань національних програм та планів дій з питань забезпечення рівних прав та можливостей жінок і чоловіків</w:t>
            </w:r>
          </w:p>
        </w:tc>
        <w:tc>
          <w:tcPr>
            <w:tcW w:w="2411" w:type="dxa"/>
            <w:tcBorders>
              <w:top w:val="nil"/>
              <w:left w:val="nil"/>
              <w:bottom w:val="nil"/>
              <w:right w:val="nil"/>
            </w:tcBorders>
          </w:tcPr>
          <w:p w:rsidR="00E91B2A" w:rsidRPr="005414AA" w:rsidRDefault="00E91B2A" w:rsidP="00666AD2">
            <w:pPr>
              <w:keepNext/>
              <w:tabs>
                <w:tab w:val="left" w:pos="5496"/>
                <w:tab w:val="left" w:pos="6412"/>
                <w:tab w:val="left" w:pos="7328"/>
                <w:tab w:val="left" w:pos="8244"/>
                <w:tab w:val="left" w:pos="9160"/>
                <w:tab w:val="left" w:pos="10076"/>
                <w:tab w:val="left" w:pos="10204"/>
                <w:tab w:val="left" w:pos="10708"/>
                <w:tab w:val="left" w:pos="10991"/>
                <w:tab w:val="left" w:pos="11908"/>
                <w:tab w:val="left" w:pos="12824"/>
                <w:tab w:val="left" w:pos="13740"/>
                <w:tab w:val="left" w:pos="14656"/>
              </w:tabs>
              <w:spacing w:after="0" w:line="240" w:lineRule="auto"/>
              <w:outlineLvl w:val="4"/>
              <w:rPr>
                <w:rFonts w:ascii="Times New Roman" w:eastAsia="Calibri" w:hAnsi="Times New Roman" w:cs="Times New Roman"/>
                <w:bCs/>
                <w:sz w:val="26"/>
                <w:szCs w:val="26"/>
                <w:lang w:eastAsia="ru-RU"/>
              </w:rPr>
            </w:pPr>
            <w:r w:rsidRPr="005414AA">
              <w:rPr>
                <w:rFonts w:ascii="Times New Roman" w:eastAsia="Calibri" w:hAnsi="Times New Roman" w:cs="Times New Roman"/>
                <w:bCs/>
                <w:sz w:val="26"/>
                <w:szCs w:val="26"/>
                <w:lang w:eastAsia="ru-RU"/>
              </w:rPr>
              <w:t xml:space="preserve">управління з питань телебачення і радіомовлення, європейської та </w:t>
            </w:r>
            <w:r w:rsidRPr="005414AA">
              <w:rPr>
                <w:rFonts w:ascii="Times New Roman" w:eastAsia="Calibri" w:hAnsi="Times New Roman" w:cs="Times New Roman"/>
                <w:sz w:val="26"/>
                <w:szCs w:val="26"/>
                <w:lang w:eastAsia="ru-RU"/>
              </w:rPr>
              <w:t>євроатлантичної</w:t>
            </w:r>
            <w:r w:rsidRPr="005414AA">
              <w:rPr>
                <w:rFonts w:ascii="Times New Roman" w:eastAsia="Calibri" w:hAnsi="Times New Roman" w:cs="Times New Roman"/>
                <w:bCs/>
                <w:sz w:val="26"/>
                <w:szCs w:val="26"/>
                <w:lang w:eastAsia="ru-RU"/>
              </w:rPr>
              <w:t xml:space="preserve"> </w:t>
            </w:r>
            <w:r w:rsidRPr="005414AA">
              <w:rPr>
                <w:rFonts w:ascii="Times New Roman" w:eastAsia="Calibri" w:hAnsi="Times New Roman" w:cs="Times New Roman"/>
                <w:bCs/>
                <w:sz w:val="26"/>
                <w:szCs w:val="26"/>
                <w:lang w:eastAsia="ru-RU"/>
              </w:rPr>
              <w:lastRenderedPageBreak/>
              <w:t>інтеграції</w:t>
            </w:r>
          </w:p>
          <w:p w:rsidR="00E91B2A" w:rsidRPr="005414AA" w:rsidRDefault="00E91B2A" w:rsidP="00666AD2">
            <w:pPr>
              <w:keepNext/>
              <w:tabs>
                <w:tab w:val="left" w:pos="5496"/>
                <w:tab w:val="left" w:pos="6412"/>
                <w:tab w:val="left" w:pos="7328"/>
                <w:tab w:val="left" w:pos="8244"/>
                <w:tab w:val="left" w:pos="9160"/>
                <w:tab w:val="left" w:pos="10076"/>
                <w:tab w:val="left" w:pos="10204"/>
                <w:tab w:val="left" w:pos="10708"/>
                <w:tab w:val="left" w:pos="10991"/>
                <w:tab w:val="left" w:pos="11908"/>
                <w:tab w:val="left" w:pos="12824"/>
                <w:tab w:val="left" w:pos="13740"/>
                <w:tab w:val="left" w:pos="14656"/>
              </w:tabs>
              <w:spacing w:after="0" w:line="240" w:lineRule="auto"/>
              <w:outlineLvl w:val="4"/>
              <w:rPr>
                <w:rFonts w:ascii="Times New Roman" w:eastAsia="Calibri" w:hAnsi="Times New Roman" w:cs="Times New Roman"/>
                <w:bCs/>
                <w:sz w:val="26"/>
                <w:szCs w:val="26"/>
                <w:lang w:eastAsia="ru-RU"/>
              </w:rPr>
            </w:pPr>
          </w:p>
          <w:p w:rsidR="00E91B2A" w:rsidRPr="005414AA" w:rsidRDefault="00E91B2A" w:rsidP="00666AD2">
            <w:pPr>
              <w:keepNext/>
              <w:tabs>
                <w:tab w:val="left" w:pos="5496"/>
                <w:tab w:val="left" w:pos="6412"/>
                <w:tab w:val="left" w:pos="7328"/>
                <w:tab w:val="left" w:pos="8244"/>
                <w:tab w:val="left" w:pos="9160"/>
                <w:tab w:val="left" w:pos="10076"/>
                <w:tab w:val="left" w:pos="10204"/>
                <w:tab w:val="left" w:pos="10708"/>
                <w:tab w:val="left" w:pos="10991"/>
                <w:tab w:val="left" w:pos="11908"/>
                <w:tab w:val="left" w:pos="12824"/>
                <w:tab w:val="left" w:pos="13740"/>
                <w:tab w:val="left" w:pos="14656"/>
              </w:tabs>
              <w:spacing w:after="0" w:line="240" w:lineRule="auto"/>
              <w:outlineLvl w:val="4"/>
              <w:rPr>
                <w:rFonts w:ascii="Times New Roman" w:eastAsia="Calibri" w:hAnsi="Times New Roman" w:cs="Times New Roman"/>
                <w:sz w:val="26"/>
                <w:szCs w:val="26"/>
                <w:lang w:eastAsia="ru-RU"/>
              </w:rPr>
            </w:pPr>
          </w:p>
        </w:tc>
        <w:tc>
          <w:tcPr>
            <w:tcW w:w="1418" w:type="dxa"/>
            <w:tcBorders>
              <w:top w:val="nil"/>
              <w:left w:val="nil"/>
              <w:bottom w:val="nil"/>
              <w:right w:val="nil"/>
            </w:tcBorders>
            <w:hideMark/>
          </w:tcPr>
          <w:p w:rsidR="00E91B2A" w:rsidRPr="005414AA" w:rsidRDefault="00E91B2A" w:rsidP="00666AD2">
            <w:pPr>
              <w:keepNext/>
              <w:tabs>
                <w:tab w:val="left" w:pos="4580"/>
                <w:tab w:val="left" w:pos="5496"/>
                <w:tab w:val="left" w:pos="6412"/>
                <w:tab w:val="left" w:pos="7328"/>
                <w:tab w:val="left" w:pos="8244"/>
                <w:tab w:val="left" w:pos="8439"/>
                <w:tab w:val="left" w:pos="8723"/>
                <w:tab w:val="left" w:pos="8865"/>
                <w:tab w:val="left" w:pos="9148"/>
                <w:tab w:val="left" w:pos="10076"/>
                <w:tab w:val="left" w:pos="10204"/>
                <w:tab w:val="left" w:pos="10992"/>
                <w:tab w:val="left" w:pos="11908"/>
                <w:tab w:val="left" w:pos="12824"/>
                <w:tab w:val="left" w:pos="13740"/>
                <w:tab w:val="left" w:pos="14656"/>
              </w:tabs>
              <w:spacing w:after="0" w:line="240" w:lineRule="auto"/>
              <w:jc w:val="center"/>
              <w:outlineLvl w:val="4"/>
              <w:rPr>
                <w:rFonts w:ascii="Times New Roman" w:eastAsia="Calibri" w:hAnsi="Times New Roman" w:cs="Times New Roman"/>
                <w:sz w:val="26"/>
                <w:szCs w:val="26"/>
                <w:lang w:eastAsia="ru-RU"/>
              </w:rPr>
            </w:pPr>
            <w:r w:rsidRPr="005414AA">
              <w:rPr>
                <w:rFonts w:ascii="Times New Roman" w:eastAsia="Calibri" w:hAnsi="Times New Roman" w:cs="Times New Roman"/>
                <w:sz w:val="26"/>
                <w:szCs w:val="26"/>
                <w:lang w:eastAsia="ru-RU"/>
              </w:rPr>
              <w:lastRenderedPageBreak/>
              <w:t>протягом року</w:t>
            </w:r>
          </w:p>
        </w:tc>
        <w:tc>
          <w:tcPr>
            <w:tcW w:w="2298" w:type="dxa"/>
            <w:tcBorders>
              <w:top w:val="nil"/>
              <w:left w:val="nil"/>
              <w:bottom w:val="nil"/>
              <w:right w:val="nil"/>
            </w:tcBorders>
            <w:hideMark/>
          </w:tcPr>
          <w:p w:rsidR="00E91B2A" w:rsidRPr="005414AA" w:rsidRDefault="00E91B2A" w:rsidP="00666AD2">
            <w:pPr>
              <w:tabs>
                <w:tab w:val="left" w:pos="708"/>
              </w:tabs>
              <w:spacing w:after="0" w:line="240" w:lineRule="auto"/>
              <w:rPr>
                <w:rFonts w:ascii="Times New Roman" w:eastAsia="Calibri" w:hAnsi="Times New Roman" w:cs="Times New Roman"/>
                <w:sz w:val="26"/>
                <w:szCs w:val="26"/>
                <w:lang w:eastAsia="ru-RU"/>
              </w:rPr>
            </w:pPr>
            <w:r w:rsidRPr="005414AA">
              <w:rPr>
                <w:rFonts w:ascii="Times New Roman" w:eastAsia="Calibri" w:hAnsi="Times New Roman" w:cs="Times New Roman"/>
                <w:sz w:val="26"/>
                <w:szCs w:val="26"/>
                <w:lang w:eastAsia="ru-RU"/>
              </w:rPr>
              <w:t>виконано відповідні завдання та надано звітні матеріали Мінсоцполітики</w:t>
            </w:r>
          </w:p>
        </w:tc>
        <w:tc>
          <w:tcPr>
            <w:tcW w:w="2807" w:type="dxa"/>
            <w:tcBorders>
              <w:top w:val="nil"/>
              <w:left w:val="nil"/>
              <w:bottom w:val="nil"/>
              <w:right w:val="nil"/>
            </w:tcBorders>
            <w:hideMark/>
          </w:tcPr>
          <w:p w:rsidR="00E91B2A" w:rsidRPr="005414AA" w:rsidRDefault="00E91B2A" w:rsidP="00666AD2">
            <w:pPr>
              <w:tabs>
                <w:tab w:val="left" w:pos="708"/>
              </w:tabs>
              <w:spacing w:after="0" w:line="240" w:lineRule="auto"/>
              <w:rPr>
                <w:rFonts w:ascii="Times New Roman" w:eastAsia="Calibri" w:hAnsi="Times New Roman" w:cs="Times New Roman"/>
                <w:sz w:val="26"/>
                <w:szCs w:val="26"/>
                <w:lang w:eastAsia="ru-RU"/>
              </w:rPr>
            </w:pPr>
            <w:r w:rsidRPr="005414AA">
              <w:rPr>
                <w:rFonts w:ascii="Times New Roman" w:hAnsi="Times New Roman" w:cs="Times New Roman"/>
                <w:sz w:val="26"/>
                <w:szCs w:val="26"/>
                <w:lang w:eastAsia="ru-RU"/>
              </w:rPr>
              <w:t xml:space="preserve">підвищення </w:t>
            </w:r>
            <w:r w:rsidRPr="005414AA">
              <w:rPr>
                <w:rFonts w:ascii="Times New Roman" w:hAnsi="Times New Roman" w:cs="Times New Roman"/>
                <w:sz w:val="26"/>
                <w:szCs w:val="26"/>
                <w:shd w:val="clear" w:color="auto" w:fill="FFFFFF"/>
              </w:rPr>
              <w:t xml:space="preserve">рівня обізнаності та розуміння громадськістю  суті гендерної рівності та основних напрямів </w:t>
            </w:r>
            <w:r w:rsidRPr="005414AA">
              <w:rPr>
                <w:rFonts w:ascii="Times New Roman" w:hAnsi="Times New Roman" w:cs="Times New Roman"/>
                <w:sz w:val="26"/>
                <w:szCs w:val="26"/>
                <w:shd w:val="clear" w:color="auto" w:fill="FFFFFF"/>
              </w:rPr>
              <w:lastRenderedPageBreak/>
              <w:t>державної політики у цій сфері</w:t>
            </w:r>
          </w:p>
        </w:tc>
        <w:tc>
          <w:tcPr>
            <w:tcW w:w="2930" w:type="dxa"/>
            <w:tcBorders>
              <w:top w:val="nil"/>
              <w:left w:val="nil"/>
              <w:bottom w:val="nil"/>
              <w:right w:val="nil"/>
            </w:tcBorders>
            <w:hideMark/>
          </w:tcPr>
          <w:p w:rsidR="00E91B2A" w:rsidRPr="005414AA" w:rsidRDefault="00E91B2A" w:rsidP="00666AD2">
            <w:pPr>
              <w:spacing w:after="0" w:line="240" w:lineRule="auto"/>
              <w:jc w:val="both"/>
              <w:rPr>
                <w:rFonts w:ascii="Times New Roman" w:hAnsi="Times New Roman" w:cs="Times New Roman"/>
                <w:sz w:val="26"/>
                <w:szCs w:val="26"/>
                <w:shd w:val="clear" w:color="auto" w:fill="FFFFFF"/>
              </w:rPr>
            </w:pPr>
            <w:r w:rsidRPr="005414AA">
              <w:rPr>
                <w:rFonts w:ascii="Times New Roman" w:eastAsia="Times New Roman" w:hAnsi="Times New Roman" w:cs="Times New Roman"/>
                <w:b/>
                <w:bCs/>
                <w:sz w:val="26"/>
                <w:szCs w:val="26"/>
                <w:lang w:eastAsia="uk-UA"/>
              </w:rPr>
              <w:lastRenderedPageBreak/>
              <w:t>Виконання триває.</w:t>
            </w:r>
            <w:r w:rsidRPr="005414AA">
              <w:rPr>
                <w:rFonts w:ascii="Times New Roman" w:eastAsia="Times New Roman" w:hAnsi="Times New Roman" w:cs="Times New Roman"/>
                <w:sz w:val="26"/>
                <w:szCs w:val="26"/>
                <w:lang w:eastAsia="uk-UA"/>
              </w:rPr>
              <w:t xml:space="preserve"> </w:t>
            </w:r>
          </w:p>
          <w:p w:rsidR="00E91B2A" w:rsidRPr="005414AA" w:rsidRDefault="00E91B2A" w:rsidP="00666AD2">
            <w:pPr>
              <w:spacing w:after="0" w:line="240" w:lineRule="auto"/>
              <w:jc w:val="both"/>
              <w:rPr>
                <w:rFonts w:ascii="Times New Roman" w:hAnsi="Times New Roman" w:cs="Times New Roman"/>
                <w:spacing w:val="-8"/>
                <w:sz w:val="26"/>
                <w:szCs w:val="26"/>
                <w:lang w:eastAsia="uk-UA"/>
              </w:rPr>
            </w:pPr>
            <w:r w:rsidRPr="005414AA">
              <w:rPr>
                <w:rFonts w:ascii="Times New Roman" w:eastAsia="Times New Roman" w:hAnsi="Times New Roman" w:cs="Times New Roman"/>
                <w:spacing w:val="-8"/>
                <w:sz w:val="26"/>
                <w:szCs w:val="26"/>
                <w:lang w:eastAsia="uk-UA"/>
              </w:rPr>
              <w:t xml:space="preserve">20.01.2021 Укртеле-радіопресінститутом проведено семінар-тренінг для працівників Департаменту </w:t>
            </w:r>
            <w:r w:rsidRPr="005414AA">
              <w:rPr>
                <w:rFonts w:ascii="Times New Roman" w:eastAsia="Times New Roman" w:hAnsi="Times New Roman" w:cs="Times New Roman"/>
                <w:spacing w:val="-8"/>
                <w:sz w:val="26"/>
                <w:szCs w:val="26"/>
                <w:lang w:eastAsia="uk-UA"/>
              </w:rPr>
              <w:lastRenderedPageBreak/>
              <w:t>комунікації Міністерства внутрішніх справ України в рамках онлайн курсу «</w:t>
            </w:r>
            <w:r w:rsidRPr="005414AA">
              <w:rPr>
                <w:rFonts w:ascii="Times New Roman" w:eastAsia="Times New Roman" w:hAnsi="Times New Roman" w:cs="Times New Roman"/>
                <w:bCs/>
                <w:spacing w:val="-8"/>
                <w:sz w:val="26"/>
                <w:szCs w:val="26"/>
                <w:lang w:eastAsia="uk-UA"/>
              </w:rPr>
              <w:t xml:space="preserve">Забезпечення рівних прав та можливостей жінок і чоловіків». </w:t>
            </w:r>
            <w:r w:rsidRPr="005414AA">
              <w:rPr>
                <w:rFonts w:ascii="Times New Roman" w:hAnsi="Times New Roman" w:cs="Times New Roman"/>
                <w:spacing w:val="-8"/>
                <w:sz w:val="26"/>
                <w:szCs w:val="26"/>
                <w:shd w:val="clear" w:color="auto" w:fill="FFFFFF"/>
              </w:rPr>
              <w:t xml:space="preserve">Питання гендерної рівності розглянуто окремим блоком в ході навчального курсу «Комунікації органів виконавчої влади» для прес-служб, керівників, працівників підрозділів зв’язків з громадськістю органів виконавчої влади, проведеного в лютому 2021 року. </w:t>
            </w:r>
            <w:r w:rsidRPr="005414AA">
              <w:rPr>
                <w:rFonts w:ascii="Times New Roman" w:hAnsi="Times New Roman" w:cs="Times New Roman"/>
                <w:spacing w:val="-8"/>
                <w:sz w:val="26"/>
                <w:szCs w:val="26"/>
              </w:rPr>
              <w:t xml:space="preserve">11.06.2021, 18.06.2021  та 25.06.2021 Укртелерадіопресін-ститутом спільно з Центром «Розвиток демократії» за участі Глобальної мережі жінок-миробудівниць проведено </w:t>
            </w:r>
            <w:r w:rsidRPr="005414AA">
              <w:rPr>
                <w:rFonts w:ascii="Times New Roman" w:hAnsi="Times New Roman" w:cs="Times New Roman"/>
                <w:spacing w:val="-8"/>
                <w:sz w:val="26"/>
                <w:szCs w:val="26"/>
                <w:shd w:val="clear" w:color="auto" w:fill="FFFFFF"/>
              </w:rPr>
              <w:t>для керівників та журналістів регіональних видань</w:t>
            </w:r>
            <w:r w:rsidRPr="005414AA">
              <w:rPr>
                <w:rFonts w:ascii="Times New Roman" w:hAnsi="Times New Roman" w:cs="Times New Roman"/>
                <w:spacing w:val="-8"/>
                <w:sz w:val="26"/>
                <w:szCs w:val="26"/>
              </w:rPr>
              <w:t xml:space="preserve"> онлайн-семінари на тему «Гендерна рівність в </w:t>
            </w:r>
            <w:r w:rsidRPr="005414AA">
              <w:rPr>
                <w:rFonts w:ascii="Times New Roman" w:hAnsi="Times New Roman" w:cs="Times New Roman"/>
                <w:spacing w:val="-8"/>
                <w:sz w:val="26"/>
                <w:szCs w:val="26"/>
              </w:rPr>
              <w:lastRenderedPageBreak/>
              <w:t>конфлікті та в мирних процесах: порядок денний «Жінки, мир, безпека»</w:t>
            </w:r>
            <w:r w:rsidR="00FD1E1C" w:rsidRPr="005414AA">
              <w:rPr>
                <w:rFonts w:ascii="Times New Roman" w:hAnsi="Times New Roman" w:cs="Times New Roman"/>
                <w:spacing w:val="-8"/>
                <w:sz w:val="26"/>
                <w:szCs w:val="26"/>
              </w:rPr>
              <w:t xml:space="preserve">. Взято участь у сесії-обговоренні </w:t>
            </w:r>
            <w:r w:rsidR="00FD1E1C" w:rsidRPr="005414AA">
              <w:rPr>
                <w:rFonts w:ascii="Times New Roman" w:hAnsi="Times New Roman" w:cs="Times New Roman"/>
                <w:sz w:val="26"/>
                <w:szCs w:val="26"/>
              </w:rPr>
              <w:t>проекту Державної стратегії забезпечення рівних прав і можливостей жінок і чоловіків до 2030 року та надано відповідні рекомендації</w:t>
            </w:r>
          </w:p>
        </w:tc>
      </w:tr>
      <w:tr w:rsidR="00E91B2A" w:rsidRPr="005414AA" w:rsidTr="005E1B7D">
        <w:tc>
          <w:tcPr>
            <w:tcW w:w="15836" w:type="dxa"/>
            <w:gridSpan w:val="6"/>
            <w:tcBorders>
              <w:top w:val="nil"/>
              <w:left w:val="nil"/>
              <w:bottom w:val="nil"/>
              <w:right w:val="nil"/>
            </w:tcBorders>
            <w:hideMark/>
          </w:tcPr>
          <w:p w:rsidR="00E91B2A" w:rsidRPr="005414AA" w:rsidRDefault="00E91B2A" w:rsidP="00666AD2">
            <w:pPr>
              <w:tabs>
                <w:tab w:val="left" w:pos="708"/>
              </w:tabs>
              <w:spacing w:before="120" w:after="0" w:line="240" w:lineRule="auto"/>
              <w:jc w:val="center"/>
              <w:rPr>
                <w:rFonts w:ascii="Times New Roman" w:eastAsia="Times New Roman" w:hAnsi="Times New Roman" w:cs="Times New Roman"/>
                <w:sz w:val="26"/>
                <w:szCs w:val="26"/>
              </w:rPr>
            </w:pPr>
            <w:r w:rsidRPr="005414AA">
              <w:rPr>
                <w:rFonts w:ascii="Times New Roman" w:eastAsia="Times New Roman" w:hAnsi="Times New Roman" w:cs="Times New Roman"/>
                <w:sz w:val="26"/>
                <w:szCs w:val="26"/>
              </w:rPr>
              <w:lastRenderedPageBreak/>
              <w:t>ІІ. ЗБЕРЕЖЕННЯ, ЗАХИСТ ТА ПОПУЛЯРИЗАЦІЯ КУЛЬТУРНОЇ СПАДЩИНИ</w:t>
            </w:r>
          </w:p>
          <w:p w:rsidR="00E91B2A" w:rsidRPr="005414AA" w:rsidRDefault="00E91B2A" w:rsidP="00666AD2">
            <w:pPr>
              <w:tabs>
                <w:tab w:val="left" w:pos="708"/>
              </w:tabs>
              <w:spacing w:after="0" w:line="240" w:lineRule="auto"/>
              <w:jc w:val="center"/>
              <w:rPr>
                <w:rFonts w:ascii="Times New Roman" w:eastAsia="Times New Roman" w:hAnsi="Times New Roman" w:cs="Times New Roman"/>
                <w:sz w:val="26"/>
                <w:szCs w:val="26"/>
              </w:rPr>
            </w:pPr>
            <w:r w:rsidRPr="005414AA">
              <w:rPr>
                <w:rFonts w:ascii="Times New Roman" w:eastAsia="Times New Roman" w:hAnsi="Times New Roman" w:cs="Times New Roman"/>
                <w:sz w:val="26"/>
                <w:szCs w:val="26"/>
              </w:rPr>
              <w:t>ТА КУЛЬТУРНИХ ЦІННОСТЕЙ УКРАЇНСЬКОГО НАРОДУ</w:t>
            </w:r>
          </w:p>
        </w:tc>
      </w:tr>
      <w:tr w:rsidR="00E91B2A" w:rsidRPr="005414AA" w:rsidTr="005E1B7D">
        <w:tc>
          <w:tcPr>
            <w:tcW w:w="15836" w:type="dxa"/>
            <w:gridSpan w:val="6"/>
            <w:tcBorders>
              <w:top w:val="nil"/>
              <w:left w:val="nil"/>
              <w:bottom w:val="nil"/>
              <w:right w:val="nil"/>
            </w:tcBorders>
            <w:hideMark/>
          </w:tcPr>
          <w:p w:rsidR="00E91B2A" w:rsidRPr="005414AA" w:rsidRDefault="00E91B2A" w:rsidP="00666AD2">
            <w:pPr>
              <w:tabs>
                <w:tab w:val="left" w:pos="708"/>
              </w:tabs>
              <w:spacing w:before="60" w:after="60" w:line="240" w:lineRule="auto"/>
              <w:jc w:val="center"/>
              <w:rPr>
                <w:rFonts w:ascii="Times New Roman" w:eastAsia="Times New Roman" w:hAnsi="Times New Roman" w:cs="Times New Roman"/>
                <w:i/>
                <w:sz w:val="26"/>
                <w:szCs w:val="26"/>
              </w:rPr>
            </w:pPr>
            <w:r w:rsidRPr="005414AA">
              <w:rPr>
                <w:rFonts w:ascii="Times New Roman" w:eastAsia="Times New Roman" w:hAnsi="Times New Roman" w:cs="Times New Roman"/>
                <w:i/>
                <w:sz w:val="26"/>
                <w:szCs w:val="26"/>
              </w:rPr>
              <w:t>1. Підготовка та видання Великої української енциклопедії</w:t>
            </w:r>
          </w:p>
        </w:tc>
      </w:tr>
      <w:tr w:rsidR="00E91B2A" w:rsidRPr="005414AA" w:rsidTr="005E1B7D">
        <w:tc>
          <w:tcPr>
            <w:tcW w:w="3972" w:type="dxa"/>
            <w:tcBorders>
              <w:top w:val="nil"/>
              <w:left w:val="nil"/>
              <w:bottom w:val="nil"/>
              <w:right w:val="nil"/>
            </w:tcBorders>
            <w:hideMark/>
          </w:tcPr>
          <w:p w:rsidR="00E91B2A" w:rsidRPr="005414AA" w:rsidRDefault="00E91B2A" w:rsidP="00666AD2">
            <w:pPr>
              <w:tabs>
                <w:tab w:val="left" w:pos="708"/>
              </w:tabs>
              <w:spacing w:after="0" w:line="240" w:lineRule="auto"/>
              <w:jc w:val="both"/>
              <w:rPr>
                <w:rFonts w:ascii="Times New Roman" w:hAnsi="Times New Roman" w:cs="Times New Roman"/>
                <w:sz w:val="26"/>
                <w:szCs w:val="26"/>
              </w:rPr>
            </w:pPr>
            <w:r w:rsidRPr="005414AA">
              <w:rPr>
                <w:rFonts w:ascii="Times New Roman" w:hAnsi="Times New Roman" w:cs="Times New Roman"/>
                <w:sz w:val="26"/>
                <w:szCs w:val="26"/>
              </w:rPr>
              <w:t>1. Проведення Всеукраїнської наукової конференції «Енциклопедистика: ґенеза в часі та просторі (до 30-річчя проголошення незалежності України)»</w:t>
            </w:r>
          </w:p>
        </w:tc>
        <w:tc>
          <w:tcPr>
            <w:tcW w:w="2411" w:type="dxa"/>
            <w:tcBorders>
              <w:top w:val="nil"/>
              <w:left w:val="nil"/>
              <w:bottom w:val="nil"/>
              <w:right w:val="nil"/>
            </w:tcBorders>
            <w:hideMark/>
          </w:tcPr>
          <w:p w:rsidR="00E91B2A" w:rsidRPr="005414AA" w:rsidRDefault="00E91B2A" w:rsidP="00666AD2">
            <w:pPr>
              <w:tabs>
                <w:tab w:val="left" w:pos="708"/>
              </w:tabs>
              <w:spacing w:after="0" w:line="240" w:lineRule="auto"/>
              <w:rPr>
                <w:rFonts w:ascii="Times New Roman" w:eastAsia="Calibri" w:hAnsi="Times New Roman" w:cs="Times New Roman"/>
                <w:sz w:val="26"/>
                <w:szCs w:val="26"/>
                <w:lang w:eastAsia="ru-RU"/>
              </w:rPr>
            </w:pPr>
            <w:r w:rsidRPr="005414AA">
              <w:rPr>
                <w:rFonts w:ascii="Times New Roman" w:hAnsi="Times New Roman" w:cs="Times New Roman"/>
                <w:sz w:val="26"/>
                <w:szCs w:val="26"/>
                <w:lang w:eastAsia="ru-RU"/>
              </w:rPr>
              <w:t>ДНУ «Енцикло-педичне видав-ництво», сектор видавничої справи</w:t>
            </w:r>
          </w:p>
        </w:tc>
        <w:tc>
          <w:tcPr>
            <w:tcW w:w="1418" w:type="dxa"/>
            <w:tcBorders>
              <w:top w:val="nil"/>
              <w:left w:val="nil"/>
              <w:bottom w:val="nil"/>
              <w:right w:val="nil"/>
            </w:tcBorders>
            <w:hideMark/>
          </w:tcPr>
          <w:p w:rsidR="00E91B2A" w:rsidRPr="005414AA" w:rsidRDefault="00E91B2A" w:rsidP="00666AD2">
            <w:pPr>
              <w:tabs>
                <w:tab w:val="left" w:pos="708"/>
              </w:tabs>
              <w:spacing w:after="0" w:line="240" w:lineRule="auto"/>
              <w:jc w:val="center"/>
              <w:rPr>
                <w:rFonts w:ascii="Times New Roman" w:hAnsi="Times New Roman" w:cs="Times New Roman"/>
                <w:sz w:val="26"/>
                <w:szCs w:val="26"/>
              </w:rPr>
            </w:pPr>
            <w:r w:rsidRPr="005414AA">
              <w:rPr>
                <w:rFonts w:ascii="Times New Roman" w:hAnsi="Times New Roman" w:cs="Times New Roman"/>
                <w:sz w:val="26"/>
                <w:szCs w:val="26"/>
              </w:rPr>
              <w:t>листопад</w:t>
            </w:r>
          </w:p>
        </w:tc>
        <w:tc>
          <w:tcPr>
            <w:tcW w:w="2298" w:type="dxa"/>
            <w:tcBorders>
              <w:top w:val="nil"/>
              <w:left w:val="nil"/>
              <w:bottom w:val="nil"/>
              <w:right w:val="nil"/>
            </w:tcBorders>
            <w:hideMark/>
          </w:tcPr>
          <w:p w:rsidR="00E91B2A" w:rsidRPr="005414AA" w:rsidRDefault="00E91B2A" w:rsidP="00666AD2">
            <w:pPr>
              <w:tabs>
                <w:tab w:val="left" w:pos="708"/>
              </w:tabs>
              <w:spacing w:after="0" w:line="240" w:lineRule="auto"/>
              <w:rPr>
                <w:rFonts w:ascii="Times New Roman" w:hAnsi="Times New Roman" w:cs="Times New Roman"/>
                <w:sz w:val="26"/>
                <w:szCs w:val="26"/>
                <w:lang w:eastAsia="ru-RU"/>
              </w:rPr>
            </w:pPr>
            <w:r w:rsidRPr="005414AA">
              <w:rPr>
                <w:rFonts w:ascii="Times New Roman" w:hAnsi="Times New Roman" w:cs="Times New Roman"/>
                <w:sz w:val="26"/>
                <w:szCs w:val="26"/>
                <w:lang w:eastAsia="ru-RU"/>
              </w:rPr>
              <w:t>підготовлено та видано збірник матеріалів конференції та монографію</w:t>
            </w:r>
          </w:p>
        </w:tc>
        <w:tc>
          <w:tcPr>
            <w:tcW w:w="2807" w:type="dxa"/>
            <w:tcBorders>
              <w:top w:val="nil"/>
              <w:left w:val="nil"/>
              <w:bottom w:val="nil"/>
              <w:right w:val="nil"/>
            </w:tcBorders>
            <w:hideMark/>
          </w:tcPr>
          <w:p w:rsidR="00E91B2A" w:rsidRPr="005414AA" w:rsidRDefault="00E91B2A" w:rsidP="00666AD2">
            <w:pPr>
              <w:tabs>
                <w:tab w:val="left" w:pos="708"/>
              </w:tabs>
              <w:spacing w:after="0" w:line="240" w:lineRule="auto"/>
              <w:rPr>
                <w:rFonts w:ascii="Times New Roman" w:eastAsia="Times New Roman" w:hAnsi="Times New Roman" w:cs="Times New Roman"/>
                <w:sz w:val="26"/>
                <w:szCs w:val="26"/>
              </w:rPr>
            </w:pPr>
            <w:r w:rsidRPr="005414AA">
              <w:rPr>
                <w:rFonts w:ascii="Times New Roman" w:eastAsia="Times New Roman" w:hAnsi="Times New Roman" w:cs="Times New Roman"/>
                <w:sz w:val="26"/>
                <w:szCs w:val="26"/>
              </w:rPr>
              <w:t>збереження національної пам’яті українського народу</w:t>
            </w:r>
          </w:p>
        </w:tc>
        <w:tc>
          <w:tcPr>
            <w:tcW w:w="2930" w:type="dxa"/>
            <w:tcBorders>
              <w:top w:val="nil"/>
              <w:left w:val="nil"/>
              <w:bottom w:val="nil"/>
              <w:right w:val="nil"/>
            </w:tcBorders>
            <w:hideMark/>
          </w:tcPr>
          <w:p w:rsidR="00E91B2A" w:rsidRPr="005414AA" w:rsidRDefault="00E91B2A" w:rsidP="005414AA">
            <w:pPr>
              <w:pStyle w:val="xfmc3"/>
              <w:shd w:val="clear" w:color="auto" w:fill="FFFFFF"/>
              <w:spacing w:before="0" w:beforeAutospacing="0" w:after="0" w:afterAutospacing="0"/>
              <w:jc w:val="both"/>
              <w:rPr>
                <w:sz w:val="26"/>
                <w:szCs w:val="26"/>
                <w:shd w:val="clear" w:color="auto" w:fill="FFFFFF"/>
                <w:lang w:val="uk-UA"/>
              </w:rPr>
            </w:pPr>
            <w:r w:rsidRPr="005414AA">
              <w:rPr>
                <w:b/>
                <w:sz w:val="26"/>
                <w:szCs w:val="26"/>
                <w:lang w:val="uk-UA"/>
              </w:rPr>
              <w:t>Виконан</w:t>
            </w:r>
            <w:r w:rsidR="005E1B7D" w:rsidRPr="005414AA">
              <w:rPr>
                <w:b/>
                <w:sz w:val="26"/>
                <w:szCs w:val="26"/>
                <w:lang w:val="uk-UA"/>
              </w:rPr>
              <w:t>о</w:t>
            </w:r>
            <w:r w:rsidRPr="005414AA">
              <w:rPr>
                <w:b/>
                <w:sz w:val="26"/>
                <w:szCs w:val="26"/>
                <w:lang w:val="uk-UA"/>
              </w:rPr>
              <w:t>.</w:t>
            </w:r>
            <w:r w:rsidRPr="005414AA">
              <w:rPr>
                <w:sz w:val="26"/>
                <w:szCs w:val="26"/>
                <w:lang w:val="uk-UA"/>
              </w:rPr>
              <w:t xml:space="preserve"> </w:t>
            </w:r>
            <w:r w:rsidR="005E1B7D" w:rsidRPr="005414AA">
              <w:rPr>
                <w:sz w:val="26"/>
                <w:szCs w:val="26"/>
                <w:lang w:val="uk-UA"/>
              </w:rPr>
              <w:t>Н</w:t>
            </w:r>
            <w:r w:rsidRPr="005414AA">
              <w:rPr>
                <w:spacing w:val="-8"/>
                <w:kern w:val="26"/>
                <w:sz w:val="26"/>
                <w:szCs w:val="26"/>
                <w:lang w:val="uk-UA"/>
              </w:rPr>
              <w:t>ауков</w:t>
            </w:r>
            <w:r w:rsidR="005E1B7D" w:rsidRPr="005414AA">
              <w:rPr>
                <w:spacing w:val="-8"/>
                <w:kern w:val="26"/>
                <w:sz w:val="26"/>
                <w:szCs w:val="26"/>
                <w:lang w:val="uk-UA"/>
              </w:rPr>
              <w:t xml:space="preserve">у конференцію </w:t>
            </w:r>
            <w:r w:rsidRPr="005414AA">
              <w:rPr>
                <w:spacing w:val="-8"/>
                <w:kern w:val="26"/>
                <w:sz w:val="26"/>
                <w:szCs w:val="26"/>
                <w:lang w:val="uk-UA"/>
              </w:rPr>
              <w:t>«Енцикло</w:t>
            </w:r>
            <w:r w:rsidR="005414AA">
              <w:rPr>
                <w:spacing w:val="-8"/>
                <w:kern w:val="26"/>
                <w:sz w:val="26"/>
                <w:szCs w:val="26"/>
                <w:lang w:val="uk-UA"/>
              </w:rPr>
              <w:t>-</w:t>
            </w:r>
            <w:r w:rsidRPr="005414AA">
              <w:rPr>
                <w:spacing w:val="-8"/>
                <w:kern w:val="26"/>
                <w:sz w:val="26"/>
                <w:szCs w:val="26"/>
                <w:lang w:val="uk-UA"/>
              </w:rPr>
              <w:t xml:space="preserve">педистика: ґенеза в часі та просторі (до 30-річчя проголошення </w:t>
            </w:r>
            <w:r w:rsidR="005414AA">
              <w:rPr>
                <w:spacing w:val="-8"/>
                <w:kern w:val="26"/>
                <w:sz w:val="26"/>
                <w:szCs w:val="26"/>
                <w:lang w:val="uk-UA"/>
              </w:rPr>
              <w:t>незалеж</w:t>
            </w:r>
            <w:r w:rsidRPr="005414AA">
              <w:rPr>
                <w:spacing w:val="-8"/>
                <w:kern w:val="26"/>
                <w:sz w:val="26"/>
                <w:szCs w:val="26"/>
                <w:lang w:val="uk-UA"/>
              </w:rPr>
              <w:t>ності України)»</w:t>
            </w:r>
            <w:r w:rsidR="005E1B7D" w:rsidRPr="005414AA">
              <w:rPr>
                <w:spacing w:val="-8"/>
                <w:kern w:val="26"/>
                <w:sz w:val="26"/>
                <w:szCs w:val="26"/>
                <w:lang w:val="uk-UA"/>
              </w:rPr>
              <w:t xml:space="preserve"> проведено 06.10.2021 </w:t>
            </w:r>
          </w:p>
        </w:tc>
      </w:tr>
      <w:tr w:rsidR="00E91B2A" w:rsidRPr="005414AA" w:rsidTr="005E1B7D">
        <w:tc>
          <w:tcPr>
            <w:tcW w:w="3972" w:type="dxa"/>
            <w:tcBorders>
              <w:top w:val="nil"/>
              <w:left w:val="nil"/>
              <w:bottom w:val="nil"/>
              <w:right w:val="nil"/>
            </w:tcBorders>
            <w:hideMark/>
          </w:tcPr>
          <w:p w:rsidR="00E91B2A" w:rsidRPr="005414AA" w:rsidRDefault="00E91B2A" w:rsidP="00666AD2">
            <w:pPr>
              <w:tabs>
                <w:tab w:val="left" w:pos="708"/>
              </w:tabs>
              <w:spacing w:after="0" w:line="240" w:lineRule="auto"/>
              <w:jc w:val="both"/>
              <w:rPr>
                <w:rFonts w:ascii="Times New Roman" w:hAnsi="Times New Roman" w:cs="Times New Roman"/>
                <w:sz w:val="26"/>
                <w:szCs w:val="26"/>
              </w:rPr>
            </w:pPr>
            <w:r w:rsidRPr="005414AA">
              <w:rPr>
                <w:rFonts w:ascii="Times New Roman" w:hAnsi="Times New Roman" w:cs="Times New Roman"/>
                <w:sz w:val="26"/>
                <w:szCs w:val="26"/>
              </w:rPr>
              <w:t>2. Розроблення і вдосконалення методики інформаційного та функціонального забезпечення</w:t>
            </w:r>
            <w:r w:rsidRPr="005414AA">
              <w:rPr>
                <w:rFonts w:ascii="Times New Roman" w:eastAsia="Times New Roman" w:hAnsi="Times New Roman" w:cs="Times New Roman"/>
                <w:sz w:val="26"/>
                <w:szCs w:val="26"/>
              </w:rPr>
              <w:t xml:space="preserve"> Великої української енциклопедії</w:t>
            </w:r>
            <w:r w:rsidRPr="005414AA">
              <w:rPr>
                <w:rFonts w:ascii="Times New Roman" w:hAnsi="Times New Roman" w:cs="Times New Roman"/>
                <w:sz w:val="26"/>
                <w:szCs w:val="26"/>
              </w:rPr>
              <w:t xml:space="preserve"> (е-ВУЕ)</w:t>
            </w:r>
          </w:p>
        </w:tc>
        <w:tc>
          <w:tcPr>
            <w:tcW w:w="2411" w:type="dxa"/>
            <w:tcBorders>
              <w:top w:val="nil"/>
              <w:left w:val="nil"/>
              <w:bottom w:val="nil"/>
              <w:right w:val="nil"/>
            </w:tcBorders>
            <w:hideMark/>
          </w:tcPr>
          <w:p w:rsidR="00E91B2A" w:rsidRPr="005414AA" w:rsidRDefault="00E91B2A" w:rsidP="00666AD2">
            <w:pPr>
              <w:tabs>
                <w:tab w:val="left" w:pos="708"/>
              </w:tabs>
              <w:spacing w:after="0" w:line="240" w:lineRule="auto"/>
              <w:rPr>
                <w:rFonts w:ascii="Times New Roman" w:eastAsia="Calibri" w:hAnsi="Times New Roman" w:cs="Times New Roman"/>
                <w:sz w:val="26"/>
                <w:szCs w:val="26"/>
                <w:lang w:eastAsia="ru-RU"/>
              </w:rPr>
            </w:pPr>
            <w:r w:rsidRPr="005414AA">
              <w:rPr>
                <w:rFonts w:ascii="Times New Roman" w:hAnsi="Times New Roman" w:cs="Times New Roman"/>
                <w:sz w:val="26"/>
                <w:szCs w:val="26"/>
                <w:lang w:eastAsia="ru-RU"/>
              </w:rPr>
              <w:t>ДНУ «Енцикло-педичне видав-ництво», сектор видавничої справи, фінансово-економічне управління</w:t>
            </w:r>
          </w:p>
        </w:tc>
        <w:tc>
          <w:tcPr>
            <w:tcW w:w="1418" w:type="dxa"/>
            <w:tcBorders>
              <w:top w:val="nil"/>
              <w:left w:val="nil"/>
              <w:bottom w:val="nil"/>
              <w:right w:val="nil"/>
            </w:tcBorders>
            <w:hideMark/>
          </w:tcPr>
          <w:p w:rsidR="00E91B2A" w:rsidRPr="005414AA" w:rsidRDefault="00E91B2A" w:rsidP="00666AD2">
            <w:pPr>
              <w:tabs>
                <w:tab w:val="left" w:pos="708"/>
              </w:tabs>
              <w:spacing w:after="0" w:line="240" w:lineRule="auto"/>
              <w:jc w:val="center"/>
              <w:rPr>
                <w:rFonts w:ascii="Times New Roman" w:hAnsi="Times New Roman" w:cs="Times New Roman"/>
                <w:sz w:val="26"/>
                <w:szCs w:val="26"/>
              </w:rPr>
            </w:pPr>
            <w:r w:rsidRPr="005414AA">
              <w:rPr>
                <w:rFonts w:ascii="Times New Roman" w:hAnsi="Times New Roman" w:cs="Times New Roman"/>
                <w:sz w:val="26"/>
                <w:szCs w:val="26"/>
              </w:rPr>
              <w:t>протягом року</w:t>
            </w:r>
          </w:p>
        </w:tc>
        <w:tc>
          <w:tcPr>
            <w:tcW w:w="2298" w:type="dxa"/>
            <w:tcBorders>
              <w:top w:val="nil"/>
              <w:left w:val="nil"/>
              <w:bottom w:val="nil"/>
              <w:right w:val="nil"/>
            </w:tcBorders>
            <w:hideMark/>
          </w:tcPr>
          <w:p w:rsidR="00E91B2A" w:rsidRPr="005414AA" w:rsidRDefault="00E91B2A" w:rsidP="00666AD2">
            <w:pPr>
              <w:tabs>
                <w:tab w:val="left" w:pos="708"/>
              </w:tabs>
              <w:spacing w:after="0" w:line="240" w:lineRule="auto"/>
              <w:rPr>
                <w:rFonts w:ascii="Times New Roman" w:hAnsi="Times New Roman" w:cs="Times New Roman"/>
                <w:sz w:val="26"/>
                <w:szCs w:val="26"/>
                <w:lang w:eastAsia="ru-RU"/>
              </w:rPr>
            </w:pPr>
            <w:r w:rsidRPr="005414AA">
              <w:rPr>
                <w:rFonts w:ascii="Times New Roman" w:hAnsi="Times New Roman" w:cs="Times New Roman"/>
                <w:sz w:val="26"/>
                <w:szCs w:val="26"/>
                <w:lang w:eastAsia="ru-RU"/>
              </w:rPr>
              <w:t>розроблено методику інформаційного наповнення портальної версії енциклопедичного видання</w:t>
            </w:r>
          </w:p>
        </w:tc>
        <w:tc>
          <w:tcPr>
            <w:tcW w:w="2807" w:type="dxa"/>
            <w:tcBorders>
              <w:top w:val="nil"/>
              <w:left w:val="nil"/>
              <w:bottom w:val="nil"/>
              <w:right w:val="nil"/>
            </w:tcBorders>
            <w:hideMark/>
          </w:tcPr>
          <w:p w:rsidR="00E91B2A" w:rsidRPr="005414AA" w:rsidRDefault="00E91B2A" w:rsidP="00666AD2">
            <w:pPr>
              <w:tabs>
                <w:tab w:val="left" w:pos="708"/>
              </w:tabs>
              <w:spacing w:after="0" w:line="240" w:lineRule="auto"/>
              <w:rPr>
                <w:rFonts w:ascii="Times New Roman" w:eastAsia="Times New Roman" w:hAnsi="Times New Roman" w:cs="Times New Roman"/>
                <w:sz w:val="26"/>
                <w:szCs w:val="26"/>
              </w:rPr>
            </w:pPr>
            <w:r w:rsidRPr="005414AA">
              <w:rPr>
                <w:rFonts w:ascii="Times New Roman" w:hAnsi="Times New Roman" w:cs="Times New Roman"/>
                <w:sz w:val="26"/>
                <w:szCs w:val="26"/>
                <w:lang w:eastAsia="ru-RU"/>
              </w:rPr>
              <w:t xml:space="preserve">забезпечення науково-інформаційного наповнення </w:t>
            </w:r>
            <w:r w:rsidRPr="005414AA">
              <w:rPr>
                <w:rFonts w:ascii="Times New Roman" w:eastAsia="Times New Roman" w:hAnsi="Times New Roman" w:cs="Times New Roman"/>
                <w:sz w:val="26"/>
                <w:szCs w:val="26"/>
              </w:rPr>
              <w:t>Великої української енциклопедії</w:t>
            </w:r>
            <w:r w:rsidRPr="005414AA">
              <w:rPr>
                <w:rFonts w:ascii="Times New Roman" w:hAnsi="Times New Roman" w:cs="Times New Roman"/>
                <w:sz w:val="26"/>
                <w:szCs w:val="26"/>
                <w:lang w:eastAsia="ru-RU"/>
              </w:rPr>
              <w:t xml:space="preserve"> (е-ВУЕ)</w:t>
            </w:r>
          </w:p>
        </w:tc>
        <w:tc>
          <w:tcPr>
            <w:tcW w:w="2930" w:type="dxa"/>
            <w:tcBorders>
              <w:top w:val="nil"/>
              <w:left w:val="nil"/>
              <w:bottom w:val="nil"/>
              <w:right w:val="nil"/>
            </w:tcBorders>
            <w:hideMark/>
          </w:tcPr>
          <w:p w:rsidR="00E91B2A" w:rsidRPr="005414AA" w:rsidRDefault="00E91B2A" w:rsidP="00666AD2">
            <w:pPr>
              <w:pStyle w:val="10"/>
              <w:shd w:val="clear" w:color="auto" w:fill="auto"/>
              <w:tabs>
                <w:tab w:val="left" w:pos="7183"/>
              </w:tabs>
              <w:spacing w:line="240" w:lineRule="auto"/>
              <w:ind w:firstLine="0"/>
              <w:jc w:val="both"/>
              <w:rPr>
                <w:spacing w:val="-8"/>
                <w:sz w:val="26"/>
                <w:szCs w:val="26"/>
              </w:rPr>
            </w:pPr>
            <w:r w:rsidRPr="005414AA">
              <w:rPr>
                <w:b/>
                <w:sz w:val="26"/>
                <w:szCs w:val="26"/>
                <w:lang w:eastAsia="ru-RU"/>
              </w:rPr>
              <w:t>Виконання триває.</w:t>
            </w:r>
            <w:r w:rsidRPr="005414AA">
              <w:rPr>
                <w:sz w:val="26"/>
                <w:szCs w:val="26"/>
                <w:lang w:eastAsia="ru-RU"/>
              </w:rPr>
              <w:t xml:space="preserve"> </w:t>
            </w:r>
            <w:r w:rsidRPr="005414AA">
              <w:rPr>
                <w:spacing w:val="-8"/>
                <w:sz w:val="26"/>
                <w:szCs w:val="26"/>
              </w:rPr>
              <w:t xml:space="preserve">У </w:t>
            </w:r>
            <w:r w:rsidR="005E1B7D" w:rsidRPr="005414AA">
              <w:rPr>
                <w:spacing w:val="-8"/>
                <w:sz w:val="26"/>
                <w:szCs w:val="26"/>
              </w:rPr>
              <w:t>звітному періоді</w:t>
            </w:r>
            <w:r w:rsidRPr="005414AA">
              <w:rPr>
                <w:spacing w:val="-8"/>
                <w:sz w:val="26"/>
                <w:szCs w:val="26"/>
              </w:rPr>
              <w:t xml:space="preserve"> здійснено дослідження новітніх технологічних прийомів розробки та функціонування енциклопедичного порталу відповідно до </w:t>
            </w:r>
            <w:r w:rsidRPr="005414AA">
              <w:rPr>
                <w:spacing w:val="-8"/>
                <w:sz w:val="26"/>
                <w:szCs w:val="26"/>
              </w:rPr>
              <w:lastRenderedPageBreak/>
              <w:t>тематики І етапу НДР (01-04.2021). Продовжено наукову роботу щодо розроблення методики інформаційного наповнення портальної версії енциклопедичного видання (відповідно до ІІ етапу НДР).</w:t>
            </w:r>
          </w:p>
          <w:p w:rsidR="005E1B7D" w:rsidRPr="005414AA" w:rsidRDefault="00E91B2A" w:rsidP="005E1B7D">
            <w:pPr>
              <w:spacing w:after="0" w:line="240" w:lineRule="auto"/>
              <w:jc w:val="both"/>
              <w:rPr>
                <w:rFonts w:ascii="Times New Roman" w:hAnsi="Times New Roman" w:cs="Times New Roman"/>
                <w:spacing w:val="-8"/>
                <w:kern w:val="26"/>
                <w:sz w:val="26"/>
                <w:szCs w:val="26"/>
                <w:lang w:eastAsia="ru-RU"/>
              </w:rPr>
            </w:pPr>
            <w:r w:rsidRPr="005414AA">
              <w:rPr>
                <w:rFonts w:ascii="Times New Roman" w:hAnsi="Times New Roman" w:cs="Times New Roman"/>
                <w:spacing w:val="-8"/>
                <w:sz w:val="26"/>
                <w:szCs w:val="26"/>
              </w:rPr>
              <w:t xml:space="preserve">Здійснено формування бібліографічної бази проблематики наукової роботи установи. Продовжено напрацювання методики інформаційного та функціонального забезпечення е-ВУЕ.  Розроблено та розміщено на порталі е-ВУЕ анкету-опитування відвідувачів до 30-ліття незалежності України. 22.03.2021 на платформі ZOOM проведено теоретико-методологічний семінар «Застосування властивостей семантичного пошуку» (довідка, базові шаблони ВУЕ). Проведено </w:t>
            </w:r>
            <w:r w:rsidRPr="005414AA">
              <w:rPr>
                <w:rFonts w:ascii="Times New Roman" w:hAnsi="Times New Roman" w:cs="Times New Roman"/>
                <w:spacing w:val="-8"/>
                <w:sz w:val="26"/>
                <w:szCs w:val="26"/>
              </w:rPr>
              <w:lastRenderedPageBreak/>
              <w:t xml:space="preserve">тестування нового функціоналу, виявлення збоїв та інших проблем у роботі порталу, сайту установи. Здійснено адміністрування (в т. ч. публікація повідомлень у рамках календаря подій) сторінок установи та енциклопедії у соціальних мережах (Фейсбук, Телеграм). </w:t>
            </w:r>
            <w:r w:rsidR="000F37D4">
              <w:rPr>
                <w:rFonts w:ascii="Times New Roman" w:hAnsi="Times New Roman" w:cs="Times New Roman"/>
                <w:spacing w:val="-8"/>
                <w:sz w:val="26"/>
                <w:szCs w:val="26"/>
              </w:rPr>
              <w:t>С</w:t>
            </w:r>
            <w:r w:rsidRPr="005414AA">
              <w:rPr>
                <w:rFonts w:ascii="Times New Roman" w:hAnsi="Times New Roman" w:cs="Times New Roman"/>
                <w:spacing w:val="-8"/>
                <w:sz w:val="26"/>
                <w:szCs w:val="26"/>
              </w:rPr>
              <w:t xml:space="preserve">півробітниками Державної наукової установи «Енциклопедичне видавництво» опубліковано 28 наукових праць (75 др. арк.); зокрема 1 навчальний посібник (8 др. арк.); 2 монографії  (30,5 др. арк.); 2 розділи у  монографіях (26 др. арк.), 2 статті у збірниках наукових праць (1 др. арк.). Статті, що включені до наукометричних баз даних Scopus та/або Web of Science Core Collection – 7 статтей (3,4 др. арк.); </w:t>
            </w:r>
            <w:r w:rsidRPr="005414AA">
              <w:rPr>
                <w:rFonts w:ascii="Times New Roman" w:hAnsi="Times New Roman" w:cs="Times New Roman"/>
                <w:spacing w:val="-8"/>
                <w:sz w:val="26"/>
                <w:szCs w:val="26"/>
              </w:rPr>
              <w:lastRenderedPageBreak/>
              <w:t xml:space="preserve">10 статей у наукових фахових виданнях та виданнях, включених до інших наукометричних баз (5 др. арк.); 4 тези (1,1 др. арк.). Співробітники установи взяли участь у 36 науково-практичних </w:t>
            </w:r>
            <w:r w:rsidR="003F3855">
              <w:rPr>
                <w:rFonts w:ascii="Times New Roman" w:hAnsi="Times New Roman" w:cs="Times New Roman"/>
                <w:spacing w:val="-8"/>
                <w:sz w:val="26"/>
                <w:szCs w:val="26"/>
              </w:rPr>
              <w:t>заходах (18 – міжнародних науко</w:t>
            </w:r>
            <w:r w:rsidRPr="005414AA">
              <w:rPr>
                <w:rFonts w:ascii="Times New Roman" w:hAnsi="Times New Roman" w:cs="Times New Roman"/>
                <w:spacing w:val="-8"/>
                <w:sz w:val="26"/>
                <w:szCs w:val="26"/>
              </w:rPr>
              <w:t xml:space="preserve">во-практичних конференціях, 5 – заходах </w:t>
            </w:r>
            <w:r w:rsidR="00FA0959">
              <w:rPr>
                <w:rFonts w:ascii="Times New Roman" w:hAnsi="Times New Roman" w:cs="Times New Roman"/>
                <w:spacing w:val="-8"/>
                <w:sz w:val="26"/>
                <w:szCs w:val="26"/>
              </w:rPr>
              <w:t>–</w:t>
            </w:r>
            <w:r w:rsidRPr="005414AA">
              <w:rPr>
                <w:rFonts w:ascii="Times New Roman" w:hAnsi="Times New Roman" w:cs="Times New Roman"/>
                <w:spacing w:val="-8"/>
                <w:sz w:val="26"/>
                <w:szCs w:val="26"/>
              </w:rPr>
              <w:t xml:space="preserve"> </w:t>
            </w:r>
            <w:r w:rsidR="00FA0959">
              <w:rPr>
                <w:rFonts w:ascii="Times New Roman" w:hAnsi="Times New Roman" w:cs="Times New Roman"/>
                <w:spacing w:val="-8"/>
                <w:sz w:val="26"/>
                <w:szCs w:val="26"/>
              </w:rPr>
              <w:t xml:space="preserve">всеукраїнського </w:t>
            </w:r>
            <w:r w:rsidRPr="005414AA">
              <w:rPr>
                <w:rFonts w:ascii="Times New Roman" w:hAnsi="Times New Roman" w:cs="Times New Roman"/>
                <w:spacing w:val="-8"/>
                <w:sz w:val="26"/>
                <w:szCs w:val="26"/>
              </w:rPr>
              <w:t xml:space="preserve">рівня; 13 – круглих столах, семінарах, нарадах, проектах, </w:t>
            </w:r>
            <w:r w:rsidRPr="005414AA">
              <w:rPr>
                <w:rFonts w:ascii="Times New Roman" w:hAnsi="Times New Roman" w:cs="Times New Roman"/>
                <w:spacing w:val="-8"/>
                <w:kern w:val="26"/>
                <w:sz w:val="26"/>
                <w:szCs w:val="26"/>
              </w:rPr>
              <w:t>лекціях)</w:t>
            </w:r>
            <w:r w:rsidR="005E1B7D" w:rsidRPr="005414AA">
              <w:rPr>
                <w:rFonts w:ascii="Times New Roman" w:hAnsi="Times New Roman" w:cs="Times New Roman"/>
                <w:spacing w:val="-8"/>
                <w:kern w:val="26"/>
                <w:sz w:val="26"/>
                <w:szCs w:val="26"/>
              </w:rPr>
              <w:t>.</w:t>
            </w:r>
            <w:r w:rsidR="005E1B7D" w:rsidRPr="005414AA">
              <w:rPr>
                <w:rFonts w:ascii="Times New Roman" w:hAnsi="Times New Roman" w:cs="Times New Roman"/>
                <w:spacing w:val="-8"/>
                <w:kern w:val="26"/>
                <w:sz w:val="26"/>
                <w:szCs w:val="26"/>
                <w:lang w:eastAsia="ru-RU"/>
              </w:rPr>
              <w:t xml:space="preserve"> До 30-річчя проголошення незалежності України колективом «Енциклопедичного видавництва» підготовлено і видано енциклопедично-довідкове видання «Україна. 30 років незалежності. Стислий довідник» (536 с.).</w:t>
            </w:r>
          </w:p>
          <w:p w:rsidR="00E91B2A" w:rsidRPr="005414AA" w:rsidRDefault="005E1B7D" w:rsidP="000F37D4">
            <w:pPr>
              <w:pStyle w:val="10"/>
              <w:shd w:val="clear" w:color="auto" w:fill="auto"/>
              <w:tabs>
                <w:tab w:val="left" w:pos="7183"/>
              </w:tabs>
              <w:spacing w:line="240" w:lineRule="auto"/>
              <w:ind w:firstLine="0"/>
              <w:jc w:val="both"/>
              <w:rPr>
                <w:sz w:val="26"/>
                <w:szCs w:val="26"/>
              </w:rPr>
            </w:pPr>
            <w:r w:rsidRPr="005414AA">
              <w:rPr>
                <w:spacing w:val="-8"/>
                <w:kern w:val="26"/>
                <w:sz w:val="26"/>
                <w:szCs w:val="26"/>
              </w:rPr>
              <w:t xml:space="preserve">Формуються монографія «Енциклопедистика в історії та культурі України (до 30-річчя </w:t>
            </w:r>
            <w:r w:rsidRPr="005414AA">
              <w:rPr>
                <w:spacing w:val="-8"/>
                <w:kern w:val="26"/>
                <w:sz w:val="26"/>
                <w:szCs w:val="26"/>
              </w:rPr>
              <w:lastRenderedPageBreak/>
              <w:t xml:space="preserve">проголошення незалежності України)»; збірник матеріалів наукової конференції «Енциклопедистика: ґенеза в часі та просторі (до 30-річчя </w:t>
            </w:r>
            <w:r w:rsidR="000F37D4">
              <w:rPr>
                <w:spacing w:val="-8"/>
                <w:kern w:val="26"/>
                <w:sz w:val="26"/>
                <w:szCs w:val="26"/>
              </w:rPr>
              <w:t>проголоше-</w:t>
            </w:r>
            <w:r w:rsidRPr="005414AA">
              <w:rPr>
                <w:spacing w:val="-8"/>
                <w:kern w:val="26"/>
                <w:sz w:val="26"/>
                <w:szCs w:val="26"/>
              </w:rPr>
              <w:t>ння незалежності України)»</w:t>
            </w:r>
          </w:p>
        </w:tc>
      </w:tr>
      <w:tr w:rsidR="00E91B2A" w:rsidRPr="005414AA" w:rsidTr="005E1B7D">
        <w:tc>
          <w:tcPr>
            <w:tcW w:w="15836" w:type="dxa"/>
            <w:gridSpan w:val="6"/>
            <w:tcBorders>
              <w:top w:val="nil"/>
              <w:left w:val="nil"/>
              <w:bottom w:val="nil"/>
              <w:right w:val="nil"/>
            </w:tcBorders>
            <w:hideMark/>
          </w:tcPr>
          <w:p w:rsidR="00E91B2A" w:rsidRPr="005414AA" w:rsidRDefault="00E91B2A" w:rsidP="00666AD2">
            <w:pPr>
              <w:tabs>
                <w:tab w:val="left" w:pos="708"/>
              </w:tabs>
              <w:spacing w:before="60" w:after="0" w:line="240" w:lineRule="auto"/>
              <w:jc w:val="center"/>
              <w:rPr>
                <w:rFonts w:ascii="Times New Roman" w:eastAsia="Times New Roman" w:hAnsi="Times New Roman" w:cs="Times New Roman"/>
                <w:i/>
                <w:sz w:val="26"/>
                <w:szCs w:val="26"/>
              </w:rPr>
            </w:pPr>
            <w:r w:rsidRPr="005414AA">
              <w:rPr>
                <w:rFonts w:ascii="Times New Roman" w:eastAsia="Times New Roman" w:hAnsi="Times New Roman" w:cs="Times New Roman"/>
                <w:i/>
                <w:sz w:val="26"/>
                <w:szCs w:val="26"/>
              </w:rPr>
              <w:lastRenderedPageBreak/>
              <w:t xml:space="preserve">2. Підвищення ефективності використання і забезпечення доступу до друкованої продукції </w:t>
            </w:r>
          </w:p>
          <w:p w:rsidR="00E91B2A" w:rsidRPr="005414AA" w:rsidRDefault="00E91B2A" w:rsidP="00666AD2">
            <w:pPr>
              <w:tabs>
                <w:tab w:val="left" w:pos="708"/>
              </w:tabs>
              <w:spacing w:after="60" w:line="240" w:lineRule="auto"/>
              <w:jc w:val="center"/>
              <w:rPr>
                <w:rFonts w:ascii="Times New Roman" w:eastAsia="Times New Roman" w:hAnsi="Times New Roman" w:cs="Times New Roman"/>
                <w:i/>
                <w:sz w:val="26"/>
                <w:szCs w:val="26"/>
              </w:rPr>
            </w:pPr>
            <w:r w:rsidRPr="005414AA">
              <w:rPr>
                <w:rFonts w:ascii="Times New Roman" w:eastAsia="Times New Roman" w:hAnsi="Times New Roman" w:cs="Times New Roman"/>
                <w:i/>
                <w:sz w:val="26"/>
                <w:szCs w:val="26"/>
              </w:rPr>
              <w:t>Державної наукової установи «Книжкова палата України імені Івана Федорова»</w:t>
            </w:r>
          </w:p>
        </w:tc>
      </w:tr>
      <w:tr w:rsidR="00E91B2A" w:rsidRPr="005414AA" w:rsidTr="005E1B7D">
        <w:tc>
          <w:tcPr>
            <w:tcW w:w="3972" w:type="dxa"/>
            <w:tcBorders>
              <w:top w:val="nil"/>
              <w:left w:val="nil"/>
              <w:bottom w:val="nil"/>
              <w:right w:val="nil"/>
            </w:tcBorders>
            <w:hideMark/>
          </w:tcPr>
          <w:p w:rsidR="00E91B2A" w:rsidRPr="005414AA" w:rsidRDefault="00E91B2A" w:rsidP="00666AD2">
            <w:pPr>
              <w:tabs>
                <w:tab w:val="left" w:pos="708"/>
              </w:tabs>
              <w:spacing w:after="0" w:line="240" w:lineRule="auto"/>
              <w:jc w:val="both"/>
              <w:rPr>
                <w:rFonts w:ascii="Times New Roman" w:hAnsi="Times New Roman" w:cs="Times New Roman"/>
                <w:sz w:val="26"/>
                <w:szCs w:val="26"/>
              </w:rPr>
            </w:pPr>
            <w:r w:rsidRPr="005414AA">
              <w:rPr>
                <w:rFonts w:ascii="Times New Roman" w:hAnsi="Times New Roman" w:cs="Times New Roman"/>
                <w:sz w:val="26"/>
                <w:szCs w:val="26"/>
              </w:rPr>
              <w:t>1. Забезпечення виконання тематики наукових досліджень та науково-технічних розробок</w:t>
            </w:r>
          </w:p>
        </w:tc>
        <w:tc>
          <w:tcPr>
            <w:tcW w:w="2411" w:type="dxa"/>
            <w:tcBorders>
              <w:top w:val="nil"/>
              <w:left w:val="nil"/>
              <w:bottom w:val="nil"/>
              <w:right w:val="nil"/>
            </w:tcBorders>
            <w:hideMark/>
          </w:tcPr>
          <w:p w:rsidR="00E91B2A" w:rsidRPr="005414AA" w:rsidRDefault="00E91B2A" w:rsidP="00666AD2">
            <w:pPr>
              <w:tabs>
                <w:tab w:val="left" w:pos="708"/>
              </w:tabs>
              <w:spacing w:after="0" w:line="240" w:lineRule="auto"/>
              <w:rPr>
                <w:rFonts w:ascii="Times New Roman" w:eastAsia="Calibri" w:hAnsi="Times New Roman" w:cs="Times New Roman"/>
                <w:sz w:val="26"/>
                <w:szCs w:val="26"/>
                <w:lang w:eastAsia="ru-RU"/>
              </w:rPr>
            </w:pPr>
            <w:r w:rsidRPr="005414AA">
              <w:rPr>
                <w:rFonts w:ascii="Times New Roman" w:hAnsi="Times New Roman" w:cs="Times New Roman"/>
                <w:sz w:val="26"/>
                <w:szCs w:val="26"/>
              </w:rPr>
              <w:t xml:space="preserve">ДНУ «Книжкова палата України імені Івана Федорова», </w:t>
            </w:r>
            <w:r w:rsidRPr="005414AA">
              <w:rPr>
                <w:rFonts w:ascii="Times New Roman" w:hAnsi="Times New Roman" w:cs="Times New Roman"/>
                <w:sz w:val="26"/>
                <w:szCs w:val="26"/>
                <w:lang w:eastAsia="ru-RU"/>
              </w:rPr>
              <w:t>сектор видавничої справи, фінансово-економічне управління</w:t>
            </w:r>
          </w:p>
        </w:tc>
        <w:tc>
          <w:tcPr>
            <w:tcW w:w="1418" w:type="dxa"/>
            <w:tcBorders>
              <w:top w:val="nil"/>
              <w:left w:val="nil"/>
              <w:bottom w:val="nil"/>
              <w:right w:val="nil"/>
            </w:tcBorders>
            <w:hideMark/>
          </w:tcPr>
          <w:p w:rsidR="00E91B2A" w:rsidRPr="005414AA" w:rsidRDefault="00E91B2A" w:rsidP="00666AD2">
            <w:pPr>
              <w:tabs>
                <w:tab w:val="left" w:pos="708"/>
              </w:tabs>
              <w:spacing w:after="0" w:line="240" w:lineRule="auto"/>
              <w:jc w:val="center"/>
              <w:rPr>
                <w:rFonts w:ascii="Times New Roman" w:hAnsi="Times New Roman" w:cs="Times New Roman"/>
                <w:sz w:val="26"/>
                <w:szCs w:val="26"/>
              </w:rPr>
            </w:pPr>
            <w:r w:rsidRPr="005414AA">
              <w:rPr>
                <w:rFonts w:ascii="Times New Roman" w:hAnsi="Times New Roman" w:cs="Times New Roman"/>
                <w:sz w:val="26"/>
                <w:szCs w:val="26"/>
              </w:rPr>
              <w:t>протягом року</w:t>
            </w:r>
          </w:p>
        </w:tc>
        <w:tc>
          <w:tcPr>
            <w:tcW w:w="2298" w:type="dxa"/>
            <w:tcBorders>
              <w:top w:val="nil"/>
              <w:left w:val="nil"/>
              <w:bottom w:val="nil"/>
              <w:right w:val="nil"/>
            </w:tcBorders>
            <w:hideMark/>
          </w:tcPr>
          <w:p w:rsidR="00E91B2A" w:rsidRPr="005414AA" w:rsidRDefault="00E91B2A" w:rsidP="00666AD2">
            <w:pPr>
              <w:tabs>
                <w:tab w:val="left" w:pos="708"/>
              </w:tabs>
              <w:spacing w:after="0" w:line="240" w:lineRule="auto"/>
              <w:rPr>
                <w:rFonts w:ascii="Times New Roman" w:hAnsi="Times New Roman" w:cs="Times New Roman"/>
                <w:sz w:val="26"/>
                <w:szCs w:val="26"/>
              </w:rPr>
            </w:pPr>
            <w:r w:rsidRPr="005414AA">
              <w:rPr>
                <w:rFonts w:ascii="Times New Roman" w:hAnsi="Times New Roman" w:cs="Times New Roman"/>
                <w:sz w:val="26"/>
                <w:szCs w:val="26"/>
              </w:rPr>
              <w:t xml:space="preserve">підготовлено до друку видання у серії «Докумен-тальна пам'ять України»: «Книга і періодика України в історичному контексті: 1917 - 1928 рр.»; «Книга і періодика України в історичному контексті: 1929 - 1945 рр.»; «Книга і періодика України в історичному контексті: 1946 - </w:t>
            </w:r>
            <w:r w:rsidRPr="005414AA">
              <w:rPr>
                <w:rFonts w:ascii="Times New Roman" w:hAnsi="Times New Roman" w:cs="Times New Roman"/>
                <w:sz w:val="26"/>
                <w:szCs w:val="26"/>
              </w:rPr>
              <w:lastRenderedPageBreak/>
              <w:t>1964 рр.»</w:t>
            </w:r>
          </w:p>
        </w:tc>
        <w:tc>
          <w:tcPr>
            <w:tcW w:w="2807" w:type="dxa"/>
            <w:tcBorders>
              <w:top w:val="nil"/>
              <w:left w:val="nil"/>
              <w:bottom w:val="nil"/>
              <w:right w:val="nil"/>
            </w:tcBorders>
            <w:hideMark/>
          </w:tcPr>
          <w:p w:rsidR="00E91B2A" w:rsidRPr="005414AA" w:rsidRDefault="00E91B2A" w:rsidP="00666AD2">
            <w:pPr>
              <w:tabs>
                <w:tab w:val="left" w:pos="708"/>
              </w:tabs>
              <w:spacing w:after="0" w:line="240" w:lineRule="auto"/>
              <w:rPr>
                <w:rFonts w:ascii="Times New Roman" w:eastAsia="Times New Roman" w:hAnsi="Times New Roman" w:cs="Times New Roman"/>
                <w:sz w:val="26"/>
                <w:szCs w:val="26"/>
              </w:rPr>
            </w:pPr>
            <w:r w:rsidRPr="005414AA">
              <w:rPr>
                <w:rFonts w:ascii="Times New Roman" w:hAnsi="Times New Roman" w:cs="Times New Roman"/>
                <w:sz w:val="26"/>
                <w:szCs w:val="26"/>
              </w:rPr>
              <w:lastRenderedPageBreak/>
              <w:t>забезпечення наукової діяльності державної наукової установи згідно з Законом України «Про наукову і науково-технічну діяльність»</w:t>
            </w:r>
          </w:p>
        </w:tc>
        <w:tc>
          <w:tcPr>
            <w:tcW w:w="2930" w:type="dxa"/>
            <w:tcBorders>
              <w:top w:val="nil"/>
              <w:left w:val="nil"/>
              <w:bottom w:val="nil"/>
              <w:right w:val="nil"/>
            </w:tcBorders>
            <w:hideMark/>
          </w:tcPr>
          <w:p w:rsidR="00E91B2A" w:rsidRPr="005414AA" w:rsidRDefault="00E91B2A" w:rsidP="00666AD2">
            <w:pPr>
              <w:spacing w:after="0" w:line="240" w:lineRule="auto"/>
              <w:jc w:val="both"/>
              <w:rPr>
                <w:rFonts w:ascii="Times New Roman" w:eastAsia="Times New Roman" w:hAnsi="Times New Roman" w:cs="Times New Roman"/>
                <w:spacing w:val="-6"/>
                <w:sz w:val="26"/>
                <w:szCs w:val="26"/>
              </w:rPr>
            </w:pPr>
            <w:r w:rsidRPr="005414AA">
              <w:rPr>
                <w:rFonts w:ascii="Times New Roman" w:hAnsi="Times New Roman" w:cs="Times New Roman"/>
                <w:b/>
                <w:spacing w:val="-6"/>
                <w:sz w:val="26"/>
                <w:szCs w:val="26"/>
                <w:lang w:eastAsia="ru-RU"/>
              </w:rPr>
              <w:t>Виконання триває.</w:t>
            </w:r>
            <w:r w:rsidRPr="005414AA">
              <w:rPr>
                <w:rFonts w:ascii="Times New Roman" w:hAnsi="Times New Roman" w:cs="Times New Roman"/>
                <w:spacing w:val="-6"/>
                <w:sz w:val="26"/>
                <w:szCs w:val="26"/>
                <w:lang w:eastAsia="ru-RU"/>
              </w:rPr>
              <w:t xml:space="preserve"> </w:t>
            </w:r>
          </w:p>
          <w:p w:rsidR="005414AA" w:rsidRPr="005414AA" w:rsidRDefault="005414AA" w:rsidP="005414AA">
            <w:pPr>
              <w:spacing w:after="0" w:line="240" w:lineRule="auto"/>
              <w:jc w:val="both"/>
              <w:rPr>
                <w:rFonts w:ascii="Times New Roman" w:hAnsi="Times New Roman" w:cs="Times New Roman"/>
                <w:sz w:val="26"/>
                <w:szCs w:val="26"/>
              </w:rPr>
            </w:pPr>
            <w:r w:rsidRPr="005414AA">
              <w:rPr>
                <w:rFonts w:ascii="Times New Roman" w:hAnsi="Times New Roman" w:cs="Times New Roman"/>
                <w:sz w:val="26"/>
                <w:szCs w:val="26"/>
              </w:rPr>
              <w:t>Підготовлено узагалі-</w:t>
            </w:r>
            <w:r w:rsidRPr="005414AA">
              <w:rPr>
                <w:rFonts w:ascii="Times New Roman" w:eastAsia="Calibri" w:hAnsi="Times New Roman" w:cs="Times New Roman"/>
                <w:sz w:val="26"/>
                <w:szCs w:val="26"/>
              </w:rPr>
              <w:t>нені дані про дос</w:t>
            </w:r>
            <w:r w:rsidRPr="005414AA">
              <w:rPr>
                <w:rFonts w:ascii="Times New Roman" w:hAnsi="Times New Roman" w:cs="Times New Roman"/>
                <w:sz w:val="26"/>
                <w:szCs w:val="26"/>
              </w:rPr>
              <w:t>-</w:t>
            </w:r>
            <w:r w:rsidRPr="005414AA">
              <w:rPr>
                <w:rFonts w:ascii="Times New Roman" w:eastAsia="Calibri" w:hAnsi="Times New Roman" w:cs="Times New Roman"/>
                <w:sz w:val="26"/>
                <w:szCs w:val="26"/>
              </w:rPr>
              <w:t>тавляння обов’язкових примірників видань за 9 місяців 2021 р.</w:t>
            </w:r>
            <w:r w:rsidRPr="005414AA">
              <w:rPr>
                <w:rFonts w:ascii="Times New Roman" w:hAnsi="Times New Roman" w:cs="Times New Roman"/>
                <w:sz w:val="26"/>
                <w:szCs w:val="26"/>
              </w:rPr>
              <w:t xml:space="preserve">; </w:t>
            </w:r>
            <w:r w:rsidRPr="005414AA">
              <w:rPr>
                <w:rFonts w:ascii="Times New Roman" w:hAnsi="Times New Roman" w:cs="Times New Roman"/>
                <w:spacing w:val="-8"/>
                <w:sz w:val="26"/>
                <w:szCs w:val="26"/>
              </w:rPr>
              <w:t xml:space="preserve">здійнено історико фондознавче дослідження Державного архіву друку з метою розкриття його вмісту - видано книгу з </w:t>
            </w:r>
            <w:r w:rsidRPr="005414AA">
              <w:rPr>
                <w:rFonts w:ascii="Times New Roman" w:hAnsi="Times New Roman" w:cs="Times New Roman"/>
                <w:sz w:val="26"/>
                <w:szCs w:val="26"/>
              </w:rPr>
              <w:t>серії «Документальна пам'ять України»: «Книга і періодика України в історичному контексті: 1946 - 1964 рр.»</w:t>
            </w:r>
            <w:r w:rsidRPr="005414AA">
              <w:rPr>
                <w:rFonts w:ascii="Times New Roman" w:hAnsi="Times New Roman" w:cs="Times New Roman"/>
                <w:spacing w:val="-8"/>
                <w:sz w:val="26"/>
                <w:szCs w:val="26"/>
              </w:rPr>
              <w:t xml:space="preserve">; складено: </w:t>
            </w:r>
            <w:r w:rsidRPr="005414AA">
              <w:rPr>
                <w:rFonts w:ascii="Times New Roman" w:hAnsi="Times New Roman" w:cs="Times New Roman"/>
                <w:sz w:val="26"/>
                <w:szCs w:val="26"/>
              </w:rPr>
              <w:t>пояс</w:t>
            </w:r>
            <w:r>
              <w:rPr>
                <w:rFonts w:ascii="Times New Roman" w:hAnsi="Times New Roman" w:cs="Times New Roman"/>
                <w:sz w:val="26"/>
                <w:szCs w:val="26"/>
              </w:rPr>
              <w:t>нювальну за</w:t>
            </w:r>
            <w:r w:rsidRPr="005414AA">
              <w:rPr>
                <w:rFonts w:ascii="Times New Roman" w:hAnsi="Times New Roman" w:cs="Times New Roman"/>
                <w:sz w:val="26"/>
                <w:szCs w:val="26"/>
              </w:rPr>
              <w:t xml:space="preserve">писку до </w:t>
            </w:r>
            <w:r w:rsidRPr="005414AA">
              <w:rPr>
                <w:rFonts w:ascii="Times New Roman" w:hAnsi="Times New Roman" w:cs="Times New Roman"/>
                <w:bCs/>
                <w:sz w:val="26"/>
                <w:szCs w:val="26"/>
              </w:rPr>
              <w:t>остаточної</w:t>
            </w:r>
            <w:r w:rsidRPr="005414AA">
              <w:rPr>
                <w:rFonts w:ascii="Times New Roman" w:hAnsi="Times New Roman" w:cs="Times New Roman"/>
                <w:sz w:val="26"/>
                <w:szCs w:val="26"/>
              </w:rPr>
              <w:t xml:space="preserve"> редакції </w:t>
            </w:r>
            <w:r w:rsidRPr="005414AA">
              <w:rPr>
                <w:rFonts w:ascii="Times New Roman" w:hAnsi="Times New Roman" w:cs="Times New Roman"/>
                <w:sz w:val="26"/>
                <w:szCs w:val="26"/>
              </w:rPr>
              <w:lastRenderedPageBreak/>
              <w:t xml:space="preserve">проєкту національного стандарту та </w:t>
            </w:r>
            <w:r w:rsidRPr="005414AA">
              <w:rPr>
                <w:rFonts w:ascii="Times New Roman" w:hAnsi="Times New Roman" w:cs="Times New Roman"/>
                <w:bCs/>
                <w:sz w:val="26"/>
                <w:szCs w:val="26"/>
              </w:rPr>
              <w:t xml:space="preserve">анотацію до </w:t>
            </w:r>
            <w:r w:rsidRPr="005414AA">
              <w:rPr>
                <w:rFonts w:ascii="Times New Roman" w:hAnsi="Times New Roman" w:cs="Times New Roman"/>
                <w:sz w:val="26"/>
                <w:szCs w:val="26"/>
              </w:rPr>
              <w:t>проєкту</w:t>
            </w:r>
            <w:r w:rsidRPr="005414AA">
              <w:rPr>
                <w:rFonts w:ascii="Times New Roman" w:hAnsi="Times New Roman" w:cs="Times New Roman"/>
                <w:bCs/>
                <w:sz w:val="26"/>
                <w:szCs w:val="26"/>
              </w:rPr>
              <w:t xml:space="preserve"> національ-ного стандарту; </w:t>
            </w:r>
            <w:r w:rsidRPr="005414AA">
              <w:rPr>
                <w:rFonts w:ascii="Times New Roman" w:hAnsi="Times New Roman" w:cs="Times New Roman"/>
                <w:sz w:val="26"/>
                <w:szCs w:val="26"/>
              </w:rPr>
              <w:t xml:space="preserve">першу редакцію анотованого бібліографічного покажчика  "Нормативні документи з видавничої справи"; </w:t>
            </w:r>
            <w:r w:rsidRPr="005414AA">
              <w:rPr>
                <w:rFonts w:ascii="Times New Roman" w:hAnsi="Times New Roman" w:cs="Times New Roman"/>
                <w:spacing w:val="-4"/>
                <w:sz w:val="26"/>
                <w:szCs w:val="26"/>
              </w:rPr>
              <w:t>довідник "</w:t>
            </w:r>
            <w:r w:rsidRPr="005414AA">
              <w:rPr>
                <w:rFonts w:ascii="Times New Roman" w:hAnsi="Times New Roman" w:cs="Times New Roman"/>
                <w:bCs/>
                <w:iCs/>
                <w:spacing w:val="-4"/>
                <w:sz w:val="26"/>
                <w:szCs w:val="26"/>
              </w:rPr>
              <w:t>Календар знаменних і пам'ятних дат. ІV кв. 2021 р.";</w:t>
            </w:r>
          </w:p>
          <w:p w:rsidR="00E91B2A" w:rsidRPr="005414AA" w:rsidRDefault="005414AA" w:rsidP="005414AA">
            <w:pPr>
              <w:spacing w:after="0" w:line="240" w:lineRule="auto"/>
              <w:jc w:val="both"/>
              <w:rPr>
                <w:rFonts w:ascii="Times New Roman" w:hAnsi="Times New Roman" w:cs="Times New Roman"/>
                <w:spacing w:val="-8"/>
                <w:sz w:val="26"/>
                <w:szCs w:val="26"/>
              </w:rPr>
            </w:pPr>
            <w:r w:rsidRPr="005414AA">
              <w:rPr>
                <w:rFonts w:ascii="Times New Roman" w:hAnsi="Times New Roman" w:cs="Times New Roman"/>
                <w:color w:val="000000"/>
                <w:sz w:val="26"/>
                <w:szCs w:val="26"/>
              </w:rPr>
              <w:t>сформовано на-ціональну базу даних УДК</w:t>
            </w:r>
            <w:r w:rsidRPr="005414AA">
              <w:rPr>
                <w:rFonts w:ascii="Times New Roman" w:eastAsia="Calibri" w:hAnsi="Times New Roman" w:cs="Times New Roman"/>
                <w:color w:val="000000"/>
                <w:sz w:val="26"/>
                <w:szCs w:val="26"/>
              </w:rPr>
              <w:t>. Розд</w:t>
            </w:r>
            <w:r w:rsidRPr="005414AA">
              <w:rPr>
                <w:rFonts w:ascii="Times New Roman" w:hAnsi="Times New Roman" w:cs="Times New Roman"/>
                <w:color w:val="000000"/>
                <w:sz w:val="26"/>
                <w:szCs w:val="26"/>
              </w:rPr>
              <w:t xml:space="preserve">іл "Основна таблиця: класи 3/6"; </w:t>
            </w:r>
            <w:r w:rsidRPr="005414AA">
              <w:rPr>
                <w:rFonts w:ascii="Times New Roman" w:eastAsia="Times New Roman" w:hAnsi="Times New Roman" w:cs="Times New Roman"/>
                <w:spacing w:val="-8"/>
                <w:sz w:val="26"/>
                <w:szCs w:val="26"/>
              </w:rPr>
              <w:t>здійснено аналітико-синтетичне опрацювання документного потоку видань України 2020-2021 рр. і створено поточні та ретроспективні бібліографічні бази даних</w:t>
            </w:r>
          </w:p>
        </w:tc>
      </w:tr>
      <w:tr w:rsidR="00E91B2A" w:rsidRPr="005414AA" w:rsidTr="005E1B7D">
        <w:tc>
          <w:tcPr>
            <w:tcW w:w="3972" w:type="dxa"/>
            <w:tcBorders>
              <w:top w:val="nil"/>
              <w:left w:val="nil"/>
              <w:bottom w:val="nil"/>
              <w:right w:val="nil"/>
            </w:tcBorders>
            <w:hideMark/>
          </w:tcPr>
          <w:p w:rsidR="00E91B2A" w:rsidRPr="005414AA" w:rsidRDefault="00E91B2A" w:rsidP="00666AD2">
            <w:pPr>
              <w:tabs>
                <w:tab w:val="left" w:pos="708"/>
              </w:tabs>
              <w:spacing w:after="0" w:line="240" w:lineRule="auto"/>
              <w:jc w:val="both"/>
              <w:rPr>
                <w:rFonts w:ascii="Times New Roman" w:hAnsi="Times New Roman" w:cs="Times New Roman"/>
                <w:sz w:val="26"/>
                <w:szCs w:val="26"/>
              </w:rPr>
            </w:pPr>
            <w:r w:rsidRPr="005414AA">
              <w:rPr>
                <w:rFonts w:ascii="Times New Roman" w:hAnsi="Times New Roman" w:cs="Times New Roman"/>
                <w:sz w:val="26"/>
                <w:szCs w:val="26"/>
              </w:rPr>
              <w:lastRenderedPageBreak/>
              <w:t>2. Проведення серії науково-практичних семінарів з питань впровадження Універсальної десяткової класифікації</w:t>
            </w:r>
          </w:p>
        </w:tc>
        <w:tc>
          <w:tcPr>
            <w:tcW w:w="2411" w:type="dxa"/>
            <w:tcBorders>
              <w:top w:val="nil"/>
              <w:left w:val="nil"/>
              <w:bottom w:val="nil"/>
              <w:right w:val="nil"/>
            </w:tcBorders>
            <w:hideMark/>
          </w:tcPr>
          <w:p w:rsidR="00E91B2A" w:rsidRPr="005414AA" w:rsidRDefault="00E91B2A" w:rsidP="00666AD2">
            <w:pPr>
              <w:tabs>
                <w:tab w:val="left" w:pos="708"/>
              </w:tabs>
              <w:spacing w:after="0" w:line="240" w:lineRule="auto"/>
              <w:rPr>
                <w:rFonts w:ascii="Times New Roman" w:eastAsia="Calibri" w:hAnsi="Times New Roman" w:cs="Times New Roman"/>
                <w:sz w:val="26"/>
                <w:szCs w:val="26"/>
                <w:lang w:eastAsia="ru-RU"/>
              </w:rPr>
            </w:pPr>
            <w:r w:rsidRPr="005414AA">
              <w:rPr>
                <w:rFonts w:ascii="Times New Roman" w:hAnsi="Times New Roman" w:cs="Times New Roman"/>
                <w:sz w:val="26"/>
                <w:szCs w:val="26"/>
              </w:rPr>
              <w:t xml:space="preserve">ДНУ «Книжкова палата України імені Івана Федорова», </w:t>
            </w:r>
            <w:r w:rsidRPr="005414AA">
              <w:rPr>
                <w:rFonts w:ascii="Times New Roman" w:hAnsi="Times New Roman" w:cs="Times New Roman"/>
                <w:sz w:val="26"/>
                <w:szCs w:val="26"/>
                <w:lang w:eastAsia="ru-RU"/>
              </w:rPr>
              <w:t>сектор видавничої справи</w:t>
            </w:r>
          </w:p>
        </w:tc>
        <w:tc>
          <w:tcPr>
            <w:tcW w:w="1418" w:type="dxa"/>
            <w:tcBorders>
              <w:top w:val="nil"/>
              <w:left w:val="nil"/>
              <w:bottom w:val="nil"/>
              <w:right w:val="nil"/>
            </w:tcBorders>
            <w:hideMark/>
          </w:tcPr>
          <w:p w:rsidR="00E91B2A" w:rsidRPr="005414AA" w:rsidRDefault="00E91B2A" w:rsidP="00666AD2">
            <w:pPr>
              <w:tabs>
                <w:tab w:val="left" w:pos="708"/>
              </w:tabs>
              <w:spacing w:after="0" w:line="240" w:lineRule="auto"/>
              <w:jc w:val="center"/>
              <w:rPr>
                <w:rFonts w:ascii="Times New Roman" w:hAnsi="Times New Roman" w:cs="Times New Roman"/>
                <w:sz w:val="26"/>
                <w:szCs w:val="26"/>
              </w:rPr>
            </w:pPr>
            <w:r w:rsidRPr="005414AA">
              <w:rPr>
                <w:rFonts w:ascii="Times New Roman" w:hAnsi="Times New Roman" w:cs="Times New Roman"/>
                <w:sz w:val="26"/>
                <w:szCs w:val="26"/>
              </w:rPr>
              <w:t>протягом року</w:t>
            </w:r>
          </w:p>
        </w:tc>
        <w:tc>
          <w:tcPr>
            <w:tcW w:w="2298" w:type="dxa"/>
            <w:tcBorders>
              <w:top w:val="nil"/>
              <w:left w:val="nil"/>
              <w:bottom w:val="nil"/>
              <w:right w:val="nil"/>
            </w:tcBorders>
            <w:hideMark/>
          </w:tcPr>
          <w:p w:rsidR="00E91B2A" w:rsidRPr="005414AA" w:rsidRDefault="00E91B2A" w:rsidP="00666AD2">
            <w:pPr>
              <w:tabs>
                <w:tab w:val="left" w:pos="708"/>
              </w:tabs>
              <w:spacing w:after="0" w:line="240" w:lineRule="auto"/>
              <w:rPr>
                <w:rFonts w:ascii="Times New Roman" w:hAnsi="Times New Roman" w:cs="Times New Roman"/>
                <w:sz w:val="26"/>
                <w:szCs w:val="26"/>
                <w:lang w:eastAsia="ru-RU"/>
              </w:rPr>
            </w:pPr>
            <w:r w:rsidRPr="005414AA">
              <w:rPr>
                <w:rFonts w:ascii="Times New Roman" w:hAnsi="Times New Roman" w:cs="Times New Roman"/>
                <w:sz w:val="26"/>
                <w:szCs w:val="26"/>
                <w:lang w:eastAsia="ru-RU"/>
              </w:rPr>
              <w:t>підвищено професійний кваліфікаційний рівень не менше 210 працівників бібліотек</w:t>
            </w:r>
          </w:p>
        </w:tc>
        <w:tc>
          <w:tcPr>
            <w:tcW w:w="2807" w:type="dxa"/>
            <w:tcBorders>
              <w:top w:val="nil"/>
              <w:left w:val="nil"/>
              <w:bottom w:val="nil"/>
              <w:right w:val="nil"/>
            </w:tcBorders>
            <w:hideMark/>
          </w:tcPr>
          <w:p w:rsidR="00E91B2A" w:rsidRPr="005414AA" w:rsidRDefault="00E91B2A" w:rsidP="00666AD2">
            <w:pPr>
              <w:tabs>
                <w:tab w:val="left" w:pos="708"/>
              </w:tabs>
              <w:spacing w:after="0" w:line="240" w:lineRule="auto"/>
              <w:ind w:left="62" w:right="62"/>
              <w:rPr>
                <w:rFonts w:ascii="Times New Roman" w:eastAsia="Times New Roman" w:hAnsi="Times New Roman" w:cs="Times New Roman"/>
                <w:sz w:val="26"/>
                <w:szCs w:val="26"/>
                <w:lang w:eastAsia="ru-RU"/>
              </w:rPr>
            </w:pPr>
            <w:r w:rsidRPr="005414AA">
              <w:rPr>
                <w:rFonts w:ascii="Times New Roman" w:eastAsia="Times New Roman" w:hAnsi="Times New Roman" w:cs="Times New Roman"/>
                <w:sz w:val="26"/>
                <w:szCs w:val="26"/>
                <w:lang w:eastAsia="ru-RU"/>
              </w:rPr>
              <w:t xml:space="preserve">забезпечення використання міжнародної системи класифікування документів, розширення можливостей </w:t>
            </w:r>
            <w:r w:rsidRPr="005414AA">
              <w:rPr>
                <w:rFonts w:ascii="Times New Roman" w:eastAsia="Times New Roman" w:hAnsi="Times New Roman" w:cs="Times New Roman"/>
                <w:sz w:val="26"/>
                <w:szCs w:val="26"/>
                <w:lang w:eastAsia="ru-RU"/>
              </w:rPr>
              <w:lastRenderedPageBreak/>
              <w:t>класифікації з відображенням новітніх досягнень науки і техніки</w:t>
            </w:r>
          </w:p>
        </w:tc>
        <w:tc>
          <w:tcPr>
            <w:tcW w:w="2930" w:type="dxa"/>
            <w:tcBorders>
              <w:top w:val="nil"/>
              <w:left w:val="nil"/>
              <w:bottom w:val="nil"/>
              <w:right w:val="nil"/>
            </w:tcBorders>
            <w:hideMark/>
          </w:tcPr>
          <w:p w:rsidR="00E91B2A" w:rsidRPr="005414AA" w:rsidRDefault="00E91B2A" w:rsidP="00836F42">
            <w:pPr>
              <w:spacing w:after="0" w:line="240" w:lineRule="auto"/>
              <w:jc w:val="both"/>
              <w:rPr>
                <w:rFonts w:ascii="Times New Roman" w:eastAsia="Times New Roman" w:hAnsi="Times New Roman" w:cs="Times New Roman"/>
                <w:spacing w:val="-6"/>
                <w:sz w:val="26"/>
                <w:szCs w:val="26"/>
                <w:lang w:eastAsia="ru-RU"/>
              </w:rPr>
            </w:pPr>
            <w:r w:rsidRPr="005414AA">
              <w:rPr>
                <w:rFonts w:ascii="Times New Roman" w:eastAsia="Times New Roman" w:hAnsi="Times New Roman" w:cs="Times New Roman"/>
                <w:b/>
                <w:spacing w:val="-6"/>
                <w:sz w:val="26"/>
                <w:szCs w:val="26"/>
                <w:lang w:eastAsia="ru-RU"/>
              </w:rPr>
              <w:lastRenderedPageBreak/>
              <w:t>Виконання триває.</w:t>
            </w:r>
            <w:r w:rsidRPr="005414AA">
              <w:rPr>
                <w:rFonts w:ascii="Times New Roman" w:eastAsia="Times New Roman" w:hAnsi="Times New Roman" w:cs="Times New Roman"/>
                <w:spacing w:val="-6"/>
                <w:sz w:val="26"/>
                <w:szCs w:val="26"/>
                <w:lang w:eastAsia="ru-RU"/>
              </w:rPr>
              <w:t xml:space="preserve"> 22.04.2021 в режимі онлайн на платформі «Google Meet» проведено практикум </w:t>
            </w:r>
            <w:r w:rsidR="009C235A" w:rsidRPr="005414AA">
              <w:rPr>
                <w:rFonts w:ascii="Times New Roman" w:eastAsia="Times New Roman" w:hAnsi="Times New Roman" w:cs="Times New Roman"/>
                <w:spacing w:val="-6"/>
                <w:sz w:val="26"/>
                <w:szCs w:val="26"/>
                <w:lang w:eastAsia="ru-RU"/>
              </w:rPr>
              <w:t>«Універсальна десяткова класифі</w:t>
            </w:r>
            <w:r w:rsidRPr="005414AA">
              <w:rPr>
                <w:rFonts w:ascii="Times New Roman" w:eastAsia="Times New Roman" w:hAnsi="Times New Roman" w:cs="Times New Roman"/>
                <w:spacing w:val="-6"/>
                <w:sz w:val="26"/>
                <w:szCs w:val="26"/>
                <w:lang w:eastAsia="ru-RU"/>
              </w:rPr>
              <w:t xml:space="preserve">кація: умовні </w:t>
            </w:r>
            <w:r w:rsidRPr="005414AA">
              <w:rPr>
                <w:rFonts w:ascii="Times New Roman" w:eastAsia="Times New Roman" w:hAnsi="Times New Roman" w:cs="Times New Roman"/>
                <w:spacing w:val="-6"/>
                <w:sz w:val="26"/>
                <w:szCs w:val="26"/>
                <w:lang w:eastAsia="ru-RU"/>
              </w:rPr>
              <w:lastRenderedPageBreak/>
              <w:t>знаки, які ідентифікують загальні та спеціальні визначники: практичне заняття №1» (62 учасник</w:t>
            </w:r>
            <w:r w:rsidR="00836F42" w:rsidRPr="005414AA">
              <w:rPr>
                <w:rFonts w:ascii="Times New Roman" w:eastAsia="Times New Roman" w:hAnsi="Times New Roman" w:cs="Times New Roman"/>
                <w:spacing w:val="-6"/>
                <w:sz w:val="26"/>
                <w:szCs w:val="26"/>
                <w:lang w:eastAsia="ru-RU"/>
              </w:rPr>
              <w:t>и</w:t>
            </w:r>
            <w:r w:rsidRPr="005414AA">
              <w:rPr>
                <w:rFonts w:ascii="Times New Roman" w:eastAsia="Times New Roman" w:hAnsi="Times New Roman" w:cs="Times New Roman"/>
                <w:spacing w:val="-6"/>
                <w:sz w:val="26"/>
                <w:szCs w:val="26"/>
                <w:lang w:eastAsia="ru-RU"/>
              </w:rPr>
              <w:t>). 04.06.2021 на платформі «ZOOM» проведено вебінар-практикум «Нове в УДК» (77 учасників)</w:t>
            </w:r>
            <w:r w:rsidR="00836F42" w:rsidRPr="005414AA">
              <w:rPr>
                <w:rFonts w:ascii="Times New Roman" w:eastAsia="Times New Roman" w:hAnsi="Times New Roman" w:cs="Times New Roman"/>
                <w:spacing w:val="-6"/>
                <w:sz w:val="26"/>
                <w:szCs w:val="26"/>
                <w:lang w:eastAsia="ru-RU"/>
              </w:rPr>
              <w:t>. 21.09.2021 в режимі онлайн на платформі «</w:t>
            </w:r>
            <w:r w:rsidR="00836F42" w:rsidRPr="005414AA">
              <w:rPr>
                <w:rFonts w:ascii="Times New Roman" w:eastAsia="Times New Roman" w:hAnsi="Times New Roman" w:cs="Times New Roman"/>
                <w:spacing w:val="-6"/>
                <w:sz w:val="26"/>
                <w:szCs w:val="26"/>
                <w:lang w:val="en-US" w:eastAsia="ru-RU"/>
              </w:rPr>
              <w:t>Google</w:t>
            </w:r>
            <w:r w:rsidR="00836F42" w:rsidRPr="005414AA">
              <w:rPr>
                <w:rFonts w:ascii="Times New Roman" w:eastAsia="Times New Roman" w:hAnsi="Times New Roman" w:cs="Times New Roman"/>
                <w:spacing w:val="-6"/>
                <w:sz w:val="26"/>
                <w:szCs w:val="26"/>
                <w:lang w:eastAsia="ru-RU"/>
              </w:rPr>
              <w:t xml:space="preserve"> </w:t>
            </w:r>
            <w:r w:rsidR="00836F42" w:rsidRPr="005414AA">
              <w:rPr>
                <w:rFonts w:ascii="Times New Roman" w:eastAsia="Times New Roman" w:hAnsi="Times New Roman" w:cs="Times New Roman"/>
                <w:spacing w:val="-6"/>
                <w:sz w:val="26"/>
                <w:szCs w:val="26"/>
                <w:lang w:val="en-US" w:eastAsia="ru-RU"/>
              </w:rPr>
              <w:t>Meet</w:t>
            </w:r>
            <w:r w:rsidR="00836F42" w:rsidRPr="005414AA">
              <w:rPr>
                <w:rFonts w:ascii="Times New Roman" w:eastAsia="Times New Roman" w:hAnsi="Times New Roman" w:cs="Times New Roman"/>
                <w:spacing w:val="-6"/>
                <w:sz w:val="26"/>
                <w:szCs w:val="26"/>
                <w:lang w:eastAsia="ru-RU"/>
              </w:rPr>
              <w:t xml:space="preserve">» проведено практикум </w:t>
            </w:r>
            <w:r w:rsidR="00836F42" w:rsidRPr="005414AA">
              <w:rPr>
                <w:rFonts w:ascii="Times New Roman" w:eastAsia="Calibri" w:hAnsi="Times New Roman" w:cs="Times New Roman"/>
                <w:sz w:val="26"/>
                <w:szCs w:val="26"/>
              </w:rPr>
              <w:t>"Універсальна десят</w:t>
            </w:r>
            <w:r w:rsidR="00836F42" w:rsidRPr="005414AA">
              <w:rPr>
                <w:rFonts w:ascii="Times New Roman" w:hAnsi="Times New Roman" w:cs="Times New Roman"/>
                <w:sz w:val="26"/>
                <w:szCs w:val="26"/>
              </w:rPr>
              <w:t>-</w:t>
            </w:r>
            <w:r w:rsidR="00836F42" w:rsidRPr="005414AA">
              <w:rPr>
                <w:rFonts w:ascii="Times New Roman" w:eastAsia="Calibri" w:hAnsi="Times New Roman" w:cs="Times New Roman"/>
                <w:sz w:val="26"/>
                <w:szCs w:val="26"/>
              </w:rPr>
              <w:t>кова класифікація: побудова індексів УДК із загальними та спеціальними визнач</w:t>
            </w:r>
            <w:r w:rsidR="00836F42" w:rsidRPr="005414AA">
              <w:rPr>
                <w:rFonts w:ascii="Times New Roman" w:hAnsi="Times New Roman" w:cs="Times New Roman"/>
                <w:sz w:val="26"/>
                <w:szCs w:val="26"/>
              </w:rPr>
              <w:t>-</w:t>
            </w:r>
            <w:r w:rsidR="00836F42" w:rsidRPr="005414AA">
              <w:rPr>
                <w:rFonts w:ascii="Times New Roman" w:eastAsia="Calibri" w:hAnsi="Times New Roman" w:cs="Times New Roman"/>
                <w:sz w:val="26"/>
                <w:szCs w:val="26"/>
              </w:rPr>
              <w:t>никами: практичне заняття №</w:t>
            </w:r>
            <w:r w:rsidR="00836F42" w:rsidRPr="005414AA">
              <w:rPr>
                <w:rFonts w:ascii="Times New Roman" w:hAnsi="Times New Roman" w:cs="Times New Roman"/>
                <w:sz w:val="26"/>
                <w:szCs w:val="26"/>
              </w:rPr>
              <w:t> </w:t>
            </w:r>
            <w:r w:rsidR="00836F42" w:rsidRPr="005414AA">
              <w:rPr>
                <w:rFonts w:ascii="Times New Roman" w:eastAsia="Calibri" w:hAnsi="Times New Roman" w:cs="Times New Roman"/>
                <w:sz w:val="26"/>
                <w:szCs w:val="26"/>
              </w:rPr>
              <w:t xml:space="preserve">2" </w:t>
            </w:r>
            <w:r w:rsidR="00836F42" w:rsidRPr="005414AA">
              <w:rPr>
                <w:rFonts w:ascii="Times New Roman" w:hAnsi="Times New Roman" w:cs="Times New Roman"/>
                <w:sz w:val="26"/>
                <w:szCs w:val="26"/>
              </w:rPr>
              <w:t>(42 учасники)</w:t>
            </w:r>
          </w:p>
        </w:tc>
      </w:tr>
      <w:tr w:rsidR="00E91B2A" w:rsidRPr="005414AA" w:rsidTr="005E1B7D">
        <w:tc>
          <w:tcPr>
            <w:tcW w:w="3972" w:type="dxa"/>
            <w:tcBorders>
              <w:top w:val="nil"/>
              <w:left w:val="nil"/>
              <w:bottom w:val="nil"/>
              <w:right w:val="nil"/>
            </w:tcBorders>
            <w:hideMark/>
          </w:tcPr>
          <w:p w:rsidR="00E91B2A" w:rsidRPr="005414AA" w:rsidRDefault="00E91B2A" w:rsidP="00666AD2">
            <w:pPr>
              <w:tabs>
                <w:tab w:val="left" w:pos="708"/>
              </w:tabs>
              <w:spacing w:after="0" w:line="240" w:lineRule="auto"/>
              <w:jc w:val="both"/>
              <w:rPr>
                <w:rFonts w:ascii="Times New Roman" w:hAnsi="Times New Roman" w:cs="Times New Roman"/>
                <w:sz w:val="26"/>
                <w:szCs w:val="26"/>
              </w:rPr>
            </w:pPr>
            <w:r w:rsidRPr="005414AA">
              <w:rPr>
                <w:rFonts w:ascii="Times New Roman" w:hAnsi="Times New Roman" w:cs="Times New Roman"/>
                <w:sz w:val="26"/>
                <w:szCs w:val="26"/>
              </w:rPr>
              <w:lastRenderedPageBreak/>
              <w:t xml:space="preserve">3. Підготовка пропозицій щодо внесення змін до чинних нормативно-правових актів стосовно функціонування системи обов’язкового примірника документів </w:t>
            </w:r>
          </w:p>
        </w:tc>
        <w:tc>
          <w:tcPr>
            <w:tcW w:w="2411" w:type="dxa"/>
            <w:tcBorders>
              <w:top w:val="nil"/>
              <w:left w:val="nil"/>
              <w:bottom w:val="nil"/>
              <w:right w:val="nil"/>
            </w:tcBorders>
            <w:hideMark/>
          </w:tcPr>
          <w:p w:rsidR="00E91B2A" w:rsidRPr="005414AA" w:rsidRDefault="00E91B2A" w:rsidP="00666AD2">
            <w:pPr>
              <w:tabs>
                <w:tab w:val="left" w:pos="708"/>
              </w:tabs>
              <w:spacing w:after="0" w:line="240" w:lineRule="auto"/>
              <w:rPr>
                <w:rFonts w:ascii="Times New Roman" w:hAnsi="Times New Roman" w:cs="Times New Roman"/>
                <w:sz w:val="26"/>
                <w:szCs w:val="26"/>
              </w:rPr>
            </w:pPr>
            <w:r w:rsidRPr="005414AA">
              <w:rPr>
                <w:rFonts w:ascii="Times New Roman" w:hAnsi="Times New Roman" w:cs="Times New Roman"/>
                <w:sz w:val="26"/>
                <w:szCs w:val="26"/>
              </w:rPr>
              <w:t xml:space="preserve">ДНУ «Книжкова палата України імені Івана Федорова», </w:t>
            </w:r>
            <w:r w:rsidRPr="005414AA">
              <w:rPr>
                <w:rFonts w:ascii="Times New Roman" w:hAnsi="Times New Roman" w:cs="Times New Roman"/>
                <w:sz w:val="26"/>
                <w:szCs w:val="26"/>
                <w:lang w:eastAsia="ru-RU"/>
              </w:rPr>
              <w:t>сектор видавничої справи, юридичний відділ</w:t>
            </w:r>
          </w:p>
        </w:tc>
        <w:tc>
          <w:tcPr>
            <w:tcW w:w="1418" w:type="dxa"/>
            <w:tcBorders>
              <w:top w:val="nil"/>
              <w:left w:val="nil"/>
              <w:bottom w:val="nil"/>
              <w:right w:val="nil"/>
            </w:tcBorders>
            <w:hideMark/>
          </w:tcPr>
          <w:p w:rsidR="00E91B2A" w:rsidRPr="005414AA" w:rsidRDefault="00E91B2A" w:rsidP="00666AD2">
            <w:pPr>
              <w:tabs>
                <w:tab w:val="left" w:pos="708"/>
              </w:tabs>
              <w:spacing w:after="0" w:line="240" w:lineRule="auto"/>
              <w:jc w:val="center"/>
              <w:rPr>
                <w:rFonts w:ascii="Times New Roman" w:hAnsi="Times New Roman" w:cs="Times New Roman"/>
                <w:sz w:val="26"/>
                <w:szCs w:val="26"/>
              </w:rPr>
            </w:pPr>
            <w:r w:rsidRPr="005414AA">
              <w:rPr>
                <w:rFonts w:ascii="Times New Roman" w:hAnsi="Times New Roman" w:cs="Times New Roman"/>
                <w:sz w:val="26"/>
                <w:szCs w:val="26"/>
              </w:rPr>
              <w:t>червень 2021 року</w:t>
            </w:r>
          </w:p>
        </w:tc>
        <w:tc>
          <w:tcPr>
            <w:tcW w:w="2298" w:type="dxa"/>
            <w:tcBorders>
              <w:top w:val="nil"/>
              <w:left w:val="nil"/>
              <w:bottom w:val="nil"/>
              <w:right w:val="nil"/>
            </w:tcBorders>
            <w:hideMark/>
          </w:tcPr>
          <w:p w:rsidR="00E91B2A" w:rsidRPr="005414AA" w:rsidRDefault="00E91B2A" w:rsidP="00666AD2">
            <w:pPr>
              <w:tabs>
                <w:tab w:val="left" w:pos="708"/>
              </w:tabs>
              <w:spacing w:after="0" w:line="240" w:lineRule="auto"/>
              <w:rPr>
                <w:rFonts w:ascii="Times New Roman" w:hAnsi="Times New Roman" w:cs="Times New Roman"/>
                <w:sz w:val="26"/>
                <w:szCs w:val="26"/>
                <w:lang w:eastAsia="ru-RU"/>
              </w:rPr>
            </w:pPr>
            <w:r w:rsidRPr="005414AA">
              <w:rPr>
                <w:rFonts w:ascii="Times New Roman" w:hAnsi="Times New Roman" w:cs="Times New Roman"/>
                <w:sz w:val="26"/>
                <w:szCs w:val="26"/>
                <w:lang w:eastAsia="ru-RU"/>
              </w:rPr>
              <w:t xml:space="preserve">подано Держкомтелерадіо пропозиції щодо внесення змін до чинного законодавства </w:t>
            </w:r>
          </w:p>
        </w:tc>
        <w:tc>
          <w:tcPr>
            <w:tcW w:w="2807" w:type="dxa"/>
            <w:tcBorders>
              <w:top w:val="nil"/>
              <w:left w:val="nil"/>
              <w:bottom w:val="nil"/>
              <w:right w:val="nil"/>
            </w:tcBorders>
            <w:hideMark/>
          </w:tcPr>
          <w:p w:rsidR="00E91B2A" w:rsidRPr="005414AA" w:rsidRDefault="00E91B2A" w:rsidP="00666AD2">
            <w:pPr>
              <w:tabs>
                <w:tab w:val="left" w:pos="708"/>
              </w:tabs>
              <w:spacing w:after="0" w:line="240" w:lineRule="auto"/>
              <w:ind w:left="62" w:right="62"/>
              <w:rPr>
                <w:rFonts w:ascii="Times New Roman" w:eastAsia="Times New Roman" w:hAnsi="Times New Roman" w:cs="Times New Roman"/>
                <w:spacing w:val="-10"/>
                <w:kern w:val="26"/>
                <w:sz w:val="26"/>
                <w:szCs w:val="26"/>
                <w:lang w:eastAsia="ru-RU"/>
              </w:rPr>
            </w:pPr>
            <w:r w:rsidRPr="005414AA">
              <w:rPr>
                <w:rFonts w:ascii="Times New Roman" w:hAnsi="Times New Roman" w:cs="Times New Roman"/>
                <w:spacing w:val="-10"/>
                <w:kern w:val="26"/>
                <w:sz w:val="26"/>
                <w:szCs w:val="26"/>
                <w:shd w:val="clear" w:color="auto" w:fill="FFFFFF"/>
              </w:rPr>
              <w:t xml:space="preserve">удосконалення правових засад функціонування системи обов'язкового примірника документів та механізму регулювання інформаційних відносин, пов'язаних з поповненням </w:t>
            </w:r>
            <w:r w:rsidRPr="005414AA">
              <w:rPr>
                <w:rFonts w:ascii="Times New Roman" w:hAnsi="Times New Roman" w:cs="Times New Roman"/>
                <w:spacing w:val="-10"/>
                <w:kern w:val="26"/>
                <w:sz w:val="26"/>
                <w:szCs w:val="26"/>
                <w:shd w:val="clear" w:color="auto" w:fill="FFFFFF"/>
              </w:rPr>
              <w:lastRenderedPageBreak/>
              <w:t>національного інформаційного фонду України</w:t>
            </w:r>
          </w:p>
        </w:tc>
        <w:tc>
          <w:tcPr>
            <w:tcW w:w="2930" w:type="dxa"/>
            <w:tcBorders>
              <w:top w:val="nil"/>
              <w:left w:val="nil"/>
              <w:bottom w:val="nil"/>
              <w:right w:val="nil"/>
            </w:tcBorders>
            <w:hideMark/>
          </w:tcPr>
          <w:p w:rsidR="00E91B2A" w:rsidRPr="005414AA" w:rsidRDefault="00E91B2A" w:rsidP="00FA0959">
            <w:pPr>
              <w:spacing w:after="0" w:line="240" w:lineRule="auto"/>
              <w:jc w:val="both"/>
              <w:rPr>
                <w:rFonts w:ascii="Times New Roman" w:eastAsia="Times New Roman" w:hAnsi="Times New Roman" w:cs="Times New Roman"/>
                <w:spacing w:val="-6"/>
                <w:sz w:val="26"/>
                <w:szCs w:val="26"/>
                <w:lang w:eastAsia="ru-RU"/>
              </w:rPr>
            </w:pPr>
            <w:r w:rsidRPr="005414AA">
              <w:rPr>
                <w:rFonts w:ascii="Times New Roman" w:eastAsia="Times New Roman" w:hAnsi="Times New Roman" w:cs="Times New Roman"/>
                <w:b/>
                <w:spacing w:val="-6"/>
                <w:sz w:val="26"/>
                <w:szCs w:val="26"/>
                <w:lang w:eastAsia="ru-RU"/>
              </w:rPr>
              <w:lastRenderedPageBreak/>
              <w:t>Виконання триває.</w:t>
            </w:r>
            <w:r w:rsidRPr="005414AA">
              <w:rPr>
                <w:rFonts w:ascii="Times New Roman" w:eastAsia="Times New Roman" w:hAnsi="Times New Roman" w:cs="Times New Roman"/>
                <w:spacing w:val="-6"/>
                <w:sz w:val="26"/>
                <w:szCs w:val="26"/>
                <w:lang w:eastAsia="ru-RU"/>
              </w:rPr>
              <w:t xml:space="preserve"> </w:t>
            </w:r>
            <w:r w:rsidR="00FA0959">
              <w:rPr>
                <w:rFonts w:ascii="Times New Roman" w:eastAsia="Times New Roman" w:hAnsi="Times New Roman" w:cs="Times New Roman"/>
                <w:spacing w:val="-6"/>
                <w:sz w:val="26"/>
                <w:szCs w:val="26"/>
                <w:lang w:eastAsia="ru-RU"/>
              </w:rPr>
              <w:t>З</w:t>
            </w:r>
            <w:r w:rsidRPr="005414AA">
              <w:rPr>
                <w:rFonts w:ascii="Times New Roman" w:eastAsia="Times New Roman" w:hAnsi="Times New Roman" w:cs="Times New Roman"/>
                <w:spacing w:val="-6"/>
                <w:sz w:val="26"/>
                <w:szCs w:val="26"/>
                <w:lang w:eastAsia="ru-RU"/>
              </w:rPr>
              <w:t xml:space="preserve">дійснюється узагальнення даних про стан доставляння </w:t>
            </w:r>
            <w:r w:rsidRPr="005414AA">
              <w:rPr>
                <w:rFonts w:ascii="Times New Roman" w:hAnsi="Times New Roman" w:cs="Times New Roman"/>
                <w:spacing w:val="-6"/>
                <w:sz w:val="26"/>
                <w:szCs w:val="26"/>
              </w:rPr>
              <w:t xml:space="preserve">обов’язкових примірників видань України </w:t>
            </w:r>
            <w:r w:rsidR="003F5873" w:rsidRPr="005414AA">
              <w:rPr>
                <w:rFonts w:ascii="Times New Roman" w:hAnsi="Times New Roman" w:cs="Times New Roman"/>
                <w:spacing w:val="-6"/>
                <w:sz w:val="26"/>
                <w:szCs w:val="26"/>
              </w:rPr>
              <w:t xml:space="preserve">за 9 місяців 2021 </w:t>
            </w:r>
            <w:r w:rsidRPr="005414AA">
              <w:rPr>
                <w:rFonts w:ascii="Times New Roman" w:hAnsi="Times New Roman" w:cs="Times New Roman"/>
                <w:spacing w:val="-6"/>
                <w:sz w:val="26"/>
                <w:szCs w:val="26"/>
              </w:rPr>
              <w:t xml:space="preserve"> року</w:t>
            </w:r>
          </w:p>
        </w:tc>
      </w:tr>
      <w:tr w:rsidR="00E91B2A" w:rsidRPr="005414AA" w:rsidTr="005E1B7D">
        <w:tc>
          <w:tcPr>
            <w:tcW w:w="3972" w:type="dxa"/>
            <w:tcBorders>
              <w:top w:val="nil"/>
              <w:left w:val="nil"/>
              <w:bottom w:val="nil"/>
              <w:right w:val="nil"/>
            </w:tcBorders>
            <w:hideMark/>
          </w:tcPr>
          <w:p w:rsidR="00E91B2A" w:rsidRPr="005414AA" w:rsidRDefault="00E91B2A" w:rsidP="00666AD2">
            <w:pPr>
              <w:tabs>
                <w:tab w:val="left" w:pos="708"/>
              </w:tabs>
              <w:spacing w:after="0" w:line="240" w:lineRule="auto"/>
              <w:jc w:val="both"/>
              <w:rPr>
                <w:rFonts w:ascii="Times New Roman" w:hAnsi="Times New Roman" w:cs="Times New Roman"/>
                <w:sz w:val="26"/>
                <w:szCs w:val="26"/>
              </w:rPr>
            </w:pPr>
            <w:r w:rsidRPr="005414AA">
              <w:rPr>
                <w:rFonts w:ascii="Times New Roman" w:hAnsi="Times New Roman" w:cs="Times New Roman"/>
                <w:sz w:val="26"/>
                <w:szCs w:val="26"/>
              </w:rPr>
              <w:lastRenderedPageBreak/>
              <w:t xml:space="preserve">4. Розроблення пропозицій щодо приєднання України до «Угоди про ввезення матеріалів освітнього, наукового і культурного характеру» (Флорентійської угоди) та Найробського протоколу </w:t>
            </w:r>
          </w:p>
        </w:tc>
        <w:tc>
          <w:tcPr>
            <w:tcW w:w="2411" w:type="dxa"/>
            <w:tcBorders>
              <w:top w:val="nil"/>
              <w:left w:val="nil"/>
              <w:bottom w:val="nil"/>
              <w:right w:val="nil"/>
            </w:tcBorders>
            <w:hideMark/>
          </w:tcPr>
          <w:p w:rsidR="00E91B2A" w:rsidRPr="005414AA" w:rsidRDefault="00E91B2A" w:rsidP="00666AD2">
            <w:pPr>
              <w:tabs>
                <w:tab w:val="left" w:pos="708"/>
              </w:tabs>
              <w:spacing w:after="0" w:line="240" w:lineRule="auto"/>
              <w:rPr>
                <w:rFonts w:ascii="Times New Roman" w:hAnsi="Times New Roman" w:cs="Times New Roman"/>
                <w:sz w:val="26"/>
                <w:szCs w:val="26"/>
              </w:rPr>
            </w:pPr>
            <w:r w:rsidRPr="005414AA">
              <w:rPr>
                <w:rFonts w:ascii="Times New Roman" w:hAnsi="Times New Roman" w:cs="Times New Roman"/>
                <w:sz w:val="26"/>
                <w:szCs w:val="26"/>
              </w:rPr>
              <w:t xml:space="preserve">ДНУ «Книжкова палата України імені Івана Федорова», </w:t>
            </w:r>
            <w:r w:rsidRPr="005414AA">
              <w:rPr>
                <w:rFonts w:ascii="Times New Roman" w:hAnsi="Times New Roman" w:cs="Times New Roman"/>
                <w:sz w:val="26"/>
                <w:szCs w:val="26"/>
                <w:lang w:eastAsia="ru-RU"/>
              </w:rPr>
              <w:t>сектор видавничої справи, юридичний відділ</w:t>
            </w:r>
          </w:p>
        </w:tc>
        <w:tc>
          <w:tcPr>
            <w:tcW w:w="1418" w:type="dxa"/>
            <w:tcBorders>
              <w:top w:val="nil"/>
              <w:left w:val="nil"/>
              <w:bottom w:val="nil"/>
              <w:right w:val="nil"/>
            </w:tcBorders>
            <w:hideMark/>
          </w:tcPr>
          <w:p w:rsidR="00E91B2A" w:rsidRPr="005414AA" w:rsidRDefault="00E91B2A" w:rsidP="00666AD2">
            <w:pPr>
              <w:tabs>
                <w:tab w:val="left" w:pos="708"/>
              </w:tabs>
              <w:spacing w:after="0" w:line="240" w:lineRule="auto"/>
              <w:jc w:val="center"/>
              <w:rPr>
                <w:rFonts w:ascii="Times New Roman" w:hAnsi="Times New Roman" w:cs="Times New Roman"/>
                <w:sz w:val="26"/>
                <w:szCs w:val="26"/>
              </w:rPr>
            </w:pPr>
            <w:r w:rsidRPr="005414AA">
              <w:rPr>
                <w:rFonts w:ascii="Times New Roman" w:hAnsi="Times New Roman" w:cs="Times New Roman"/>
                <w:sz w:val="26"/>
                <w:szCs w:val="26"/>
              </w:rPr>
              <w:t>березень 2021 року</w:t>
            </w:r>
          </w:p>
        </w:tc>
        <w:tc>
          <w:tcPr>
            <w:tcW w:w="2298" w:type="dxa"/>
            <w:tcBorders>
              <w:top w:val="nil"/>
              <w:left w:val="nil"/>
              <w:bottom w:val="nil"/>
              <w:right w:val="nil"/>
            </w:tcBorders>
            <w:hideMark/>
          </w:tcPr>
          <w:p w:rsidR="00E91B2A" w:rsidRPr="005414AA" w:rsidRDefault="00E91B2A" w:rsidP="00666AD2">
            <w:pPr>
              <w:tabs>
                <w:tab w:val="left" w:pos="708"/>
              </w:tabs>
              <w:spacing w:after="0" w:line="240" w:lineRule="auto"/>
              <w:rPr>
                <w:rFonts w:ascii="Times New Roman" w:hAnsi="Times New Roman" w:cs="Times New Roman"/>
                <w:sz w:val="26"/>
                <w:szCs w:val="26"/>
                <w:lang w:eastAsia="ru-RU"/>
              </w:rPr>
            </w:pPr>
            <w:r w:rsidRPr="005414AA">
              <w:rPr>
                <w:rFonts w:ascii="Times New Roman" w:hAnsi="Times New Roman" w:cs="Times New Roman"/>
                <w:sz w:val="26"/>
                <w:szCs w:val="26"/>
                <w:lang w:eastAsia="ru-RU"/>
              </w:rPr>
              <w:t>подано Держкомтелерадіо відповідні пропозиції</w:t>
            </w:r>
          </w:p>
        </w:tc>
        <w:tc>
          <w:tcPr>
            <w:tcW w:w="2807" w:type="dxa"/>
            <w:tcBorders>
              <w:top w:val="nil"/>
              <w:left w:val="nil"/>
              <w:bottom w:val="nil"/>
              <w:right w:val="nil"/>
            </w:tcBorders>
            <w:hideMark/>
          </w:tcPr>
          <w:p w:rsidR="00E91B2A" w:rsidRPr="005414AA" w:rsidRDefault="00E91B2A" w:rsidP="00666AD2">
            <w:pPr>
              <w:tabs>
                <w:tab w:val="left" w:pos="708"/>
              </w:tabs>
              <w:spacing w:after="0" w:line="240" w:lineRule="auto"/>
              <w:ind w:left="62" w:right="62"/>
              <w:rPr>
                <w:rFonts w:ascii="Times New Roman" w:hAnsi="Times New Roman" w:cs="Times New Roman"/>
                <w:sz w:val="26"/>
                <w:szCs w:val="26"/>
                <w:shd w:val="clear" w:color="auto" w:fill="FFFFFF"/>
              </w:rPr>
            </w:pPr>
            <w:r w:rsidRPr="005414AA">
              <w:rPr>
                <w:rFonts w:ascii="Times New Roman" w:hAnsi="Times New Roman" w:cs="Times New Roman"/>
                <w:sz w:val="26"/>
                <w:szCs w:val="26"/>
                <w:shd w:val="clear" w:color="auto" w:fill="FFFFFF"/>
              </w:rPr>
              <w:t>інтеграція України у світове співтовариство</w:t>
            </w:r>
          </w:p>
        </w:tc>
        <w:tc>
          <w:tcPr>
            <w:tcW w:w="2930" w:type="dxa"/>
            <w:tcBorders>
              <w:top w:val="nil"/>
              <w:left w:val="nil"/>
              <w:bottom w:val="nil"/>
              <w:right w:val="nil"/>
            </w:tcBorders>
            <w:hideMark/>
          </w:tcPr>
          <w:p w:rsidR="00E91B2A" w:rsidRPr="005414AA" w:rsidRDefault="00E91B2A" w:rsidP="00666AD2">
            <w:pPr>
              <w:spacing w:after="0" w:line="240" w:lineRule="auto"/>
              <w:jc w:val="both"/>
              <w:rPr>
                <w:rFonts w:ascii="Times New Roman" w:hAnsi="Times New Roman" w:cs="Times New Roman"/>
                <w:sz w:val="26"/>
                <w:szCs w:val="26"/>
                <w:shd w:val="clear" w:color="auto" w:fill="FFFFFF"/>
              </w:rPr>
            </w:pPr>
            <w:r w:rsidRPr="005414AA">
              <w:rPr>
                <w:rFonts w:ascii="Times New Roman" w:hAnsi="Times New Roman" w:cs="Times New Roman"/>
                <w:b/>
                <w:bCs/>
                <w:sz w:val="26"/>
                <w:szCs w:val="26"/>
                <w:shd w:val="clear" w:color="auto" w:fill="FFFFFF"/>
              </w:rPr>
              <w:t>Виконано.</w:t>
            </w:r>
            <w:r w:rsidRPr="005414AA">
              <w:rPr>
                <w:rFonts w:ascii="Times New Roman" w:hAnsi="Times New Roman" w:cs="Times New Roman"/>
                <w:sz w:val="26"/>
                <w:szCs w:val="26"/>
                <w:shd w:val="clear" w:color="auto" w:fill="FFFFFF"/>
              </w:rPr>
              <w:t xml:space="preserve"> </w:t>
            </w:r>
            <w:r w:rsidRPr="005414AA">
              <w:rPr>
                <w:rFonts w:ascii="Times New Roman" w:hAnsi="Times New Roman" w:cs="Times New Roman"/>
                <w:spacing w:val="-12"/>
                <w:sz w:val="26"/>
                <w:szCs w:val="26"/>
                <w:shd w:val="clear" w:color="auto" w:fill="FFFFFF"/>
              </w:rPr>
              <w:t xml:space="preserve">Листом від 15.02.2021 № 63/01 документи щодо приєднання до Флорентійської угоди і Найробського протоколу надіслано Міністерству культури та інформаційної політики України. Листом МКІП від </w:t>
            </w:r>
            <w:r w:rsidR="00D20A5E" w:rsidRPr="005414AA">
              <w:rPr>
                <w:rFonts w:ascii="Times New Roman" w:hAnsi="Times New Roman" w:cs="Times New Roman"/>
                <w:spacing w:val="-12"/>
                <w:sz w:val="26"/>
                <w:szCs w:val="26"/>
                <w:shd w:val="clear" w:color="auto" w:fill="FFFFFF"/>
              </w:rPr>
              <w:t xml:space="preserve">19.03.2021 </w:t>
            </w:r>
            <w:r w:rsidR="00FA0959">
              <w:rPr>
                <w:rFonts w:ascii="Times New Roman" w:hAnsi="Times New Roman" w:cs="Times New Roman"/>
                <w:spacing w:val="-12"/>
                <w:sz w:val="26"/>
                <w:szCs w:val="26"/>
                <w:shd w:val="clear" w:color="auto" w:fill="FFFFFF"/>
              </w:rPr>
              <w:t xml:space="preserve">       </w:t>
            </w:r>
            <w:r w:rsidR="00D20A5E" w:rsidRPr="005414AA">
              <w:rPr>
                <w:rFonts w:ascii="Times New Roman" w:hAnsi="Times New Roman" w:cs="Times New Roman"/>
                <w:spacing w:val="-12"/>
                <w:sz w:val="26"/>
                <w:szCs w:val="26"/>
                <w:shd w:val="clear" w:color="auto" w:fill="FFFFFF"/>
              </w:rPr>
              <w:t xml:space="preserve">№ 3039/4.3 </w:t>
            </w:r>
            <w:r w:rsidRPr="005414AA">
              <w:rPr>
                <w:rFonts w:ascii="Times New Roman" w:hAnsi="Times New Roman" w:cs="Times New Roman"/>
                <w:spacing w:val="-12"/>
                <w:sz w:val="26"/>
                <w:szCs w:val="26"/>
                <w:shd w:val="clear" w:color="auto" w:fill="FFFFFF"/>
              </w:rPr>
              <w:t>подані Книжковою палатою України пропозиції спрямовано Держкомтелерадіо для опрацювання та надання пропозицій у встановленому законодавством порядку</w:t>
            </w:r>
          </w:p>
        </w:tc>
      </w:tr>
    </w:tbl>
    <w:p w:rsidR="00E91B2A" w:rsidRPr="005414AA" w:rsidRDefault="00E91B2A" w:rsidP="00E91B2A">
      <w:pPr>
        <w:widowControl w:val="0"/>
        <w:spacing w:after="0" w:line="240" w:lineRule="auto"/>
        <w:rPr>
          <w:rFonts w:ascii="Times New Roman" w:eastAsia="Calibri" w:hAnsi="Times New Roman" w:cs="Times New Roman"/>
          <w:b/>
          <w:bCs/>
          <w:sz w:val="26"/>
          <w:szCs w:val="26"/>
          <w:lang w:eastAsia="ru-RU"/>
        </w:rPr>
      </w:pPr>
    </w:p>
    <w:p w:rsidR="00E91B2A" w:rsidRPr="0059392A" w:rsidRDefault="00E91B2A" w:rsidP="00E91B2A">
      <w:pPr>
        <w:widowControl w:val="0"/>
        <w:spacing w:after="0" w:line="240" w:lineRule="auto"/>
        <w:ind w:left="720" w:firstLine="720"/>
        <w:rPr>
          <w:rFonts w:ascii="Times New Roman" w:eastAsia="Calibri" w:hAnsi="Times New Roman" w:cs="Times New Roman"/>
          <w:color w:val="FFFFFF" w:themeColor="background1"/>
          <w:sz w:val="26"/>
          <w:szCs w:val="26"/>
          <w:lang w:eastAsia="ru-RU"/>
        </w:rPr>
      </w:pPr>
      <w:r w:rsidRPr="0059392A">
        <w:rPr>
          <w:rFonts w:ascii="Times New Roman" w:eastAsia="Calibri" w:hAnsi="Times New Roman" w:cs="Times New Roman"/>
          <w:b/>
          <w:bCs/>
          <w:color w:val="FFFFFF" w:themeColor="background1"/>
          <w:sz w:val="26"/>
          <w:szCs w:val="26"/>
          <w:lang w:eastAsia="ru-RU"/>
        </w:rPr>
        <w:t xml:space="preserve">Керівник апарату </w:t>
      </w:r>
      <w:r w:rsidRPr="0059392A">
        <w:rPr>
          <w:rFonts w:ascii="Times New Roman" w:eastAsia="Calibri" w:hAnsi="Times New Roman" w:cs="Times New Roman"/>
          <w:b/>
          <w:bCs/>
          <w:color w:val="FFFFFF" w:themeColor="background1"/>
          <w:sz w:val="26"/>
          <w:szCs w:val="26"/>
          <w:lang w:eastAsia="ru-RU"/>
        </w:rPr>
        <w:tab/>
      </w:r>
      <w:r w:rsidRPr="0059392A">
        <w:rPr>
          <w:rFonts w:ascii="Times New Roman" w:eastAsia="Calibri" w:hAnsi="Times New Roman" w:cs="Times New Roman"/>
          <w:b/>
          <w:bCs/>
          <w:color w:val="FFFFFF" w:themeColor="background1"/>
          <w:sz w:val="26"/>
          <w:szCs w:val="26"/>
          <w:lang w:eastAsia="ru-RU"/>
        </w:rPr>
        <w:tab/>
      </w:r>
      <w:r w:rsidRPr="0059392A">
        <w:rPr>
          <w:rFonts w:ascii="Times New Roman" w:eastAsia="Calibri" w:hAnsi="Times New Roman" w:cs="Times New Roman"/>
          <w:b/>
          <w:bCs/>
          <w:color w:val="FFFFFF" w:themeColor="background1"/>
          <w:sz w:val="26"/>
          <w:szCs w:val="26"/>
          <w:lang w:eastAsia="ru-RU"/>
        </w:rPr>
        <w:tab/>
      </w:r>
      <w:r w:rsidRPr="0059392A">
        <w:rPr>
          <w:rFonts w:ascii="Times New Roman" w:eastAsia="Calibri" w:hAnsi="Times New Roman" w:cs="Times New Roman"/>
          <w:b/>
          <w:bCs/>
          <w:color w:val="FFFFFF" w:themeColor="background1"/>
          <w:sz w:val="26"/>
          <w:szCs w:val="26"/>
          <w:lang w:eastAsia="ru-RU"/>
        </w:rPr>
        <w:tab/>
      </w:r>
      <w:r w:rsidRPr="0059392A">
        <w:rPr>
          <w:rFonts w:ascii="Times New Roman" w:eastAsia="Calibri" w:hAnsi="Times New Roman" w:cs="Times New Roman"/>
          <w:b/>
          <w:bCs/>
          <w:color w:val="FFFFFF" w:themeColor="background1"/>
          <w:sz w:val="26"/>
          <w:szCs w:val="26"/>
          <w:lang w:eastAsia="ru-RU"/>
        </w:rPr>
        <w:tab/>
      </w:r>
      <w:r w:rsidRPr="0059392A">
        <w:rPr>
          <w:rFonts w:ascii="Times New Roman" w:eastAsia="Calibri" w:hAnsi="Times New Roman" w:cs="Times New Roman"/>
          <w:b/>
          <w:bCs/>
          <w:color w:val="FFFFFF" w:themeColor="background1"/>
          <w:sz w:val="26"/>
          <w:szCs w:val="26"/>
          <w:lang w:eastAsia="ru-RU"/>
        </w:rPr>
        <w:tab/>
      </w:r>
      <w:r w:rsidRPr="0059392A">
        <w:rPr>
          <w:rFonts w:ascii="Times New Roman" w:eastAsia="Calibri" w:hAnsi="Times New Roman" w:cs="Times New Roman"/>
          <w:b/>
          <w:bCs/>
          <w:color w:val="FFFFFF" w:themeColor="background1"/>
          <w:sz w:val="26"/>
          <w:szCs w:val="26"/>
          <w:lang w:eastAsia="ru-RU"/>
        </w:rPr>
        <w:tab/>
        <w:t>Ігор РАДЗІЄВСЬКИЙ</w:t>
      </w:r>
    </w:p>
    <w:p w:rsidR="00E91B2A" w:rsidRPr="005414AA" w:rsidRDefault="00E91B2A" w:rsidP="00E91B2A">
      <w:pPr>
        <w:rPr>
          <w:rFonts w:ascii="Times New Roman" w:hAnsi="Times New Roman" w:cs="Times New Roman"/>
          <w:sz w:val="26"/>
          <w:szCs w:val="26"/>
        </w:rPr>
      </w:pPr>
    </w:p>
    <w:p w:rsidR="000659E6" w:rsidRPr="005414AA" w:rsidRDefault="000659E6">
      <w:pPr>
        <w:rPr>
          <w:rFonts w:ascii="Times New Roman" w:hAnsi="Times New Roman" w:cs="Times New Roman"/>
          <w:sz w:val="26"/>
          <w:szCs w:val="26"/>
        </w:rPr>
      </w:pPr>
    </w:p>
    <w:sectPr w:rsidR="000659E6" w:rsidRPr="005414AA" w:rsidSect="00BD371F">
      <w:headerReference w:type="default" r:id="rId7"/>
      <w:pgSz w:w="16838" w:h="11906" w:orient="landscape" w:code="9"/>
      <w:pgMar w:top="425" w:right="851" w:bottom="709" w:left="851" w:header="709" w:footer="437" w:gutter="0"/>
      <w:paperSrc w:first="26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5E33" w:rsidRDefault="00BA5E33" w:rsidP="005B1DAD">
      <w:pPr>
        <w:spacing w:after="0" w:line="240" w:lineRule="auto"/>
      </w:pPr>
      <w:r>
        <w:separator/>
      </w:r>
    </w:p>
  </w:endnote>
  <w:endnote w:type="continuationSeparator" w:id="1">
    <w:p w:rsidR="00BA5E33" w:rsidRDefault="00BA5E33" w:rsidP="005B1D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5E33" w:rsidRDefault="00BA5E33" w:rsidP="005B1DAD">
      <w:pPr>
        <w:spacing w:after="0" w:line="240" w:lineRule="auto"/>
      </w:pPr>
      <w:r>
        <w:separator/>
      </w:r>
    </w:p>
  </w:footnote>
  <w:footnote w:type="continuationSeparator" w:id="1">
    <w:p w:rsidR="00BA5E33" w:rsidRDefault="00BA5E33" w:rsidP="005B1D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2251349"/>
      <w:docPartObj>
        <w:docPartGallery w:val="Page Numbers (Top of Page)"/>
        <w:docPartUnique/>
      </w:docPartObj>
    </w:sdtPr>
    <w:sdtContent>
      <w:p w:rsidR="00E63AEE" w:rsidRDefault="00451596">
        <w:pPr>
          <w:pStyle w:val="a3"/>
          <w:jc w:val="center"/>
        </w:pPr>
        <w:r>
          <w:fldChar w:fldCharType="begin"/>
        </w:r>
        <w:r w:rsidR="00A10A8B">
          <w:instrText>PAGE   \* MERGEFORMAT</w:instrText>
        </w:r>
        <w:r>
          <w:fldChar w:fldCharType="separate"/>
        </w:r>
        <w:r w:rsidR="000E7F0B">
          <w:rPr>
            <w:noProof/>
          </w:rPr>
          <w:t>28</w:t>
        </w:r>
        <w:r>
          <w:fldChar w:fldCharType="end"/>
        </w:r>
      </w:p>
    </w:sdtContent>
  </w:sdt>
  <w:p w:rsidR="00E63AEE" w:rsidRDefault="00BA5E33">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hyphenationZone w:val="425"/>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E91B2A"/>
    <w:rsid w:val="00037D14"/>
    <w:rsid w:val="000659E6"/>
    <w:rsid w:val="00080E4F"/>
    <w:rsid w:val="000E7F0B"/>
    <w:rsid w:val="000F28D3"/>
    <w:rsid w:val="000F37D4"/>
    <w:rsid w:val="00120A28"/>
    <w:rsid w:val="00127DD7"/>
    <w:rsid w:val="00161C2F"/>
    <w:rsid w:val="001C2AF2"/>
    <w:rsid w:val="001C2B9B"/>
    <w:rsid w:val="00204F60"/>
    <w:rsid w:val="002262F9"/>
    <w:rsid w:val="0022658C"/>
    <w:rsid w:val="00250047"/>
    <w:rsid w:val="002814B0"/>
    <w:rsid w:val="002B2F97"/>
    <w:rsid w:val="002E0362"/>
    <w:rsid w:val="00346CED"/>
    <w:rsid w:val="003F3855"/>
    <w:rsid w:val="003F5873"/>
    <w:rsid w:val="00400B8D"/>
    <w:rsid w:val="00451596"/>
    <w:rsid w:val="00456C7D"/>
    <w:rsid w:val="00460FB2"/>
    <w:rsid w:val="004624AD"/>
    <w:rsid w:val="004F072C"/>
    <w:rsid w:val="0051370E"/>
    <w:rsid w:val="005414AA"/>
    <w:rsid w:val="005559F3"/>
    <w:rsid w:val="0059392A"/>
    <w:rsid w:val="005B1DAD"/>
    <w:rsid w:val="005B3A7F"/>
    <w:rsid w:val="005E1B7D"/>
    <w:rsid w:val="00633F3C"/>
    <w:rsid w:val="006A524B"/>
    <w:rsid w:val="006D1D61"/>
    <w:rsid w:val="006E28BD"/>
    <w:rsid w:val="00710FA7"/>
    <w:rsid w:val="00750580"/>
    <w:rsid w:val="007D2BA0"/>
    <w:rsid w:val="007F6376"/>
    <w:rsid w:val="008271F2"/>
    <w:rsid w:val="00836F42"/>
    <w:rsid w:val="00844C55"/>
    <w:rsid w:val="00860F65"/>
    <w:rsid w:val="008A3131"/>
    <w:rsid w:val="00954D95"/>
    <w:rsid w:val="009741F4"/>
    <w:rsid w:val="009819F6"/>
    <w:rsid w:val="009B3F72"/>
    <w:rsid w:val="009C235A"/>
    <w:rsid w:val="00A06A28"/>
    <w:rsid w:val="00A10A8B"/>
    <w:rsid w:val="00A426F1"/>
    <w:rsid w:val="00A864A8"/>
    <w:rsid w:val="00AD4547"/>
    <w:rsid w:val="00B21667"/>
    <w:rsid w:val="00BA5E33"/>
    <w:rsid w:val="00BF6F47"/>
    <w:rsid w:val="00C1046A"/>
    <w:rsid w:val="00C27F15"/>
    <w:rsid w:val="00CB379A"/>
    <w:rsid w:val="00CE5D1E"/>
    <w:rsid w:val="00D038AB"/>
    <w:rsid w:val="00D07B42"/>
    <w:rsid w:val="00D20A5E"/>
    <w:rsid w:val="00E42E57"/>
    <w:rsid w:val="00E91B2A"/>
    <w:rsid w:val="00FA0959"/>
    <w:rsid w:val="00FC389C"/>
    <w:rsid w:val="00FD1E1C"/>
    <w:rsid w:val="00FD359F"/>
    <w:rsid w:val="00FD491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B2A"/>
    <w:rPr>
      <w:rFonts w:asciiTheme="minorHAnsi" w:hAnsiTheme="minorHAnsi"/>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E91B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ru-RU"/>
    </w:rPr>
  </w:style>
  <w:style w:type="character" w:customStyle="1" w:styleId="HTML0">
    <w:name w:val="Стандартный HTML Знак"/>
    <w:basedOn w:val="a0"/>
    <w:link w:val="HTML"/>
    <w:semiHidden/>
    <w:rsid w:val="00E91B2A"/>
    <w:rPr>
      <w:rFonts w:ascii="Courier New" w:eastAsia="Times New Roman" w:hAnsi="Courier New" w:cs="Times New Roman"/>
      <w:sz w:val="20"/>
      <w:szCs w:val="20"/>
      <w:lang w:val="ru-RU"/>
    </w:rPr>
  </w:style>
  <w:style w:type="paragraph" w:customStyle="1" w:styleId="1">
    <w:name w:val="Обычный1"/>
    <w:rsid w:val="00E91B2A"/>
    <w:pPr>
      <w:spacing w:before="100" w:after="100" w:line="240" w:lineRule="auto"/>
    </w:pPr>
    <w:rPr>
      <w:rFonts w:eastAsia="Times New Roman" w:cs="Times New Roman"/>
      <w:sz w:val="24"/>
      <w:szCs w:val="24"/>
      <w:lang w:val="ru-RU" w:eastAsia="ru-RU"/>
    </w:rPr>
  </w:style>
  <w:style w:type="paragraph" w:styleId="a3">
    <w:name w:val="header"/>
    <w:basedOn w:val="a"/>
    <w:link w:val="a4"/>
    <w:uiPriority w:val="99"/>
    <w:unhideWhenUsed/>
    <w:rsid w:val="00E91B2A"/>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E91B2A"/>
    <w:rPr>
      <w:rFonts w:asciiTheme="minorHAnsi" w:hAnsiTheme="minorHAnsi"/>
      <w:sz w:val="22"/>
    </w:rPr>
  </w:style>
  <w:style w:type="character" w:customStyle="1" w:styleId="a5">
    <w:name w:val="Основной текст_"/>
    <w:basedOn w:val="a0"/>
    <w:link w:val="10"/>
    <w:locked/>
    <w:rsid w:val="00E91B2A"/>
    <w:rPr>
      <w:rFonts w:eastAsia="Times New Roman" w:cs="Times New Roman"/>
      <w:shd w:val="clear" w:color="auto" w:fill="FFFFFF"/>
    </w:rPr>
  </w:style>
  <w:style w:type="paragraph" w:customStyle="1" w:styleId="10">
    <w:name w:val="Основной текст1"/>
    <w:basedOn w:val="a"/>
    <w:link w:val="a5"/>
    <w:rsid w:val="00E91B2A"/>
    <w:pPr>
      <w:widowControl w:val="0"/>
      <w:shd w:val="clear" w:color="auto" w:fill="FFFFFF"/>
      <w:spacing w:after="0" w:line="360" w:lineRule="auto"/>
      <w:ind w:firstLine="400"/>
    </w:pPr>
    <w:rPr>
      <w:rFonts w:ascii="Times New Roman" w:eastAsia="Times New Roman" w:hAnsi="Times New Roman" w:cs="Times New Roman"/>
      <w:sz w:val="28"/>
    </w:rPr>
  </w:style>
  <w:style w:type="paragraph" w:customStyle="1" w:styleId="xfmc3">
    <w:name w:val="xfmc3"/>
    <w:basedOn w:val="a"/>
    <w:rsid w:val="00E91B2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6">
    <w:name w:val="Strong"/>
    <w:basedOn w:val="a0"/>
    <w:uiPriority w:val="22"/>
    <w:qFormat/>
    <w:rsid w:val="00E91B2A"/>
    <w:rPr>
      <w:b/>
      <w:bCs/>
    </w:rPr>
  </w:style>
  <w:style w:type="paragraph" w:styleId="2">
    <w:name w:val="Quote"/>
    <w:basedOn w:val="a"/>
    <w:next w:val="a"/>
    <w:link w:val="20"/>
    <w:uiPriority w:val="29"/>
    <w:qFormat/>
    <w:rsid w:val="00E91B2A"/>
    <w:rPr>
      <w:i/>
      <w:iCs/>
      <w:color w:val="000000" w:themeColor="text1"/>
    </w:rPr>
  </w:style>
  <w:style w:type="character" w:customStyle="1" w:styleId="20">
    <w:name w:val="Цитата 2 Знак"/>
    <w:basedOn w:val="a0"/>
    <w:link w:val="2"/>
    <w:uiPriority w:val="29"/>
    <w:rsid w:val="00E91B2A"/>
    <w:rPr>
      <w:rFonts w:asciiTheme="minorHAnsi" w:hAnsiTheme="minorHAnsi"/>
      <w:i/>
      <w:iCs/>
      <w:color w:val="000000" w:themeColor="text1"/>
      <w:sz w:val="22"/>
    </w:rPr>
  </w:style>
  <w:style w:type="paragraph" w:styleId="3">
    <w:name w:val="Body Text 3"/>
    <w:basedOn w:val="a"/>
    <w:link w:val="30"/>
    <w:rsid w:val="005414AA"/>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5414AA"/>
    <w:rPr>
      <w:rFonts w:eastAsia="Times New Roman"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F4EB3-029D-4312-B2CD-D76AF7688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29</Pages>
  <Words>22226</Words>
  <Characters>12670</Characters>
  <Application>Microsoft Office Word</Application>
  <DocSecurity>0</DocSecurity>
  <Lines>105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34827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51</cp:revision>
  <cp:lastPrinted>2021-10-20T08:36:00Z</cp:lastPrinted>
  <dcterms:created xsi:type="dcterms:W3CDTF">2021-10-05T09:16:00Z</dcterms:created>
  <dcterms:modified xsi:type="dcterms:W3CDTF">2021-10-21T11:05:00Z</dcterms:modified>
</cp:coreProperties>
</file>