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rFonts w:ascii="Times New Roman" w:hAnsi="Times New Roman"/>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rFonts w:ascii="Times New Roman" w:hAnsi="Times New Roman"/>
          <w:lang w:val="uk-UA"/>
        </w:rPr>
      </w:pPr>
      <w:r>
        <w:rPr>
          <w:lang w:val="uk-UA"/>
        </w:rPr>
      </w:r>
    </w:p>
    <w:tbl>
      <w:tblPr>
        <w:tblW w:w="15920" w:type="dxa"/>
        <w:jc w:val="left"/>
        <w:tblInd w:w="-109" w:type="dxa"/>
        <w:tblCellMar>
          <w:top w:w="0" w:type="dxa"/>
          <w:left w:w="108" w:type="dxa"/>
          <w:bottom w:w="0" w:type="dxa"/>
          <w:right w:w="108" w:type="dxa"/>
        </w:tblCellMar>
      </w:tblPr>
      <w:tblGrid>
        <w:gridCol w:w="1060"/>
        <w:gridCol w:w="1175"/>
        <w:gridCol w:w="1025"/>
        <w:gridCol w:w="8832"/>
        <w:gridCol w:w="1279"/>
        <w:gridCol w:w="1367"/>
        <w:gridCol w:w="1181"/>
      </w:tblGrid>
      <w:tr>
        <w:trPr/>
        <w:tc>
          <w:tcPr>
            <w:tcW w:w="106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b/>
                <w:bCs/>
                <w:sz w:val="16"/>
                <w:szCs w:val="16"/>
                <w:lang w:val="uk-UA"/>
              </w:rPr>
              <w:t>№</w:t>
            </w:r>
          </w:p>
          <w:p>
            <w:pPr>
              <w:pStyle w:val="Normal"/>
              <w:tabs>
                <w:tab w:val="clear" w:pos="720"/>
              </w:tabs>
              <w:bidi w:val="0"/>
              <w:ind w:left="0" w:right="0" w:hanging="0"/>
              <w:jc w:val="center"/>
              <w:rPr>
                <w:lang w:val="uk-UA"/>
              </w:rPr>
            </w:pPr>
            <w:r>
              <w:rPr>
                <w:b/>
                <w:bCs/>
                <w:sz w:val="16"/>
                <w:szCs w:val="16"/>
                <w:lang w:val="uk-UA"/>
              </w:rPr>
              <w:t>документа</w:t>
            </w:r>
          </w:p>
        </w:tc>
        <w:tc>
          <w:tcPr>
            <w:tcW w:w="117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b/>
                <w:bCs/>
                <w:sz w:val="16"/>
                <w:szCs w:val="16"/>
                <w:lang w:val="uk-UA"/>
              </w:rPr>
              <w:t>Вихідний номер</w:t>
            </w:r>
          </w:p>
          <w:p>
            <w:pPr>
              <w:pStyle w:val="Normal"/>
              <w:tabs>
                <w:tab w:val="clear" w:pos="720"/>
              </w:tabs>
              <w:bidi w:val="0"/>
              <w:ind w:left="0" w:right="0" w:hanging="0"/>
              <w:jc w:val="center"/>
              <w:rPr>
                <w:lang w:val="uk-UA"/>
              </w:rPr>
            </w:pPr>
            <w:r>
              <w:rPr>
                <w:b/>
                <w:bCs/>
                <w:sz w:val="16"/>
                <w:szCs w:val="16"/>
                <w:lang w:val="uk-UA"/>
              </w:rPr>
              <w:t>кореспондента</w:t>
            </w:r>
          </w:p>
        </w:tc>
        <w:tc>
          <w:tcPr>
            <w:tcW w:w="102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b/>
                <w:bCs/>
                <w:sz w:val="16"/>
                <w:szCs w:val="16"/>
                <w:lang w:val="uk-UA"/>
              </w:rPr>
              <w:t>Дата</w:t>
            </w:r>
          </w:p>
          <w:p>
            <w:pPr>
              <w:pStyle w:val="Normal"/>
              <w:tabs>
                <w:tab w:val="clear" w:pos="720"/>
              </w:tabs>
              <w:bidi w:val="0"/>
              <w:ind w:left="0" w:right="0" w:hanging="0"/>
              <w:jc w:val="center"/>
              <w:rPr>
                <w:lang w:val="uk-UA"/>
              </w:rPr>
            </w:pPr>
            <w:r>
              <w:rPr>
                <w:b/>
                <w:bCs/>
                <w:sz w:val="16"/>
                <w:szCs w:val="16"/>
                <w:lang w:val="uk-UA"/>
              </w:rPr>
              <w:t>реєстрації</w:t>
            </w:r>
          </w:p>
        </w:tc>
        <w:tc>
          <w:tcPr>
            <w:tcW w:w="883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b/>
                <w:bCs/>
                <w:sz w:val="16"/>
                <w:szCs w:val="16"/>
                <w:lang w:val="uk-UA"/>
              </w:rPr>
              <w:t>Короткий зміст</w:t>
            </w:r>
          </w:p>
        </w:tc>
        <w:tc>
          <w:tcPr>
            <w:tcW w:w="1279"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b/>
                <w:bCs/>
                <w:sz w:val="16"/>
                <w:szCs w:val="16"/>
                <w:lang w:val="uk-UA"/>
              </w:rPr>
              <w:t>Назва</w:t>
            </w:r>
          </w:p>
          <w:p>
            <w:pPr>
              <w:pStyle w:val="Normal"/>
              <w:tabs>
                <w:tab w:val="clear" w:pos="720"/>
              </w:tabs>
              <w:bidi w:val="0"/>
              <w:ind w:left="0" w:right="0" w:hanging="0"/>
              <w:jc w:val="center"/>
              <w:rPr>
                <w:lang w:val="uk-UA"/>
              </w:rPr>
            </w:pPr>
            <w:r>
              <w:rPr>
                <w:b/>
                <w:bCs/>
                <w:sz w:val="16"/>
                <w:szCs w:val="16"/>
                <w:lang w:val="uk-UA"/>
              </w:rPr>
              <w:t>кореспондента</w:t>
            </w:r>
          </w:p>
        </w:tc>
        <w:tc>
          <w:tcPr>
            <w:tcW w:w="1367"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b/>
                <w:bCs/>
                <w:sz w:val="16"/>
                <w:szCs w:val="16"/>
                <w:lang w:val="uk-UA"/>
              </w:rPr>
              <w:t>Дата</w:t>
            </w:r>
          </w:p>
          <w:p>
            <w:pPr>
              <w:pStyle w:val="Normal"/>
              <w:tabs>
                <w:tab w:val="clear" w:pos="720"/>
              </w:tabs>
              <w:bidi w:val="0"/>
              <w:ind w:left="0" w:right="0" w:hanging="0"/>
              <w:jc w:val="center"/>
              <w:rPr>
                <w:lang w:val="uk-UA"/>
              </w:rPr>
            </w:pPr>
            <w:r>
              <w:rPr>
                <w:b/>
                <w:bCs/>
                <w:sz w:val="16"/>
                <w:szCs w:val="16"/>
                <w:lang w:val="uk-UA"/>
              </w:rPr>
              <w:t>кореспондента</w:t>
            </w:r>
          </w:p>
        </w:tc>
        <w:tc>
          <w:tcPr>
            <w:tcW w:w="118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b/>
                <w:bCs/>
                <w:sz w:val="16"/>
                <w:szCs w:val="16"/>
                <w:lang w:val="uk-UA"/>
              </w:rPr>
              <w:t>ПІБ</w:t>
            </w:r>
          </w:p>
          <w:p>
            <w:pPr>
              <w:pStyle w:val="Normal"/>
              <w:tabs>
                <w:tab w:val="clear" w:pos="720"/>
              </w:tabs>
              <w:bidi w:val="0"/>
              <w:ind w:left="0" w:right="0" w:hanging="0"/>
              <w:jc w:val="center"/>
              <w:rPr>
                <w:lang w:val="uk-UA"/>
              </w:rPr>
            </w:pPr>
            <w:r>
              <w:rPr>
                <w:b/>
                <w:bCs/>
                <w:sz w:val="16"/>
                <w:szCs w:val="16"/>
                <w:lang w:val="uk-UA"/>
              </w:rPr>
              <w:t>кореспондента</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647/8</w:t>
            </w:r>
          </w:p>
        </w:tc>
        <w:tc>
          <w:tcPr>
            <w:tcW w:w="117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1157/1/1-18</w:t>
            </w:r>
          </w:p>
        </w:tc>
        <w:tc>
          <w:tcPr>
            <w:tcW w:w="102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01.02.2018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Прошу розглянути та відповідно до компетенції вжити необхідних заходів. Про результати поінформувати Рахункову палату і Кабмін.</w:t>
            </w:r>
          </w:p>
          <w:p>
            <w:pPr>
              <w:pStyle w:val="Normal"/>
              <w:tabs>
                <w:tab w:val="clear" w:pos="720"/>
              </w:tabs>
              <w:bidi w:val="0"/>
              <w:ind w:left="0" w:right="0" w:hanging="0"/>
              <w:jc w:val="center"/>
              <w:rPr>
                <w:lang w:val="uk-UA"/>
              </w:rPr>
            </w:pPr>
            <w:r>
              <w:rPr>
                <w:sz w:val="16"/>
                <w:szCs w:val="16"/>
                <w:lang w:val="uk-UA"/>
              </w:rPr>
              <w:t>У разі необхідності прийняття рішень Кабміну внести пропозиції у встановленому порядку.</w:t>
            </w:r>
          </w:p>
          <w:p>
            <w:pPr>
              <w:pStyle w:val="Normal"/>
              <w:tabs>
                <w:tab w:val="clear" w:pos="720"/>
              </w:tabs>
              <w:bidi w:val="0"/>
              <w:ind w:left="0" w:right="0" w:hanging="0"/>
              <w:jc w:val="center"/>
              <w:rPr>
                <w:lang w:val="uk-UA"/>
              </w:rPr>
            </w:pPr>
            <w:r>
              <w:rPr>
                <w:sz w:val="16"/>
                <w:szCs w:val="16"/>
                <w:lang w:val="uk-UA"/>
              </w:rPr>
              <w:t>Кубіву С.І. - скликання</w:t>
            </w:r>
          </w:p>
          <w:p>
            <w:pPr>
              <w:pStyle w:val="Normal"/>
              <w:tabs>
                <w:tab w:val="clear" w:pos="720"/>
              </w:tabs>
              <w:bidi w:val="0"/>
              <w:ind w:left="0" w:right="0" w:hanging="0"/>
              <w:jc w:val="center"/>
              <w:rPr>
                <w:rFonts w:ascii="Times New Roman" w:hAnsi="Times New Roman"/>
                <w:sz w:val="16"/>
                <w:szCs w:val="16"/>
                <w:lang w:val="uk-UA"/>
              </w:rPr>
            </w:pPr>
            <w:r>
              <w:rPr>
                <w:sz w:val="16"/>
                <w:szCs w:val="16"/>
                <w:lang w:val="uk-UA"/>
              </w:rPr>
            </w:r>
          </w:p>
          <w:p>
            <w:pPr>
              <w:pStyle w:val="Normal"/>
              <w:tabs>
                <w:tab w:val="clear" w:pos="720"/>
              </w:tabs>
              <w:bidi w:val="0"/>
              <w:ind w:left="0" w:right="0" w:hanging="0"/>
              <w:jc w:val="center"/>
              <w:rPr>
                <w:lang w:val="uk-UA"/>
              </w:rPr>
            </w:pPr>
            <w:r>
              <w:rPr>
                <w:sz w:val="16"/>
                <w:szCs w:val="16"/>
                <w:lang w:val="uk-UA"/>
              </w:rPr>
              <w:t>(щодо результатів аналізу ефективності управління об"єктами державної власності органами державного управління.)</w:t>
            </w:r>
          </w:p>
        </w:tc>
        <w:tc>
          <w:tcPr>
            <w:tcW w:w="1279"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31.01.2018</w:t>
            </w:r>
          </w:p>
        </w:tc>
        <w:tc>
          <w:tcPr>
            <w:tcW w:w="118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3287/1/1-18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за участю Нацради та ПАТ "НСТУ", про результати поінформувати Волинську ОДА і Кабмін.</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про ситуацію із реформуванням державного регіонального телерадіомовлення)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2479/1/1-18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народного депутата України і Кабмін.</w:t>
            </w:r>
          </w:p>
          <w:p>
            <w:pPr>
              <w:pStyle w:val="Normal"/>
              <w:bidi w:val="0"/>
              <w:ind w:left="0" w:right="0" w:hanging="0"/>
              <w:jc w:val="center"/>
              <w:rPr>
                <w:lang w:val="uk-UA"/>
              </w:rPr>
            </w:pPr>
            <w:r>
              <w:rPr>
                <w:sz w:val="16"/>
                <w:szCs w:val="16"/>
                <w:lang w:val="uk-UA"/>
              </w:rPr>
              <w:t>Мінінфраструктури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звернення до ВРУ та народного депутата Т.Чорновол голови редакційної ради ТОВ "Експрес Медіа сХаб" І.Починка щодо безпідставної відмови керівництва дирекції Львівської філії ПАТ "Укрпошта" здійснювати приймання коштів ві д передплатників друкованих ЗМІ).</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651/8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2575/1/1-18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забезпечити виконання рішення Комісії з питань погашення заборгованості із заробітної плати (грошового забезпечення), пенсій, стипендій та ін. соціальних виплат.</w:t>
            </w:r>
          </w:p>
          <w:p>
            <w:pPr>
              <w:pStyle w:val="Normal"/>
              <w:bidi w:val="0"/>
              <w:ind w:left="0" w:right="0" w:hanging="0"/>
              <w:jc w:val="center"/>
              <w:rPr>
                <w:lang w:val="uk-UA"/>
              </w:rPr>
            </w:pPr>
            <w:r>
              <w:rPr>
                <w:sz w:val="16"/>
                <w:szCs w:val="16"/>
                <w:lang w:val="uk-UA"/>
              </w:rPr>
              <w:t>Про проведену роботу інформувати Держпраці для узагальнення та інформування Кабміну.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протокольного рішення засідання Комісії з питань погашення заборгованості із заробітної плати, пенсій, стипендій та ін. соціальних виплат від 18.12.17)</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656/8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969/0/2-18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Для підготовки довідника телефонів керівних працівників ЦОВВ, ін. державних органів, установ та організацій України, прохання до 15.02.18 надіслати відомості за формою, що додається.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670/20</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01/02-52 (21182)</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статті 83 Конституції України чергова - восьма сесія ВРУ восьмого скликання розпочне свою роботу 6 лютого 2018 р. о. 10.00.</w:t>
            </w:r>
          </w:p>
          <w:p>
            <w:pPr>
              <w:pStyle w:val="Normal"/>
              <w:bidi w:val="0"/>
              <w:ind w:left="0" w:right="0" w:hanging="0"/>
              <w:jc w:val="center"/>
              <w:rPr>
                <w:lang w:val="uk-UA"/>
              </w:rPr>
            </w:pPr>
            <w:r>
              <w:rPr>
                <w:sz w:val="16"/>
                <w:szCs w:val="16"/>
                <w:lang w:val="uk-UA"/>
              </w:rPr>
              <w:t>Запрошують Наливайка О.І. взяти участь у пленарному засіданні, присвяченому відкриттю восьмої сесії ВРУ.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Верховна Рада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Парубій</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672/8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4425/0/1-18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метою обговорення проекту Закону України "Про внесення зміни до Закону України "Про запобігання корупції" щодо підвищення ролі уповноважених підрозділів з питань запобігання та виявлення корупції", розробленого Нац.агентством з питань запобігання корупції та поданого на розгляд Кабміну, прошу прибути на засідання міжвідомчої робочої групи з питань координації антикорупційної реформи, яке відбудеться 05.02.18 об 11.00 в приміщенні Будинку Уряду.</w:t>
            </w:r>
          </w:p>
          <w:p>
            <w:pPr>
              <w:pStyle w:val="Normal"/>
              <w:bidi w:val="0"/>
              <w:ind w:left="0" w:right="0" w:hanging="0"/>
              <w:jc w:val="center"/>
              <w:rPr>
                <w:lang w:val="uk-UA"/>
              </w:rPr>
            </w:pPr>
            <w:r>
              <w:rPr>
                <w:sz w:val="16"/>
                <w:szCs w:val="16"/>
                <w:lang w:val="uk-UA"/>
              </w:rPr>
              <w:t>Бути готовими до обговорення відповідного питання.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673/8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2771/1/1-18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 установлений законом строк надати відповідь народному депутату України і поінформувати Кабмін.</w:t>
            </w:r>
          </w:p>
          <w:p>
            <w:pPr>
              <w:pStyle w:val="Normal"/>
              <w:bidi w:val="0"/>
              <w:ind w:left="0" w:right="0" w:hanging="0"/>
              <w:jc w:val="center"/>
              <w:rPr>
                <w:lang w:val="uk-UA"/>
              </w:rPr>
            </w:pPr>
            <w:r>
              <w:rPr>
                <w:sz w:val="16"/>
                <w:szCs w:val="16"/>
                <w:lang w:val="uk-UA"/>
              </w:rPr>
              <w:t>Мінфін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звернення директора ГО "Центр підтримки реформ" Каневського Р.А. стосовно ухилення Мінфіном від надання відповідей на запити ЗМІ, журналістів та ін.)</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3685/1/1-18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відповідно до компетенції вжити необхідних заходів реагування та про результати поінформувати Нац.агентство з питань запобігання корупції.</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розробити проекти актів, спрямованих на усунення корупційних ризиків)</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1143/0/2-18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23.02.18 у готелі "Рєдісон Блу Хоутел" відбудеться конференція на тему "Підсумки імплементації Угоди про асоціацію між Україною і ЄС за 2017 р. та подальші плани".</w:t>
            </w:r>
          </w:p>
          <w:p>
            <w:pPr>
              <w:pStyle w:val="Normal"/>
              <w:bidi w:val="0"/>
              <w:ind w:left="0" w:right="0" w:hanging="0"/>
              <w:jc w:val="center"/>
              <w:rPr>
                <w:lang w:val="uk-UA"/>
              </w:rPr>
            </w:pPr>
            <w:r>
              <w:rPr>
                <w:sz w:val="16"/>
                <w:szCs w:val="16"/>
                <w:lang w:val="uk-UA"/>
              </w:rPr>
              <w:t>Прошу забезпечити участь у конференції заступників міністрів з питань європейської інтеграції та заступників керівників органів державної влади, до компетенції яких віднесені питання європейської інтеграції. Інформацію щодо учасників прохання надати до 16.02.18.</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700/8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2330/2/1-18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метою належної підготовки та проведення 20.02.18 міжнародної  зустрічі високого рівня з питань реформ в Україні разом з Урядом Королівства Данія та на виконання досягнутих домовленостей за підсумками Лондонської конференції щодо реформ в Україні прошу:</w:t>
            </w:r>
          </w:p>
          <w:p>
            <w:pPr>
              <w:pStyle w:val="Normal"/>
              <w:bidi w:val="0"/>
              <w:ind w:left="0" w:right="0" w:hanging="0"/>
              <w:jc w:val="center"/>
              <w:rPr>
                <w:lang w:val="uk-UA"/>
              </w:rPr>
            </w:pPr>
            <w:r>
              <w:rPr>
                <w:sz w:val="16"/>
                <w:szCs w:val="16"/>
                <w:lang w:val="uk-UA"/>
              </w:rPr>
              <w:t>Особисто взяти участь у міжнародній зустрічі високого рівня з питань реформ в Україні, що відбудеться 20.02.18 з 15.00 по 17.30 у клубі Кабміну по вул. Інститутській, 7, у м. Києві.</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701/8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3487/2/1-18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Погоджено в межах затвердженого фонду оплати праці.</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(стосовно преміювання за січень 2018 р. керівного складу Комітету - Наливайка О.І., Червака Б.О., Білоуса М.А.)</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702/8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698/40/1-15</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Глави АПУ для розгляду.</w:t>
            </w:r>
          </w:p>
          <w:p>
            <w:pPr>
              <w:pStyle w:val="Normal"/>
              <w:bidi w:val="0"/>
              <w:ind w:left="0" w:right="0" w:hanging="0"/>
              <w:jc w:val="center"/>
              <w:rPr>
                <w:lang w:val="uk-UA"/>
              </w:rPr>
            </w:pPr>
            <w:r>
              <w:rPr>
                <w:sz w:val="16"/>
                <w:szCs w:val="16"/>
                <w:lang w:val="uk-UA"/>
              </w:rPr>
              <w:t>Прохання вжити необхідних заходів та про результати поінформувати Кабмін і АПУ.</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передачі приміщення по вул. Б.Хмельницького, 51 а, у м. Києві, де розміщується ДНУ "Енциклопедичне видавництво).</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704/8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248/0/3-18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 3 статті 22 Закону України "Про доступ до публічної інформації" надсилають для розгляду в межах компетенції запит ГО "Бюро міжнародних розслідувань"</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Кабміну.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надати інформацію про всі державні та єдині реєстри, а також бази даних, відкриті данні, переліки.....та ін. інформацію, яка підлягає відкриттю, всіх органів державної влади за формою, що додається).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708/20</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04-22/03-67(23457)</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Запрошують Голову Комітету взяти участь у засіданні Комітету ВРУ з питань культури і духовності 07.02.18 о 15.00  та участі в обговоренні проектів законів: про внесення змін до деяких законів України щодо заборони ввезення на український ринок друкованої продукції з території держави-агресора та про ввезення на територію України видавничої продукції з території держави-агресора, тимчасово окупованої території України.</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Верховна Рада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Княжицький</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711/8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292/0/3-18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 3 статті 7 Закону України "Про звернення громадян" надсилають за належністю лист Кучерявого О.П.</w:t>
            </w:r>
          </w:p>
          <w:p>
            <w:pPr>
              <w:pStyle w:val="Normal"/>
              <w:bidi w:val="0"/>
              <w:ind w:left="0" w:right="0" w:hanging="0"/>
              <w:jc w:val="center"/>
              <w:rPr>
                <w:lang w:val="uk-UA"/>
              </w:rPr>
            </w:pPr>
            <w:r>
              <w:rPr>
                <w:sz w:val="16"/>
                <w:szCs w:val="16"/>
                <w:lang w:val="uk-UA"/>
              </w:rPr>
              <w:t>За результатами розгляду в межах компетенції просимо надати відповідь автору.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надати інформацію чис підтверджується своєчасне відправлення відповіді розпорядником інформації на запит публічної інформації в строк, передбачений ЗУ "Про доступ до публічної інформації").</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714/8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1177/0/2-18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параграфу 146 Регламенту Кабміну надсилають копію вимоги державного виконавця № 22-18/11-В щодо виконання виконавчого листа окружного адміністративного суду м. Києва від 26.01.11 № 2а-4637/10/2670 про зобов"язання виконати вимоги частини 3 статті 23 Закону України "Про основи соціальної захищеності інвалідів в України" для внесення в установленому порядку Кабміну пропозиції щодо забезпечення виконання рішення суду разом з проектом відповідного акта Уряду.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716/8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4413/1/1-18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Направляють копію листа Рівненської обласної організації НСЖУ для розгляду та інформування Кабміну і заявників</w:t>
            </w:r>
          </w:p>
          <w:p>
            <w:pPr>
              <w:pStyle w:val="Normal"/>
              <w:bidi w:val="0"/>
              <w:ind w:left="0" w:right="0" w:hanging="0"/>
              <w:jc w:val="center"/>
              <w:rPr>
                <w:lang w:val="uk-UA"/>
              </w:rPr>
            </w:pPr>
            <w:r>
              <w:rPr>
                <w:sz w:val="16"/>
                <w:szCs w:val="16"/>
                <w:lang w:val="uk-UA"/>
              </w:rPr>
              <w:t>Держкомтелерадіо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вирішення питання з надання редакціям газет - учасникам першого етапу реформування одноразову державну грошову підтримку)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303/0/3-18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част. 3 статті 7 Закону України "Про звернення громадян" надсилають за належністю лист Гудими О.В. від 31.01.18 № 8.</w:t>
            </w:r>
          </w:p>
          <w:p>
            <w:pPr>
              <w:pStyle w:val="Normal"/>
              <w:bidi w:val="0"/>
              <w:ind w:left="0" w:right="0" w:hanging="0"/>
              <w:jc w:val="center"/>
              <w:rPr>
                <w:lang w:val="uk-UA"/>
              </w:rPr>
            </w:pPr>
            <w:r>
              <w:rPr>
                <w:sz w:val="16"/>
                <w:szCs w:val="16"/>
                <w:lang w:val="uk-UA"/>
              </w:rPr>
              <w:t>За результатами розгляду в межах компетенції просимо надати відповідь автору.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зобов"язати ПАТ "НСТУ" дати вичерпне тлумачення п. 3.3.8 розділу 3 Положення про філію ПАТ "НСТУ" "Центральна дирекція "Українське радіо").</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2296/1/1-18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в установлений законом строк надати відповідь заступнику Голови ВРУ і поінформувати Кабмін.</w:t>
            </w:r>
          </w:p>
          <w:p>
            <w:pPr>
              <w:pStyle w:val="Normal"/>
              <w:bidi w:val="0"/>
              <w:ind w:left="0" w:right="0" w:hanging="0"/>
              <w:jc w:val="center"/>
              <w:rPr>
                <w:lang w:val="uk-UA"/>
              </w:rPr>
            </w:pPr>
            <w:r>
              <w:rPr>
                <w:sz w:val="16"/>
                <w:szCs w:val="16"/>
                <w:lang w:val="uk-UA"/>
              </w:rPr>
              <w:t>МТОТ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надати інформацію  народному депутату О.Сироїд щодо матеріальних збитків, які були завдані Україні у зв"язку зі збройною агресією РФ та тимчасовою окупацією частин Донецької та Луганської областей)</w:t>
            </w:r>
          </w:p>
          <w:p>
            <w:pPr>
              <w:pStyle w:val="Normal"/>
              <w:bidi w:val="0"/>
              <w:ind w:left="0" w:right="0" w:hanging="0"/>
              <w:jc w:val="center"/>
              <w:rPr>
                <w:rFonts w:ascii="Times New Roman" w:hAnsi="Times New Roman"/>
                <w:sz w:val="16"/>
                <w:szCs w:val="16"/>
                <w:lang w:val="uk-UA"/>
              </w:rPr>
            </w:pPr>
            <w:r>
              <w:rPr>
                <w:sz w:val="16"/>
                <w:szCs w:val="16"/>
                <w:lang w:val="uk-UA"/>
              </w:rPr>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4085/1/1-18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Згоден.</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погодити відрядження Голови Комітету з 09 по 10 лютого 2018 р. до м. Хмельницький)</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3577/1/1-18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за участю ПАТ "НСТУ", про результати в установлений законом строк поінформувати народного депутата України, Кабмін та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звернення голови Кам"янської організації НСЖУ Л.Бройтман стосовно масового скорочення ПАТ "НСТУ" працівників філій ПАТ, відповідальних за регіональне суспільне телерадіомовлення в Україні)</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750/8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3460/1/1-18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 установлений законом строк надати відповідь народному депутату і поінформувати Кабмін.</w:t>
            </w:r>
          </w:p>
          <w:p>
            <w:pPr>
              <w:pStyle w:val="Normal"/>
              <w:bidi w:val="0"/>
              <w:ind w:left="0" w:right="0" w:hanging="0"/>
              <w:jc w:val="center"/>
              <w:rPr>
                <w:lang w:val="uk-UA"/>
              </w:rPr>
            </w:pPr>
            <w:r>
              <w:rPr>
                <w:sz w:val="16"/>
                <w:szCs w:val="16"/>
                <w:lang w:val="uk-UA"/>
              </w:rPr>
              <w:t>МЗС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надати інформацію народному депутату Д.Лубінець стосовно фінансування програм на підтримку розвитку співпраці з українською діаспорою в розрізі міністерств та ін ЦОВВ з метою покращення роботи Міжфракційного депутатського об"єднання "Співпраця: Україна-діаспора" у 2018 р.).</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50643/3/1-17</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опрацювати за участю Нацради та в установленому порядку подати узгоджені пропозиції Кабміну.</w:t>
            </w:r>
          </w:p>
          <w:p>
            <w:pPr>
              <w:pStyle w:val="Normal"/>
              <w:bidi w:val="0"/>
              <w:ind w:left="0" w:right="0" w:hanging="0"/>
              <w:jc w:val="center"/>
              <w:rPr>
                <w:lang w:val="uk-UA"/>
              </w:rPr>
            </w:pPr>
            <w:r>
              <w:rPr>
                <w:sz w:val="16"/>
                <w:szCs w:val="16"/>
                <w:lang w:val="uk-UA"/>
              </w:rPr>
              <w:t>МІП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(інформують про хід виконання Плану заходів щодо впровадження в Україні цифрового телерадіомовлення.)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763/8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4425/3/1-18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засідання міжвідомчої робочої групи з питань координації антикорупційної реформи від 05.02.18.</w:t>
            </w:r>
          </w:p>
          <w:p>
            <w:pPr>
              <w:pStyle w:val="Normal"/>
              <w:bidi w:val="0"/>
              <w:ind w:left="0" w:right="0" w:hanging="0"/>
              <w:jc w:val="center"/>
              <w:rPr>
                <w:lang w:val="uk-UA"/>
              </w:rPr>
            </w:pPr>
            <w:r>
              <w:rPr>
                <w:sz w:val="16"/>
                <w:szCs w:val="16"/>
                <w:lang w:val="uk-UA"/>
              </w:rPr>
              <w:t>(участь брав Семенюк В.І.)</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764/8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1265/0/2-18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Дозволяється в установленому порядку зняти копії та/або зробити витяги в частині, що стосується безпосередніх виконавців організації роботи, з постанови Кабміну "Про внесення змін до Порядку бронювання військовозобов"язаних та органами державної влади, ін. державними органами, органами місцевого самоврядування та підприємствами, установами і організаціями на період мобілізації та на воєнний час" від 11.01.18 № 12, для надіслання їх відповідним структурним підрозділам,....для організації роботи з питань бронювання військовозобов"язаних.</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надання дозволу на виготовлення копій постанови Кабміну  від 11.01.18 № 12).</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766/8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4898/1/1-18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Львівської міськради для розгляду та інформування заявника і Кабміну.</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знищення ПАТ "НСТУ" колективу Львівської філії "Львівської регіональної дирекції" та регіонального мовлення в області)</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4259/1/1-18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газети ВРУ "Голос України" для розгляду та інформування Кабміну і заявника.</w:t>
            </w:r>
          </w:p>
          <w:p>
            <w:pPr>
              <w:pStyle w:val="Normal"/>
              <w:bidi w:val="0"/>
              <w:ind w:left="0" w:right="0" w:hanging="0"/>
              <w:jc w:val="center"/>
              <w:rPr>
                <w:lang w:val="uk-UA"/>
              </w:rPr>
            </w:pPr>
            <w:r>
              <w:rPr>
                <w:sz w:val="16"/>
                <w:szCs w:val="16"/>
                <w:lang w:val="uk-UA"/>
              </w:rPr>
              <w:t>МІП-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утворення на базі "Голосу України" медіа-центру, який здійснюватиме відповідне тематичне інформаційне забезпечення у зоні АТО та прилеглих територіях).</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3976/1/1-18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ТОВ "Редакція обласної громадсько-політичної газети "Волинська газета" для розгляду та інформування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протиправної діяльності  голови Волинської ОДА Гунчик В.П. по відношенню до редакції газети "Волинська газета").</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770/8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4258/1/1-18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газети ВРУ "Голос України" для розгляду та інформування Кабміну і заявника.</w:t>
            </w:r>
          </w:p>
          <w:p>
            <w:pPr>
              <w:pStyle w:val="Normal"/>
              <w:bidi w:val="0"/>
              <w:ind w:left="0" w:right="0" w:hanging="0"/>
              <w:jc w:val="center"/>
              <w:rPr>
                <w:lang w:val="uk-UA"/>
              </w:rPr>
            </w:pPr>
            <w:r>
              <w:rPr>
                <w:sz w:val="16"/>
                <w:szCs w:val="16"/>
                <w:lang w:val="uk-UA"/>
              </w:rPr>
              <w:t>МІП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щодо прохання уитворити на базі "Голос України" групу працівників, які здійснюватимуть інформаційне забезпечення зарубіжної спільноти.</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774/8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30914/9/1-17</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до 19 лютого 2018 р. надати Кабміну пропозиції щодо:</w:t>
            </w:r>
          </w:p>
          <w:p>
            <w:pPr>
              <w:pStyle w:val="Normal"/>
              <w:bidi w:val="0"/>
              <w:ind w:left="0" w:right="0" w:hanging="0"/>
              <w:jc w:val="center"/>
              <w:rPr>
                <w:lang w:val="uk-UA"/>
              </w:rPr>
            </w:pPr>
            <w:r>
              <w:rPr>
                <w:sz w:val="16"/>
                <w:szCs w:val="16"/>
                <w:lang w:val="uk-UA"/>
              </w:rPr>
              <w:t>- представників міністерств та ін. державних органів, відповідальних за питання співробітництва з НАТО, для участі у річному модульному інформаційно-ознайомчому курсі стосовно актуальних питань державної політики євроатлантичної інтеграції України;</w:t>
            </w:r>
          </w:p>
          <w:p>
            <w:pPr>
              <w:pStyle w:val="Normal"/>
              <w:bidi w:val="0"/>
              <w:ind w:left="0" w:right="0" w:hanging="0"/>
              <w:jc w:val="center"/>
              <w:rPr>
                <w:lang w:val="uk-UA"/>
              </w:rPr>
            </w:pPr>
            <w:r>
              <w:rPr>
                <w:sz w:val="16"/>
                <w:szCs w:val="16"/>
                <w:lang w:val="uk-UA"/>
              </w:rPr>
              <w:t>- керівників структурних підрозділів міністерств та ін. державних органів, які опікуються питаннями євроатлантичної інтеграції України, для участі у першому модулі згаданого курсу.</w:t>
            </w:r>
          </w:p>
          <w:p>
            <w:pPr>
              <w:pStyle w:val="Normal"/>
              <w:bidi w:val="0"/>
              <w:ind w:left="0" w:right="0" w:hanging="0"/>
              <w:jc w:val="center"/>
              <w:rPr>
                <w:lang w:val="uk-UA"/>
              </w:rPr>
            </w:pPr>
            <w:r>
              <w:rPr>
                <w:sz w:val="16"/>
                <w:szCs w:val="16"/>
                <w:lang w:val="uk-UA"/>
              </w:rPr>
              <w:t>Прошу забезпечити участь визначених працівників у першому модулі стосовно аналізу виконання Річної національної програми під егідою Комісії Україна-НАТО на 2017 р., який відбудеться 28 лютого - 1 березня 2018 р. у приміщенні Дипломатичної академії при МЗС.</w:t>
            </w:r>
          </w:p>
          <w:p>
            <w:pPr>
              <w:pStyle w:val="Normal"/>
              <w:bidi w:val="0"/>
              <w:ind w:left="0" w:right="0" w:hanging="0"/>
              <w:jc w:val="center"/>
              <w:rPr>
                <w:lang w:val="uk-UA"/>
              </w:rPr>
            </w:pPr>
            <w:r>
              <w:rPr>
                <w:sz w:val="16"/>
                <w:szCs w:val="16"/>
                <w:lang w:val="uk-UA"/>
              </w:rPr>
              <w:t>НАДС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(пропозиції до тем модульного інформаціно-ознайомчого курсу).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5246/0/1-18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забезпечити ознайомлення міністерств та відомств, залучених до розроблення та виконання річних національних програм під егідою Комісії України-НАТО, з Оціночною доповіддю НАТО про виконання Україною Річної національної програми під егідою Комісії Україна-НАТО на 2017 р., зокрема шляхом направлення документа до Центрів реєстрації документів НАТО, а також створення відповідних умов в МЗС для ознайомлення відповідальних працівників відомств за відсутності такого Центру.</w:t>
            </w:r>
          </w:p>
          <w:p>
            <w:pPr>
              <w:pStyle w:val="Normal"/>
              <w:bidi w:val="0"/>
              <w:ind w:left="0" w:right="0" w:hanging="0"/>
              <w:jc w:val="center"/>
              <w:rPr>
                <w:lang w:val="uk-UA"/>
              </w:rPr>
            </w:pPr>
            <w:r>
              <w:rPr>
                <w:sz w:val="16"/>
                <w:szCs w:val="16"/>
                <w:lang w:val="uk-UA"/>
              </w:rPr>
              <w:t>Про результати проведеної роботи прошу поінформувати Кабмін разом з пропозиціями стосовно удосконалення системи ознайомлення та опрацювання ЦОВВ та державними органами документів НАТО з грифом обмеженого доступу.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789/8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5172/1/1-18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голови відокремленого підрозділу громадської спілки "Об"єднання" народного контролю України" Мороза С.В. для розгляду та інформування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масового скорочення у філіях ПАТ "НСТУ" та прохання втрутитися у процес діяльності ПАТ "НСТУ").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790/8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4175/1/1-18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вжити відповідних заходів та забезпечити інформування про результати Мінсоцполітики до 1 червня та до 1 грудня 2018 р.</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проведення засідання Міжвідомчої ради з питань сім"ї, гендерної рівності, демографічного розвитку, запобігання насильству в сім"ї та протидії торгівлі людьми).</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814/8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349/0/3-18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 3 статті 22 Закону України "Про доступ до публічної інформації" надсилають для розгляду запит Половинської Л.</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Кабміну.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надати копію претензії адресованої Голові комісії з реорганізації на виконання ЗУ "Про суспільне телебачення та радіомовлення" Наливайку О.І. та Голові Комітету Наливайку О.І. від Половинської Л.Ф. та ін.)</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836/8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494/4/1-18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забезпечити впровадження заходів, спрямованих на підвищення ефективності діяльності суб"єктів господарювання державного сектору економіки, що належать до сфери управління, та врегулювати порушені питання.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частини чистого прибутку та дивідендів).</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837/8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5221/1/1-18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ГО "Золоті леви чорної сотні" для розгляду та інформування заявника і Кабміну.</w:t>
            </w:r>
          </w:p>
          <w:p>
            <w:pPr>
              <w:pStyle w:val="Normal"/>
              <w:bidi w:val="0"/>
              <w:ind w:left="0" w:right="0" w:hanging="0"/>
              <w:jc w:val="center"/>
              <w:rPr>
                <w:lang w:val="uk-UA"/>
              </w:rPr>
            </w:pPr>
            <w:r>
              <w:rPr>
                <w:sz w:val="16"/>
                <w:szCs w:val="16"/>
                <w:lang w:val="uk-UA"/>
              </w:rPr>
              <w:t>Мінкультури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занепокоєння ситуацією, що склалася на українському телебаченні та загалом на території України).</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845/8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3311/1/1-18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відповідно до компетенції забезпечити належне опрацювання плану дій з реалізації Національної стратегії у сфері прав людини на період до 2020 р., затвердженого розпорядженням Кабміну від 23.11.15 № 1393, про стан виконання поінформувати Кабмін.</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плану дій з реалізації Національної стратегії у сфері прав людини на період до 2020 р.).</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846/8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5778/0/1-18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У зв"язку з підготовкою матеріалів до робочої поїздки Прем"єр-міністра В.Гройсмана до Сумської області просимо відповідно до компетенції розглянути проблемні питання розвитку Сумської області, вирішення яких потребує допомоги Уряду та ЦОВВ та подати до 14 год. 13.02.18 Секретаріату Кабміну відповідну інформацію згідно з надісланою формою.</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848/8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26814/20/1-17</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вжити заходів до прискорення опрацювання відповідного проекту акта та внесення його в установленому порядку на розгляд Кабміну.</w:t>
            </w:r>
          </w:p>
          <w:p>
            <w:pPr>
              <w:pStyle w:val="Normal"/>
              <w:bidi w:val="0"/>
              <w:ind w:left="0" w:right="0" w:hanging="0"/>
              <w:jc w:val="center"/>
              <w:rPr>
                <w:lang w:val="uk-UA"/>
              </w:rPr>
            </w:pPr>
            <w:r>
              <w:rPr>
                <w:sz w:val="16"/>
                <w:szCs w:val="16"/>
                <w:lang w:val="uk-UA"/>
              </w:rPr>
              <w:t>Мінсоцполітики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про результати опрацювання проекту розпорядження Кабміну "Про внесення змін до плану заходів з виконання рекомендацій, викладених у заключних зауваженнях, наданих Комітетом ООН з прав осіб з інвалідністю, до першої періодичної доповіді України про виконання Конвенції про права осіб з інвалідністю на період до 2020 року").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864/8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1524/0/2-18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 № 582/22/13 від 07.02.18 погоджують призначення за результатами конкурсу на керівні посади в Держкомтелерадіо Недяка Ю.О. на посаду начальника управління розвитку інформаційної сфери та Громової В.М. на посаду заступника начальника управління з питань телебачення і радіомовлення, європейської та євроатлантичної інтеграції - начальника відділу з питань євроатлантичної інтеграції.</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Саєнко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869/8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698/41/1-15</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Мінфіну для розгляду.</w:t>
            </w:r>
          </w:p>
          <w:p>
            <w:pPr>
              <w:pStyle w:val="Normal"/>
              <w:bidi w:val="0"/>
              <w:ind w:left="0" w:right="0" w:hanging="0"/>
              <w:jc w:val="center"/>
              <w:rPr>
                <w:lang w:val="uk-UA"/>
              </w:rPr>
            </w:pPr>
            <w:r>
              <w:rPr>
                <w:sz w:val="16"/>
                <w:szCs w:val="16"/>
                <w:lang w:val="uk-UA"/>
              </w:rPr>
              <w:t>Просимо подати Кабміну пропозиції щодо подальшого контролю виконання завдання, визначеного п.1 статті 2 Указу Президента від 12.01.15 № 7/2015 "Питання підготовки та видання Великої української енциклопедії".</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зняти з контролю  виконання завдання, визначеного п.1 статті 2 Указу Президента від 12.01.15 № 7/2015 "Питання підготовки та видання Великої української енциклопедії").</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870/8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5667/1/1-18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Надається інформація на лист від 02.02.2018  щодо ситуації яка склалася у процесі реформування ПАТ "НСТУ", зокрема у Львівській філії Телерадіокомпанії "Львівська регіональна дирекція".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875/20</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3/12-Ш302101.17-1/20.307487.18-1/20-110</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Щодо звернення гр. Шаталової Т.М. стосовно порушення посадовими особами ТОВ "Компанія "ТАВР" і Держкомтелерадіо права на звернення. (не надана інформація про одного з дикторів радіо "Мелодія").</w:t>
            </w:r>
          </w:p>
          <w:p>
            <w:pPr>
              <w:pStyle w:val="Normal"/>
              <w:bidi w:val="0"/>
              <w:ind w:left="0" w:right="0" w:hanging="0"/>
              <w:jc w:val="center"/>
              <w:rPr>
                <w:lang w:val="uk-UA"/>
              </w:rPr>
            </w:pPr>
            <w:r>
              <w:rPr>
                <w:sz w:val="16"/>
                <w:szCs w:val="16"/>
                <w:lang w:val="uk-UA"/>
              </w:rPr>
              <w:t>Прохання надати інформацію щодо розгляду звернень Т.Шаталової, їх завірені копії разом із засвідченими копіями відповідей на звернення та обгрунтовані письмові пояснення посадових осіб, відповідальних за розгляд звернень до 20.02.18.</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Секретаріат Уповноваженого Верховної Ради України з прав людини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Смірнова</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880/21</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43-01/85</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розгляду звернення голови Львівського відділення Української асоціації письменників Е.Красноступа щодо сприяння інформаційній підтримці урочистостей з нагоди ювілею поета-пісняра Анни Канич.</w:t>
            </w:r>
          </w:p>
          <w:p>
            <w:pPr>
              <w:pStyle w:val="Normal"/>
              <w:bidi w:val="0"/>
              <w:ind w:left="0" w:right="0" w:hanging="0"/>
              <w:jc w:val="center"/>
              <w:rPr>
                <w:lang w:val="uk-UA"/>
              </w:rPr>
            </w:pPr>
            <w:r>
              <w:rPr>
                <w:sz w:val="16"/>
                <w:szCs w:val="16"/>
                <w:lang w:val="uk-UA"/>
              </w:rPr>
              <w:t>Прохання про результати повідомити автора звернення.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відзначення 24.02.18 в Львівській обласній філармонії 50-річчя пісенної творчості і 90-річчя від дня народження видатної львівської поетеси-піснярки А.М.Канич.)</w:t>
            </w:r>
          </w:p>
          <w:p>
            <w:pPr>
              <w:pStyle w:val="Normal"/>
              <w:bidi w:val="0"/>
              <w:ind w:left="0" w:right="0" w:hanging="0"/>
              <w:jc w:val="center"/>
              <w:rPr>
                <w:rFonts w:ascii="Times New Roman" w:hAnsi="Times New Roman"/>
                <w:sz w:val="16"/>
                <w:szCs w:val="16"/>
                <w:lang w:val="uk-UA"/>
              </w:rPr>
            </w:pPr>
            <w:r>
              <w:rPr>
                <w:sz w:val="16"/>
                <w:szCs w:val="16"/>
                <w:lang w:val="uk-UA"/>
              </w:rPr>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Адміністрація Президента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Павленко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882/8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1532/0/2-18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Прохання прискорити опрацювання питання щодо виконання виконавчого листа окружного адмін.суду м. Києва від 26.01.11 № 2а-4637/10/2670 про зобов"язання виконати вимоги частини 3 статті 23 Закону України "Про основи соціальної захищеності інвалідів в Україні" та внесення в установленому порядку Кабміну пропозицій з урахуванням листа Секретаріату Кабміну від 05.02.18 № 1177/0/2-18.</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897/8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3577/3/1-18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Глави АПУ для розгляду з урахуванням резолюції Прем"єр-міністра від 06.02.18 № 3577/1/1-18, інформування народного депутата Купрія В.М., АПУ та Кабмін.у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звернення народного депутата В.Купрія стосовно проблем, пов"язаних із кадровою політикою керівництва ПАТ "НСТУ")</w:t>
            </w:r>
          </w:p>
          <w:p>
            <w:pPr>
              <w:pStyle w:val="Normal"/>
              <w:bidi w:val="0"/>
              <w:ind w:left="0" w:right="0" w:hanging="0"/>
              <w:jc w:val="center"/>
              <w:rPr>
                <w:rFonts w:ascii="Times New Roman" w:hAnsi="Times New Roman"/>
                <w:sz w:val="16"/>
                <w:szCs w:val="16"/>
                <w:lang w:val="uk-UA"/>
              </w:rPr>
            </w:pPr>
            <w:r>
              <w:rPr>
                <w:sz w:val="16"/>
                <w:szCs w:val="16"/>
                <w:lang w:val="uk-UA"/>
              </w:rPr>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898/8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5886/1/1-18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Керівника Апарату АПУ для розгляду та інформування ГО "Запорізький обласний  центр єменської культури Аль-Йаман", АПУ і Кабмін.</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щодо  звернення  ген. директора ГО  А.О.Ль-Махвіті-Кармелюк щодо критичної ситуації пов"язаної із закриттям телепрограм культурологічного спрямування в ефірі філії ПАТ "НСТУ" "Запорізька регіональна дирекція")</w:t>
            </w:r>
          </w:p>
          <w:p>
            <w:pPr>
              <w:pStyle w:val="Normal"/>
              <w:bidi w:val="0"/>
              <w:ind w:left="0" w:right="0" w:hanging="0"/>
              <w:jc w:val="center"/>
              <w:rPr>
                <w:rFonts w:ascii="Times New Roman" w:hAnsi="Times New Roman"/>
                <w:sz w:val="16"/>
                <w:szCs w:val="16"/>
                <w:lang w:val="uk-UA"/>
              </w:rPr>
            </w:pPr>
            <w:r>
              <w:rPr>
                <w:sz w:val="16"/>
                <w:szCs w:val="16"/>
                <w:lang w:val="uk-UA"/>
              </w:rPr>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904/8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5485/1/1-18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народного депутата України і Кабмін.</w:t>
            </w:r>
          </w:p>
          <w:p>
            <w:pPr>
              <w:pStyle w:val="Normal"/>
              <w:bidi w:val="0"/>
              <w:ind w:left="0" w:right="0" w:hanging="0"/>
              <w:jc w:val="center"/>
              <w:rPr>
                <w:lang w:val="uk-UA"/>
              </w:rPr>
            </w:pPr>
            <w:r>
              <w:rPr>
                <w:sz w:val="16"/>
                <w:szCs w:val="16"/>
                <w:lang w:val="uk-UA"/>
              </w:rPr>
              <w:t>Мінінфраструктури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звернення народного депутата В.Литвина стосовно діяльності національного оператора поштового зв"язку ПАТ "Укрпошта")</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905/8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5387/1/1-18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 урахуванням пропозицій Міноборони опрацювати відповідно до компетенції порушені питання в установленому порядку.</w:t>
            </w:r>
          </w:p>
          <w:p>
            <w:pPr>
              <w:pStyle w:val="Normal"/>
              <w:bidi w:val="0"/>
              <w:ind w:left="0" w:right="0" w:hanging="0"/>
              <w:jc w:val="center"/>
              <w:rPr>
                <w:lang w:val="uk-UA"/>
              </w:rPr>
            </w:pPr>
            <w:r>
              <w:rPr>
                <w:sz w:val="16"/>
                <w:szCs w:val="16"/>
                <w:lang w:val="uk-UA"/>
              </w:rPr>
              <w:t>Про остаточне виконання завдання поінформувати Кабмін.</w:t>
            </w:r>
          </w:p>
          <w:p>
            <w:pPr>
              <w:pStyle w:val="Normal"/>
              <w:bidi w:val="0"/>
              <w:ind w:left="0" w:right="0" w:hanging="0"/>
              <w:jc w:val="center"/>
              <w:rPr>
                <w:lang w:val="uk-UA"/>
              </w:rPr>
            </w:pPr>
            <w:r>
              <w:rPr>
                <w:sz w:val="16"/>
                <w:szCs w:val="16"/>
                <w:lang w:val="uk-UA"/>
              </w:rPr>
              <w:t>Мінекономрозвитку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(пропонують до 20.02.18 організувати роботу щодо переоформлення відстрочок військовозобов"язаним, які перебувають на  спеціальному обліку в райвійськоматах відповідно до вимог Порядку;</w:t>
            </w:r>
          </w:p>
          <w:p>
            <w:pPr>
              <w:pStyle w:val="Normal"/>
              <w:bidi w:val="0"/>
              <w:ind w:left="0" w:right="0" w:hanging="0"/>
              <w:jc w:val="center"/>
              <w:rPr>
                <w:lang w:val="uk-UA"/>
              </w:rPr>
            </w:pPr>
            <w:r>
              <w:rPr>
                <w:sz w:val="16"/>
                <w:szCs w:val="16"/>
                <w:lang w:val="uk-UA"/>
              </w:rPr>
              <w:t>до 30.06.18 у взаємодії з райвійськоматами завершити переоформлення).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Кукбів</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907/8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5888/1/1-18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листа АПУ для розгляду та інформування Конфедерації журналістських організацій України, АПУ і Кабмін.</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ситуації, пов"язаної з діяльністю ПАТ "НСТУ")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917/8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3490/2/1-18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подати Кабміну у тижневий строк пропозиції до персонального складу Комітету з присудження Премії Кабміну ім. М.Рильського відповідно до постанови Кабміну від 20.03.13 № 179 "Про Премію Кабміну імені Максима Рильського".</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стану виконання постанови Кабміну від 20.03.13 № 179 "Про Премію Кабміну імені Максима Рильського").</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918/8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4048/1/1-18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Надсилається лист Державного агентства з питань електронного урядування  для використання в роботі.</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підготовки проектів НПА в електронній формі)</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919/7</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3-4/18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 4 засідання Урядового комітету з питань соціальної політики та гуманітарного розвитку від 13.02.18.</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936/8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5540/1/1-18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 участю СБУ, Управління державної охорони, Служби зовнішньої розвідки, ін. заінтересованих органів оперативно опрацювати відповідно до компетенції та в установленому порядку поінформувати МВС.</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опрацювання та погодження проекту розпорядження Кабміну "Про затвердження комплексного плану забезпечення громадського порядку та громадської безпеки у зв"язку із проведенням в Україні фінальних матчів Ліги чемпіонів УЄФА та Ліги чемпіонів УЄФА серед жінок 2018 року з футболу та ін. пов"язаних із цим подій".)</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937/8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407/0/3-18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частини 3 статті 22 Закону України "Про доступ до публічної інформації" надсилають для розгляду запит ГО "Регіональне антикорупційне бюро".</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Кабміну.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надати інформацію  чи виконано Кабміном зобов"язання, покладене ч. 11 ст. 39 Закону України "Про телебачення і радіомовлення", а саме  щодо видання нормативно-правового акту про встановлення розміру абонентної плати за користування абонентами "Універсальної програмною послугою" та ін.).</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938/8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404/0-3-18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розгляду в межах компетенції скаргу Семака А. від 12.02.18 щодо порушення, на думку автора, вимог Закону України "Про доступ до публічної інформації" посадовими особами Мінекономрозвитку.</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інформувати Секретаріат Кабміну.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інформації про ДП "Український науково-технічний і впроваджувальний центр комплексного захисту інформації")</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947/8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5221/3/1-18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народного депутата України, Кабмін і заявника.</w:t>
            </w:r>
          </w:p>
          <w:p>
            <w:pPr>
              <w:pStyle w:val="Normal"/>
              <w:bidi w:val="0"/>
              <w:ind w:left="0" w:right="0" w:hanging="0"/>
              <w:jc w:val="center"/>
              <w:rPr>
                <w:lang w:val="uk-UA"/>
              </w:rPr>
            </w:pPr>
            <w:r>
              <w:rPr>
                <w:sz w:val="16"/>
                <w:szCs w:val="16"/>
                <w:lang w:val="uk-UA"/>
              </w:rPr>
              <w:t>Держкомтелерадіо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щодо звернення голови ГО "Золоті леви чорної сотні" Мацюк Т.Я. з проханням сприяти врегулюванню ситуації, яка склалася на українському телебаченні).</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958/8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6562/0/1-18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22.02.18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 о 17.00.</w:t>
            </w:r>
          </w:p>
          <w:p>
            <w:pPr>
              <w:pStyle w:val="Normal"/>
              <w:bidi w:val="0"/>
              <w:ind w:left="0" w:right="0" w:hanging="0"/>
              <w:jc w:val="center"/>
              <w:rPr>
                <w:lang w:val="uk-UA"/>
              </w:rPr>
            </w:pPr>
            <w:r>
              <w:rPr>
                <w:sz w:val="16"/>
                <w:szCs w:val="16"/>
                <w:lang w:val="uk-UA"/>
              </w:rPr>
              <w:t>Прохання направити для участі у зустрічі представника структурного підрозділу, що забезпечує взаємодію із ЗМІ.</w:t>
            </w:r>
          </w:p>
          <w:p>
            <w:pPr>
              <w:pStyle w:val="Normal"/>
              <w:bidi w:val="0"/>
              <w:ind w:left="0" w:right="0" w:hanging="0"/>
              <w:jc w:val="center"/>
              <w:rPr>
                <w:lang w:val="uk-UA"/>
              </w:rPr>
            </w:pPr>
            <w:r>
              <w:rPr>
                <w:sz w:val="16"/>
                <w:szCs w:val="16"/>
                <w:lang w:val="uk-UA"/>
              </w:rPr>
              <w:t>Інформацію про учасника просимо надати до 12.00 22.02.18.</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До справи. Участь у заході взяла А.Полякова</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962/8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5808/1/1-18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 участю СБУ розглянути порушене питання та про результати поінформувати Кабмін та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застосування персональних санкцій у вигляді обмеження/заборони торговельних операцій щодо видавництв РФ, причетних до випуску в світ і розповсюдження книг антиукраїнського спрямування).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980/8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1781/0/2-18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 № 664/22/13 від 13.02.18 повідомляють про погодження призначення Оленюка Р.М. на посаду заступника начальника управління дозвільної процедури та контролю за розповсюдженням видавничої продукції - начальника відділу контролю за розповсюдженням видавничої продукції Комітету.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Саєнко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989/8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426/0/3-18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Прохання при виконанні п. 12 протоколу наради щодо доповіді ЄК стосовно дотримання Україною критеріїв безвізового режиму з ЄС у рамках запобіжного механізму призупинення його дії для третіх країн, яка відбулася  09.01.18 під головуванням Віце-прем"єр-міністра з питань європейської та євроатлантичної інтеграції України (резолюція від 13.01.18 № 44727/8/1-17), взяти до уваги пропозиції МЗС щодо формату звітування у рамках безвізового режиму Україна-ЄС, інформацію готувати та надавати МЗС відповідно до компетенції за блоками, визначеними у резолюції Віце-прем"єр-міністра з питань європейської та євроатлантичної інтеграції від 26.07.17 № 30056/1/1-17.</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Стефанішина</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999/8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30914/13/1-17</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забезпечити участь визначених представників міністерств та відомств у річному модульному інформаційно-ознайомчому курсі стосовно актуальних питань діяльності НАТО та державної політики євроатлантичної інтеграції України відповідно до запропонованого графіку та з урахуванням місця проведення.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сприяння в організації модульного курсу для представників міністерств та відомств, що опікуються проблематикою співробітництва України з НАТО в рамках Річних нац. програм).</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1004/20</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04-22/03-93 (36221)</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Повідомляють, що Комітет ВРУ з питань культури і духовності ухвалив рішення про створення робочої групи з напрацювання нового узгодженого тексту проекту закону щодо питання врегулювання ввезення на український ринок друкованої продукції з території держави-агресора з подальшим внесенням цього законопроекту на розгляд ВРУ.</w:t>
            </w:r>
          </w:p>
          <w:p>
            <w:pPr>
              <w:pStyle w:val="Normal"/>
              <w:bidi w:val="0"/>
              <w:ind w:left="0" w:right="0" w:hanging="0"/>
              <w:jc w:val="center"/>
              <w:rPr>
                <w:lang w:val="uk-UA"/>
              </w:rPr>
            </w:pPr>
            <w:r>
              <w:rPr>
                <w:sz w:val="16"/>
                <w:szCs w:val="16"/>
                <w:lang w:val="uk-UA"/>
              </w:rPr>
              <w:t>Прохання делегувати представника Комітету для роботи у зазначеній групі з підготовки узгодженого тексту проекту закону.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Комітет ВРУ з питань культури і духовності</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Княжицький</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1006/8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6546/1/1-18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народного депутата України і Кабмін.</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про реорганізацію Суспільного телерадіомовлення України).</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6486/1/1-18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 установлений законом строк надати відповідь народному депутату України і поінформувати Кабмін.</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відновлення державного фінансування ДО "Державний академічний оркестр "РадіоБенд Олександра Фокіна").</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1015/8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6388/1/1-18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подати Кабміну узгоджені пропозиції та поінформувати Ген.прокуратуру.</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внесення змін до ст.ст. 28, 28-1 Закону України "Про видавничу справу", зокрема встановлення певних запобіжників для надання дозволів російським видавництвам на розповсюдження на території України своєї видавничої продукції, зокрема тієї, яка становить суспільне надбання.)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1025/8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1919/0/2-18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проханням подати СКМУ до 28.02.18 пропозиції до проекту плану пріоритетних дій Уряду на 2018 рік.</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1027/8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1917/0/2-18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проханням передбачити фінансування участі членів делегацій у засіданнях двосторонніх органів асоціації Україна - ЄС у 2018 р. державними органами, представники яких будуть включені до складу відповідних делегацій.</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Стефанішина</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1029/8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499965/4/1-17</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додатково опрацювати питання щодо визначення правового статусу майна ПАТ "НСТУ" з урахуванням положень Закону України "Про суспільне телебачення і радіомовлення України" і ЗУ "Про приватизацію державного майна" та про результати поінформувати Держкомтелерадіо і Кабмін.</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 щодо визначення правового статусу майна НСТУ, що внесене до його статутного капіталу.)</w:t>
            </w:r>
          </w:p>
          <w:p>
            <w:pPr>
              <w:pStyle w:val="Normal"/>
              <w:bidi w:val="0"/>
              <w:ind w:left="0" w:right="0" w:hanging="0"/>
              <w:jc w:val="center"/>
              <w:rPr>
                <w:rFonts w:ascii="Times New Roman" w:hAnsi="Times New Roman"/>
                <w:sz w:val="16"/>
                <w:szCs w:val="16"/>
                <w:lang w:val="uk-UA"/>
              </w:rPr>
            </w:pPr>
            <w:r>
              <w:rPr>
                <w:sz w:val="16"/>
                <w:szCs w:val="16"/>
                <w:lang w:val="uk-UA"/>
              </w:rPr>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1033/8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460/0/3-18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час.3 ст. 22 ЗУ "Про доступ до публічної інформації" надсилається для розгляду в межах компетенції запит Марійчук Г.В. від 13.02.18. (щодо уповноважених підрозділів з питань запобігання та виявлення корупції.)</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надати інформацію про уповноважені підрозділи (особи) з питань запобігання та виявлення корупції всіх ЦОВВ та ін.)</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Секретаріат Кабінету Міністрів</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1034/8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459/0/3-18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частини третьої статті 22 Закону України "Про доступ до публічної інформації" надсилається для  розгляду запити Половинської Л. від 16.02.18 (Укртелефільм)</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Секретаріат Кабінету Міністрів</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1039/8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7341/0/1-18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Зважаючи на викладені у листі Представника України при ЄС М.С.Точицького зауваження щодо недотримання ЦОВВ законодавства про порядок участі у заходах міжнародного характеру, доручаю наступне.</w:t>
            </w:r>
          </w:p>
          <w:p>
            <w:pPr>
              <w:pStyle w:val="Normal"/>
              <w:bidi w:val="0"/>
              <w:ind w:left="0" w:right="0" w:hanging="0"/>
              <w:jc w:val="center"/>
              <w:rPr>
                <w:lang w:val="uk-UA"/>
              </w:rPr>
            </w:pPr>
            <w:r>
              <w:rPr>
                <w:sz w:val="16"/>
                <w:szCs w:val="16"/>
                <w:lang w:val="uk-UA"/>
              </w:rPr>
              <w:t>З метою запобігання системним порушенням під час процесу погодження проектів директив, вказівок  і технічних завдань та недопущення випадків викривлення офіційної позиції України, прошу суворо дотримуватись Порядку підготовки проектів директив, вказівок і технічного завдання для участі у заходах міжнародного характеру та звітів за їх результатами, затвердженого постановою Кабміну від 04.11.15 № 903, а саме:</w:t>
            </w:r>
          </w:p>
          <w:p>
            <w:pPr>
              <w:pStyle w:val="Normal"/>
              <w:bidi w:val="0"/>
              <w:ind w:left="0" w:right="0" w:hanging="0"/>
              <w:jc w:val="center"/>
              <w:rPr>
                <w:lang w:val="uk-UA"/>
              </w:rPr>
            </w:pPr>
            <w:r>
              <w:rPr>
                <w:sz w:val="16"/>
                <w:szCs w:val="16"/>
                <w:lang w:val="uk-UA"/>
              </w:rPr>
              <w:t>- відповідно до п. 10 зазначеного Порядку подавати проект директив, підписаний керівником відповідного органу, і проект вказівок або технічного завдання, підписаний керівником структурного підрозділу відповідального органу у паперовій формі на погодження МЗС не пізніше, ніж за три тижні до початку заходу;</w:t>
            </w:r>
          </w:p>
          <w:p>
            <w:pPr>
              <w:pStyle w:val="Normal"/>
              <w:bidi w:val="0"/>
              <w:ind w:left="0" w:right="0" w:hanging="0"/>
              <w:jc w:val="center"/>
              <w:rPr>
                <w:lang w:val="uk-UA"/>
              </w:rPr>
            </w:pPr>
            <w:r>
              <w:rPr>
                <w:sz w:val="16"/>
                <w:szCs w:val="16"/>
                <w:lang w:val="uk-UA"/>
              </w:rPr>
              <w:t>- відповідно до п. 15 Порядку, у разі проведення заходу за кордоном главі делегації (або визначеній ним особі) чи представникові інформувати відповідну закордонну дипломатичну установу України про одержані директиви, вказівки або технічне завдання.</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1048/8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5366/1/1-18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Постановою Кабміну від 20.04.16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 не передбачено повноважень Першого віце-прем"єр-міністра Кубіва С.І. погоджувати встановлення надбавки за інтенсивність праці Голові Комітету, першому заступнику та заступнику Голови Комітету.</w:t>
            </w:r>
          </w:p>
          <w:p>
            <w:pPr>
              <w:pStyle w:val="Normal"/>
              <w:bidi w:val="0"/>
              <w:ind w:left="0" w:right="0" w:hanging="0"/>
              <w:jc w:val="center"/>
              <w:rPr>
                <w:lang w:val="uk-UA"/>
              </w:rPr>
            </w:pPr>
            <w:r>
              <w:rPr>
                <w:sz w:val="16"/>
                <w:szCs w:val="16"/>
                <w:lang w:val="uk-UA"/>
              </w:rPr>
              <w:t>Натомість, згідно з п. 4 зазначеної постанови рішення про виплату та конкретний розмір надбавки за вислугу років, надбавки за інтенсивність праці, премії, матеріальної допомоги на оздоровлення, матеріальної допомоги для вирішення соціально-побутових питань приймається в порядку, установленому керівником відповідного органу, в межах затвердженого фонду оплати праці.</w:t>
            </w:r>
          </w:p>
          <w:p>
            <w:pPr>
              <w:pStyle w:val="Normal"/>
              <w:bidi w:val="0"/>
              <w:ind w:left="0" w:right="0" w:hanging="0"/>
              <w:jc w:val="center"/>
              <w:rPr>
                <w:lang w:val="uk-UA"/>
              </w:rPr>
            </w:pPr>
            <w:r>
              <w:rPr>
                <w:sz w:val="16"/>
                <w:szCs w:val="16"/>
                <w:lang w:val="uk-UA"/>
              </w:rPr>
              <w:t>Ураховуючи викладене, повертають лист від 07.02.18 № 578/22/13 щодо погодження встановлення надбавки за інтенсивність праці керівництву Комітету без розгляду.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1128/8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478/0/3-18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розгляду в межах компетенції скаргу Висогонського В.В. щодо порушення, на думку автора, вимог Закону України "Про доступ до публічної інформації" посадовими особами Західного міжрегіонального управління з питань виконання кримінальних покарань та пробації Мін"юсту.</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інформувати Секретаріат Кабміну.</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1129/8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483/0/3-18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частини 3 статті 7 Закону України "Про звернення громадян" надсилають за належністю лист Черкаса В.В. від 20.02.18,</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надати роз"яснення чи є інформація про вільні земельні ділянки публічною).</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1131/8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6845/1/1-18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громадських організацій Новопсковського району Луганської області для розгляду та інформування Кабміну і заявників.</w:t>
            </w:r>
          </w:p>
          <w:p>
            <w:pPr>
              <w:pStyle w:val="Normal"/>
              <w:bidi w:val="0"/>
              <w:ind w:left="0" w:right="0" w:hanging="0"/>
              <w:jc w:val="center"/>
              <w:rPr>
                <w:lang w:val="uk-UA"/>
              </w:rPr>
            </w:pPr>
            <w:r>
              <w:rPr>
                <w:sz w:val="16"/>
                <w:szCs w:val="16"/>
                <w:lang w:val="uk-UA"/>
              </w:rPr>
              <w:t>МІП - скликання</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поплюження державної символіки України на шпальтах Новопсковської районної газети "Перемога")</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1143/8</w:t>
            </w:r>
          </w:p>
        </w:tc>
        <w:tc>
          <w:tcPr>
            <w:tcW w:w="11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7471/1/1-18</w:t>
            </w:r>
          </w:p>
        </w:tc>
        <w:tc>
          <w:tcPr>
            <w:tcW w:w="102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28.02.2018</w:t>
            </w:r>
          </w:p>
        </w:tc>
        <w:tc>
          <w:tcPr>
            <w:tcW w:w="883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Ради євангельських протестанських церков України для розгляду та інформування заявника.</w:t>
            </w:r>
          </w:p>
          <w:p>
            <w:pPr>
              <w:pStyle w:val="Normal"/>
              <w:bidi w:val="0"/>
              <w:ind w:left="0" w:right="0" w:hanging="0"/>
              <w:jc w:val="center"/>
              <w:rPr>
                <w:rFonts w:ascii="Times New Roman" w:hAnsi="Times New Roman"/>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сприяти відновленню в ефірі телеканалу "UA: Перший" духовно-просвітницької програми "Вічне").</w:t>
            </w:r>
          </w:p>
        </w:tc>
        <w:tc>
          <w:tcPr>
            <w:tcW w:w="127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136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27.02.2018</w:t>
            </w:r>
          </w:p>
        </w:tc>
        <w:tc>
          <w:tcPr>
            <w:tcW w:w="118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78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cs="Times New Roman"/>
        <w:sz w:val="20"/>
        <w:szCs w:val="20"/>
        <w:lang w:val="uk-UA" w:eastAsia="ru-RU"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5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rPr>
  </w:style>
  <w:style w:type="paragraph" w:styleId="Footer">
    <w:name w:val="Footer"/>
    <w:basedOn w:val="Normal"/>
    <w:pPr>
      <w:tabs>
        <w:tab w:val="clear" w:pos="720"/>
        <w:tab w:val="center" w:pos="4153" w:leader="none"/>
        <w:tab w:val="right" w:pos="8306" w:leader="none"/>
      </w:tabs>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8</Pages>
  <Words>4254</Words>
  <Characters>30127</Characters>
  <CharactersWithSpaces>33728</CharactersWithSpaces>
  <Paragraphs>677</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2018-03-15T10:44:00Z</dcterms:created>
  <dc:creator>I am</dc:creator>
  <dc:description/>
  <dc:language>uk-UA</dc:language>
  <cp:lastModifiedBy/>
  <dcterms:modified xsi:type="dcterms:W3CDTF">2018-03-15T10:44:00Z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